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EDF1" w14:textId="543422F3" w:rsidR="001D5DEE" w:rsidRPr="00974528" w:rsidRDefault="00974528" w:rsidP="00974528">
      <w:pPr>
        <w:jc w:val="center"/>
        <w:rPr>
          <w:b/>
          <w:bCs/>
        </w:rPr>
      </w:pPr>
      <w:r w:rsidRPr="00974528">
        <w:rPr>
          <w:b/>
          <w:bCs/>
        </w:rPr>
        <w:t>Written Questions and SUNY Geneseo’s Official Responses</w:t>
      </w:r>
    </w:p>
    <w:p w14:paraId="6F2DA3CF" w14:textId="4BB0B44E" w:rsidR="00974528" w:rsidRPr="00974528" w:rsidRDefault="00974528" w:rsidP="00974528">
      <w:pPr>
        <w:jc w:val="center"/>
        <w:rPr>
          <w:b/>
          <w:bCs/>
        </w:rPr>
      </w:pPr>
      <w:r w:rsidRPr="00974528">
        <w:rPr>
          <w:b/>
          <w:bCs/>
        </w:rPr>
        <w:t>RFP for Grant Research, Writing, and Management Services</w:t>
      </w:r>
    </w:p>
    <w:p w14:paraId="44A9805C" w14:textId="468D10EC" w:rsidR="002E13EF" w:rsidRDefault="00974528" w:rsidP="00974528">
      <w:pPr>
        <w:jc w:val="center"/>
        <w:rPr>
          <w:b/>
          <w:bCs/>
        </w:rPr>
      </w:pPr>
      <w:r w:rsidRPr="00974528">
        <w:rPr>
          <w:b/>
          <w:bCs/>
        </w:rPr>
        <w:t>Ref. No. T052022</w:t>
      </w:r>
      <w:r w:rsidR="002E13EF">
        <w:rPr>
          <w:b/>
          <w:bCs/>
        </w:rPr>
        <w:t xml:space="preserve"> </w:t>
      </w:r>
    </w:p>
    <w:p w14:paraId="5501FA16" w14:textId="7DA1D65C" w:rsidR="00974528" w:rsidRPr="002E13EF" w:rsidRDefault="002E13EF" w:rsidP="00974528">
      <w:pPr>
        <w:jc w:val="center"/>
        <w:rPr>
          <w:b/>
          <w:bCs/>
          <w:i/>
          <w:iCs/>
          <w:color w:val="FF0000"/>
        </w:rPr>
      </w:pPr>
      <w:r w:rsidRPr="002E13EF">
        <w:rPr>
          <w:b/>
          <w:bCs/>
          <w:i/>
          <w:iCs/>
          <w:color w:val="FF0000"/>
        </w:rPr>
        <w:t>Updated 10/18/22 (Added Question #5)</w:t>
      </w:r>
    </w:p>
    <w:p w14:paraId="75063BF6" w14:textId="0B374096" w:rsidR="00974528" w:rsidRPr="008D3A10" w:rsidRDefault="00974528" w:rsidP="00974528">
      <w:pPr>
        <w:jc w:val="center"/>
        <w:rPr>
          <w:b/>
          <w:bCs/>
          <w:sz w:val="12"/>
          <w:szCs w:val="10"/>
        </w:rPr>
      </w:pPr>
    </w:p>
    <w:tbl>
      <w:tblPr>
        <w:tblStyle w:val="TableGrid"/>
        <w:tblW w:w="10885" w:type="dxa"/>
        <w:tblLook w:val="04A0" w:firstRow="1" w:lastRow="0" w:firstColumn="1" w:lastColumn="0" w:noHBand="0" w:noVBand="1"/>
      </w:tblPr>
      <w:tblGrid>
        <w:gridCol w:w="4675"/>
        <w:gridCol w:w="6210"/>
      </w:tblGrid>
      <w:tr w:rsidR="00974528" w14:paraId="4CAFF550" w14:textId="77777777" w:rsidTr="008A51B6">
        <w:tc>
          <w:tcPr>
            <w:tcW w:w="4675" w:type="dxa"/>
          </w:tcPr>
          <w:p w14:paraId="325A98E5" w14:textId="704DB291" w:rsidR="00974528" w:rsidRPr="00FC065A" w:rsidRDefault="00974528" w:rsidP="00FC065A">
            <w:pPr>
              <w:jc w:val="center"/>
              <w:rPr>
                <w:b/>
                <w:bCs/>
                <w:u w:val="single"/>
              </w:rPr>
            </w:pPr>
            <w:r w:rsidRPr="00FC065A">
              <w:rPr>
                <w:b/>
                <w:bCs/>
                <w:u w:val="single"/>
              </w:rPr>
              <w:t>Written Question</w:t>
            </w:r>
          </w:p>
        </w:tc>
        <w:tc>
          <w:tcPr>
            <w:tcW w:w="6210" w:type="dxa"/>
          </w:tcPr>
          <w:p w14:paraId="58A8541E" w14:textId="59473455" w:rsidR="00974528" w:rsidRPr="00FC065A" w:rsidRDefault="00974528" w:rsidP="00FC065A">
            <w:pPr>
              <w:jc w:val="center"/>
              <w:rPr>
                <w:b/>
                <w:bCs/>
                <w:u w:val="single"/>
              </w:rPr>
            </w:pPr>
            <w:r w:rsidRPr="00FC065A">
              <w:rPr>
                <w:b/>
                <w:bCs/>
                <w:u w:val="single"/>
              </w:rPr>
              <w:t>College’s Response</w:t>
            </w:r>
          </w:p>
        </w:tc>
      </w:tr>
      <w:tr w:rsidR="00974528" w14:paraId="3F9DF5CD" w14:textId="77777777" w:rsidTr="008A51B6">
        <w:tc>
          <w:tcPr>
            <w:tcW w:w="4675" w:type="dxa"/>
          </w:tcPr>
          <w:p w14:paraId="0F16A6E6" w14:textId="77777777" w:rsidR="00E66F91" w:rsidRDefault="00E66F91" w:rsidP="00974528">
            <w:r w:rsidRPr="00E66F91">
              <w:rPr>
                <w:b/>
                <w:bCs/>
              </w:rPr>
              <w:t>Question</w:t>
            </w:r>
            <w:r>
              <w:rPr>
                <w:b/>
                <w:bCs/>
              </w:rPr>
              <w:t xml:space="preserve"> </w:t>
            </w:r>
            <w:r w:rsidRPr="00E66F91">
              <w:rPr>
                <w:b/>
                <w:bCs/>
              </w:rPr>
              <w:t>#</w:t>
            </w:r>
            <w:r w:rsidR="007F1A7B" w:rsidRPr="00E66F91">
              <w:rPr>
                <w:b/>
                <w:bCs/>
              </w:rPr>
              <w:t xml:space="preserve">1. </w:t>
            </w:r>
            <w:r w:rsidR="007F1A7B">
              <w:t xml:space="preserve"> </w:t>
            </w:r>
          </w:p>
          <w:p w14:paraId="1562E5EB" w14:textId="3E4C4598" w:rsidR="00974528" w:rsidRDefault="00974528" w:rsidP="00974528">
            <w:r>
              <w:t>Section 9.1, Page 11, 2</w:t>
            </w:r>
            <w:r w:rsidRPr="00974528">
              <w:rPr>
                <w:vertAlign w:val="superscript"/>
              </w:rPr>
              <w:t>nd</w:t>
            </w:r>
            <w:r>
              <w:t xml:space="preserve"> paragraph, #11: “Each copy of the proposal must be accompanied by the documents listed in Attachment 8, Bid Submission Checklist” – Within the RFP, the listed attachments only go up to Attachment 6: Cost Proposal.   Can this checklist be made </w:t>
            </w:r>
            <w:proofErr w:type="gramStart"/>
            <w:r>
              <w:t>available.</w:t>
            </w:r>
            <w:proofErr w:type="gramEnd"/>
          </w:p>
        </w:tc>
        <w:tc>
          <w:tcPr>
            <w:tcW w:w="6210" w:type="dxa"/>
          </w:tcPr>
          <w:p w14:paraId="44CB175E" w14:textId="77777777" w:rsidR="00E66F91" w:rsidRDefault="00E66F91" w:rsidP="007F1A7B">
            <w:pPr>
              <w:rPr>
                <w:rFonts w:cs="Times New Roman"/>
              </w:rPr>
            </w:pPr>
            <w:r w:rsidRPr="00E66F91">
              <w:rPr>
                <w:rFonts w:cs="Times New Roman"/>
                <w:b/>
                <w:bCs/>
              </w:rPr>
              <w:t>Response to Question #</w:t>
            </w:r>
            <w:r w:rsidR="00974528" w:rsidRPr="00E66F91">
              <w:rPr>
                <w:rFonts w:cs="Times New Roman"/>
                <w:b/>
                <w:bCs/>
              </w:rPr>
              <w:t>1.</w:t>
            </w:r>
            <w:r w:rsidR="00974528" w:rsidRPr="00FC065A">
              <w:rPr>
                <w:rFonts w:cs="Times New Roman"/>
              </w:rPr>
              <w:t xml:space="preserve">  </w:t>
            </w:r>
          </w:p>
          <w:p w14:paraId="35DDD365" w14:textId="78BB4ECD" w:rsidR="00974528" w:rsidRPr="00FC065A" w:rsidRDefault="00974528" w:rsidP="007F1A7B">
            <w:pPr>
              <w:rPr>
                <w:rFonts w:cs="Times New Roman"/>
              </w:rPr>
            </w:pPr>
            <w:r w:rsidRPr="00FC065A">
              <w:rPr>
                <w:rFonts w:cs="Times New Roman"/>
              </w:rPr>
              <w:t xml:space="preserve">This RFP was based on the new SUNY RFP template that references Attachment 8, Bid Submission Checklist but does not include it.   Our apologies for not catching this error prior to release of the RFP.   </w:t>
            </w:r>
            <w:r w:rsidR="00FC065A">
              <w:rPr>
                <w:rFonts w:cs="Times New Roman"/>
              </w:rPr>
              <w:t>To clarify for other Bidders, t</w:t>
            </w:r>
            <w:r w:rsidRPr="00FC065A">
              <w:rPr>
                <w:rFonts w:cs="Times New Roman"/>
              </w:rPr>
              <w:t xml:space="preserve">his language is </w:t>
            </w:r>
            <w:r w:rsidR="00FC065A">
              <w:rPr>
                <w:rFonts w:cs="Times New Roman"/>
              </w:rPr>
              <w:t xml:space="preserve">located </w:t>
            </w:r>
            <w:r w:rsidRPr="00FC065A">
              <w:rPr>
                <w:rFonts w:cs="Times New Roman"/>
              </w:rPr>
              <w:t xml:space="preserve">in Section 9.1, </w:t>
            </w:r>
            <w:r w:rsidRPr="00FC065A">
              <w:rPr>
                <w:rFonts w:cs="Times New Roman"/>
                <w:b/>
                <w:bCs/>
              </w:rPr>
              <w:t>#12</w:t>
            </w:r>
            <w:r w:rsidRPr="00FC065A">
              <w:rPr>
                <w:rFonts w:cs="Times New Roman"/>
              </w:rPr>
              <w:t xml:space="preserve">, p. </w:t>
            </w:r>
            <w:proofErr w:type="gramStart"/>
            <w:r w:rsidRPr="00FC065A">
              <w:rPr>
                <w:rFonts w:cs="Times New Roman"/>
              </w:rPr>
              <w:t>11</w:t>
            </w:r>
            <w:r w:rsidR="00FC065A">
              <w:rPr>
                <w:rFonts w:cs="Times New Roman"/>
              </w:rPr>
              <w:t>,</w:t>
            </w:r>
            <w:proofErr w:type="gramEnd"/>
            <w:r w:rsidR="00FC065A">
              <w:rPr>
                <w:rFonts w:cs="Times New Roman"/>
              </w:rPr>
              <w:t xml:space="preserve"> of the RFP document.</w:t>
            </w:r>
          </w:p>
          <w:p w14:paraId="6EAE2A7D" w14:textId="2AA0E50A" w:rsidR="00974528" w:rsidRPr="00FC065A" w:rsidRDefault="00974528" w:rsidP="00974528">
            <w:pPr>
              <w:rPr>
                <w:rFonts w:cs="Times New Roman"/>
                <w:sz w:val="6"/>
                <w:szCs w:val="4"/>
              </w:rPr>
            </w:pPr>
          </w:p>
          <w:p w14:paraId="4D4B80A3" w14:textId="0C034269" w:rsidR="00FC065A" w:rsidRPr="00FC065A" w:rsidRDefault="00974528" w:rsidP="00974528">
            <w:pPr>
              <w:rPr>
                <w:rFonts w:cs="Times New Roman"/>
              </w:rPr>
            </w:pPr>
            <w:r w:rsidRPr="00FC065A">
              <w:rPr>
                <w:rFonts w:cs="Times New Roman"/>
              </w:rPr>
              <w:t>The language</w:t>
            </w:r>
            <w:r w:rsidR="00FC065A">
              <w:rPr>
                <w:rFonts w:cs="Times New Roman"/>
              </w:rPr>
              <w:t xml:space="preserve"> in Section 9.1 (#12) that</w:t>
            </w:r>
            <w:r w:rsidRPr="00FC065A">
              <w:rPr>
                <w:rFonts w:cs="Times New Roman"/>
              </w:rPr>
              <w:t xml:space="preserve"> refer</w:t>
            </w:r>
            <w:r w:rsidR="00FC065A">
              <w:rPr>
                <w:rFonts w:cs="Times New Roman"/>
              </w:rPr>
              <w:t>s</w:t>
            </w:r>
            <w:r w:rsidRPr="00FC065A">
              <w:rPr>
                <w:rFonts w:cs="Times New Roman"/>
              </w:rPr>
              <w:t xml:space="preserve"> to Attachment 8 will be stricken from the RFP altogether and will not be required to be submitted with proposals.   </w:t>
            </w:r>
          </w:p>
          <w:p w14:paraId="71049210" w14:textId="77777777" w:rsidR="00FC065A" w:rsidRPr="00FC065A" w:rsidRDefault="00FC065A" w:rsidP="00974528">
            <w:pPr>
              <w:rPr>
                <w:rFonts w:cs="Times New Roman"/>
                <w:sz w:val="6"/>
                <w:szCs w:val="4"/>
              </w:rPr>
            </w:pPr>
          </w:p>
          <w:p w14:paraId="797F6C33" w14:textId="4B46CCF7" w:rsidR="00974528" w:rsidRPr="00FC065A" w:rsidRDefault="00974528" w:rsidP="00974528">
            <w:pPr>
              <w:rPr>
                <w:rFonts w:cs="Times New Roman"/>
              </w:rPr>
            </w:pPr>
            <w:r w:rsidRPr="00FC065A">
              <w:rPr>
                <w:rFonts w:cs="Times New Roman"/>
              </w:rPr>
              <w:t xml:space="preserve">Bidders should simply return </w:t>
            </w:r>
            <w:r w:rsidR="00FC065A" w:rsidRPr="00FC065A">
              <w:rPr>
                <w:rFonts w:cs="Times New Roman"/>
              </w:rPr>
              <w:t>the following documents with their proposal:</w:t>
            </w:r>
          </w:p>
          <w:p w14:paraId="5C7E2FF9" w14:textId="700355DF" w:rsidR="00FC065A" w:rsidRPr="00FC065A" w:rsidRDefault="00FC065A" w:rsidP="00974528">
            <w:pPr>
              <w:rPr>
                <w:rFonts w:cs="Times New Roman"/>
                <w:sz w:val="8"/>
                <w:szCs w:val="6"/>
              </w:rPr>
            </w:pPr>
          </w:p>
          <w:p w14:paraId="4B0233DD" w14:textId="0C2A62A2" w:rsidR="00FC065A" w:rsidRDefault="00FC065A" w:rsidP="00FC065A">
            <w:pPr>
              <w:pStyle w:val="ListParagraph"/>
              <w:numPr>
                <w:ilvl w:val="0"/>
                <w:numId w:val="2"/>
              </w:numPr>
              <w:rPr>
                <w:rFonts w:ascii="Palatino Linotype" w:hAnsi="Palatino Linotype" w:cs="Times New Roman"/>
              </w:rPr>
            </w:pPr>
            <w:r w:rsidRPr="00FC065A">
              <w:rPr>
                <w:rFonts w:ascii="Palatino Linotype" w:hAnsi="Palatino Linotype" w:cs="Times New Roman"/>
              </w:rPr>
              <w:t>Attachment 1 – Diversity Practices Questionnaire</w:t>
            </w:r>
          </w:p>
          <w:p w14:paraId="51168830" w14:textId="77777777" w:rsidR="00FC065A" w:rsidRPr="008A51B6" w:rsidRDefault="00FC065A" w:rsidP="00FC065A">
            <w:pPr>
              <w:pStyle w:val="ListParagraph"/>
              <w:rPr>
                <w:rFonts w:ascii="Palatino Linotype" w:hAnsi="Palatino Linotype" w:cs="Times New Roman"/>
                <w:sz w:val="4"/>
                <w:szCs w:val="2"/>
              </w:rPr>
            </w:pPr>
          </w:p>
          <w:p w14:paraId="482FD618" w14:textId="68738123" w:rsidR="00FC065A" w:rsidRDefault="00FC065A" w:rsidP="008A51B6">
            <w:pPr>
              <w:pStyle w:val="ListParagraph"/>
              <w:numPr>
                <w:ilvl w:val="0"/>
                <w:numId w:val="2"/>
              </w:numPr>
              <w:spacing w:line="240" w:lineRule="auto"/>
              <w:rPr>
                <w:rFonts w:ascii="Palatino Linotype" w:hAnsi="Palatino Linotype" w:cs="Times New Roman"/>
              </w:rPr>
            </w:pPr>
            <w:r w:rsidRPr="00FC065A">
              <w:rPr>
                <w:rFonts w:ascii="Palatino Linotype" w:hAnsi="Palatino Linotype" w:cs="Times New Roman"/>
              </w:rPr>
              <w:t>Attachment 2 – New York State Human Rights Law Executive Order 177 Certification</w:t>
            </w:r>
          </w:p>
          <w:p w14:paraId="322E048A" w14:textId="77777777" w:rsidR="00FC065A" w:rsidRPr="008A51B6" w:rsidRDefault="00FC065A" w:rsidP="00FC065A">
            <w:pPr>
              <w:pStyle w:val="ListParagraph"/>
              <w:rPr>
                <w:rFonts w:ascii="Palatino Linotype" w:hAnsi="Palatino Linotype" w:cs="Times New Roman"/>
                <w:sz w:val="4"/>
                <w:szCs w:val="2"/>
              </w:rPr>
            </w:pPr>
          </w:p>
          <w:p w14:paraId="63FEEBB4" w14:textId="4FBB3CAD" w:rsidR="00FC065A" w:rsidRDefault="00FC065A" w:rsidP="008A51B6">
            <w:pPr>
              <w:pStyle w:val="ListParagraph"/>
              <w:numPr>
                <w:ilvl w:val="0"/>
                <w:numId w:val="2"/>
              </w:numPr>
              <w:spacing w:line="240" w:lineRule="auto"/>
              <w:rPr>
                <w:rFonts w:ascii="Palatino Linotype" w:hAnsi="Palatino Linotype" w:cs="Times New Roman"/>
              </w:rPr>
            </w:pPr>
            <w:r w:rsidRPr="00FC065A">
              <w:rPr>
                <w:rFonts w:ascii="Palatino Linotype" w:hAnsi="Palatino Linotype" w:cs="Times New Roman"/>
              </w:rPr>
              <w:t>Attachment 3 – New York State Finance Law 139-l Certification</w:t>
            </w:r>
          </w:p>
          <w:p w14:paraId="51AD4A18" w14:textId="77777777" w:rsidR="00FC065A" w:rsidRPr="008A51B6" w:rsidRDefault="00FC065A" w:rsidP="00FC065A">
            <w:pPr>
              <w:pStyle w:val="ListParagraph"/>
              <w:rPr>
                <w:rFonts w:ascii="Palatino Linotype" w:hAnsi="Palatino Linotype" w:cs="Times New Roman"/>
                <w:sz w:val="4"/>
                <w:szCs w:val="2"/>
              </w:rPr>
            </w:pPr>
          </w:p>
          <w:p w14:paraId="3A5C2C8D" w14:textId="7A8FFA56" w:rsidR="00FC065A" w:rsidRDefault="00FC065A" w:rsidP="008A51B6">
            <w:pPr>
              <w:pStyle w:val="ListParagraph"/>
              <w:numPr>
                <w:ilvl w:val="0"/>
                <w:numId w:val="2"/>
              </w:numPr>
              <w:spacing w:line="240" w:lineRule="auto"/>
              <w:rPr>
                <w:rFonts w:ascii="Palatino Linotype" w:hAnsi="Palatino Linotype" w:cs="Times New Roman"/>
              </w:rPr>
            </w:pPr>
            <w:r w:rsidRPr="00FC065A">
              <w:rPr>
                <w:rFonts w:ascii="Palatino Linotype" w:hAnsi="Palatino Linotype" w:cs="Times New Roman"/>
              </w:rPr>
              <w:t>Attachment 4 – Procurement Lobbying Act Certification</w:t>
            </w:r>
          </w:p>
          <w:p w14:paraId="0083A111" w14:textId="77777777" w:rsidR="00FC065A" w:rsidRPr="008A51B6" w:rsidRDefault="00FC065A" w:rsidP="00FC065A">
            <w:pPr>
              <w:pStyle w:val="ListParagraph"/>
              <w:rPr>
                <w:rFonts w:ascii="Palatino Linotype" w:hAnsi="Palatino Linotype" w:cs="Times New Roman"/>
                <w:sz w:val="4"/>
                <w:szCs w:val="2"/>
              </w:rPr>
            </w:pPr>
          </w:p>
          <w:p w14:paraId="76B6B081" w14:textId="3549FA49" w:rsidR="00FC065A" w:rsidRDefault="00FC065A" w:rsidP="00FC065A">
            <w:pPr>
              <w:pStyle w:val="ListParagraph"/>
              <w:numPr>
                <w:ilvl w:val="0"/>
                <w:numId w:val="2"/>
              </w:numPr>
              <w:rPr>
                <w:rFonts w:ascii="Palatino Linotype" w:hAnsi="Palatino Linotype" w:cs="Times New Roman"/>
              </w:rPr>
            </w:pPr>
            <w:r w:rsidRPr="00FC065A">
              <w:rPr>
                <w:rFonts w:ascii="Palatino Linotype" w:hAnsi="Palatino Linotype" w:cs="Times New Roman"/>
              </w:rPr>
              <w:t>Attachment 5 – Non-Collusive Bidding Certification</w:t>
            </w:r>
          </w:p>
          <w:p w14:paraId="73CA1975" w14:textId="77777777" w:rsidR="00FC065A" w:rsidRPr="008A51B6" w:rsidRDefault="00FC065A" w:rsidP="00FC065A">
            <w:pPr>
              <w:pStyle w:val="ListParagraph"/>
              <w:rPr>
                <w:rFonts w:ascii="Palatino Linotype" w:hAnsi="Palatino Linotype" w:cs="Times New Roman"/>
                <w:sz w:val="4"/>
                <w:szCs w:val="2"/>
              </w:rPr>
            </w:pPr>
          </w:p>
          <w:p w14:paraId="004637A2" w14:textId="6550CBF1" w:rsidR="00FC065A" w:rsidRDefault="00FC065A" w:rsidP="008A51B6">
            <w:pPr>
              <w:pStyle w:val="ListParagraph"/>
              <w:numPr>
                <w:ilvl w:val="0"/>
                <w:numId w:val="2"/>
              </w:numPr>
              <w:spacing w:line="240" w:lineRule="auto"/>
              <w:rPr>
                <w:rFonts w:ascii="Palatino Linotype" w:hAnsi="Palatino Linotype" w:cs="Times New Roman"/>
              </w:rPr>
            </w:pPr>
            <w:r w:rsidRPr="00FC065A">
              <w:rPr>
                <w:rFonts w:ascii="Palatino Linotype" w:hAnsi="Palatino Linotype" w:cs="Times New Roman"/>
              </w:rPr>
              <w:t>Attachment 6 – Cost Proposal Form (</w:t>
            </w:r>
            <w:r w:rsidRPr="00E66F91">
              <w:rPr>
                <w:rFonts w:ascii="Palatino Linotype" w:hAnsi="Palatino Linotype" w:cs="Times New Roman"/>
                <w:i/>
                <w:iCs/>
                <w:u w:val="single"/>
              </w:rPr>
              <w:t>in a sealed envelope or password</w:t>
            </w:r>
            <w:r w:rsidR="00E66F91">
              <w:rPr>
                <w:rFonts w:ascii="Palatino Linotype" w:hAnsi="Palatino Linotype" w:cs="Times New Roman"/>
                <w:i/>
                <w:iCs/>
                <w:u w:val="single"/>
              </w:rPr>
              <w:t>-</w:t>
            </w:r>
            <w:r w:rsidRPr="00E66F91">
              <w:rPr>
                <w:rFonts w:ascii="Palatino Linotype" w:hAnsi="Palatino Linotype" w:cs="Times New Roman"/>
                <w:i/>
                <w:iCs/>
                <w:u w:val="single"/>
              </w:rPr>
              <w:t xml:space="preserve">protected file that is separate from the </w:t>
            </w:r>
            <w:proofErr w:type="gramStart"/>
            <w:r w:rsidRPr="00E66F91">
              <w:rPr>
                <w:rFonts w:ascii="Palatino Linotype" w:hAnsi="Palatino Linotype" w:cs="Times New Roman"/>
                <w:i/>
                <w:iCs/>
                <w:u w:val="single"/>
              </w:rPr>
              <w:t>Technical</w:t>
            </w:r>
            <w:proofErr w:type="gramEnd"/>
            <w:r w:rsidRPr="00E66F91">
              <w:rPr>
                <w:rFonts w:ascii="Palatino Linotype" w:hAnsi="Palatino Linotype" w:cs="Times New Roman"/>
                <w:i/>
                <w:iCs/>
                <w:u w:val="single"/>
              </w:rPr>
              <w:t xml:space="preserve"> proposal</w:t>
            </w:r>
            <w:r w:rsidRPr="00FC065A">
              <w:rPr>
                <w:rFonts w:ascii="Palatino Linotype" w:hAnsi="Palatino Linotype" w:cs="Times New Roman"/>
              </w:rPr>
              <w:t>)</w:t>
            </w:r>
          </w:p>
          <w:p w14:paraId="7D2885E5" w14:textId="77777777" w:rsidR="00FC065A" w:rsidRPr="00FC065A" w:rsidRDefault="00FC065A" w:rsidP="00FC065A">
            <w:pPr>
              <w:pStyle w:val="ListParagraph"/>
              <w:rPr>
                <w:rFonts w:ascii="Palatino Linotype" w:hAnsi="Palatino Linotype" w:cs="Times New Roman"/>
                <w:sz w:val="6"/>
                <w:szCs w:val="4"/>
              </w:rPr>
            </w:pPr>
          </w:p>
          <w:p w14:paraId="5BFD22DA" w14:textId="22A7B6B5" w:rsidR="00FC065A" w:rsidRDefault="00FC065A" w:rsidP="00FC065A">
            <w:pPr>
              <w:pStyle w:val="ListParagraph"/>
              <w:numPr>
                <w:ilvl w:val="0"/>
                <w:numId w:val="2"/>
              </w:numPr>
              <w:rPr>
                <w:rFonts w:ascii="Palatino Linotype" w:hAnsi="Palatino Linotype" w:cs="Times New Roman"/>
              </w:rPr>
            </w:pPr>
            <w:r w:rsidRPr="00FC065A">
              <w:rPr>
                <w:rFonts w:ascii="Palatino Linotype" w:hAnsi="Palatino Linotype" w:cs="Times New Roman"/>
              </w:rPr>
              <w:t>SUNY Public Officers Form XIII</w:t>
            </w:r>
          </w:p>
          <w:p w14:paraId="17191101" w14:textId="77777777" w:rsidR="00FC065A" w:rsidRPr="00FC065A" w:rsidRDefault="00FC065A" w:rsidP="00FC065A">
            <w:pPr>
              <w:pStyle w:val="ListParagraph"/>
              <w:rPr>
                <w:rFonts w:ascii="Palatino Linotype" w:hAnsi="Palatino Linotype" w:cs="Times New Roman"/>
                <w:sz w:val="6"/>
                <w:szCs w:val="4"/>
              </w:rPr>
            </w:pPr>
          </w:p>
          <w:p w14:paraId="1B52AD71" w14:textId="53E393B7" w:rsidR="00FC065A" w:rsidRDefault="00FC065A" w:rsidP="00624696">
            <w:pPr>
              <w:pStyle w:val="ListParagraph"/>
              <w:numPr>
                <w:ilvl w:val="0"/>
                <w:numId w:val="2"/>
              </w:numPr>
              <w:spacing w:line="240" w:lineRule="auto"/>
              <w:rPr>
                <w:rFonts w:ascii="Palatino Linotype" w:hAnsi="Palatino Linotype" w:cs="Times New Roman"/>
              </w:rPr>
            </w:pPr>
            <w:r w:rsidRPr="00FC065A">
              <w:rPr>
                <w:rFonts w:ascii="Palatino Linotype" w:hAnsi="Palatino Linotype" w:cs="Times New Roman"/>
              </w:rPr>
              <w:t>MWBE Form 104 – Minority and Women’s Business – Equal Employment Opportunity Program Policy Statement</w:t>
            </w:r>
          </w:p>
          <w:p w14:paraId="5CA6BCAE" w14:textId="77777777" w:rsidR="00FC065A" w:rsidRPr="00624696" w:rsidRDefault="00FC065A" w:rsidP="00FC065A">
            <w:pPr>
              <w:pStyle w:val="ListParagraph"/>
              <w:rPr>
                <w:rFonts w:ascii="Palatino Linotype" w:hAnsi="Palatino Linotype" w:cs="Times New Roman"/>
                <w:sz w:val="6"/>
                <w:szCs w:val="4"/>
              </w:rPr>
            </w:pPr>
          </w:p>
          <w:p w14:paraId="748AA856" w14:textId="49A62C5E" w:rsidR="00FC065A" w:rsidRDefault="00FC065A" w:rsidP="00624696">
            <w:pPr>
              <w:pStyle w:val="ListParagraph"/>
              <w:numPr>
                <w:ilvl w:val="0"/>
                <w:numId w:val="2"/>
              </w:numPr>
              <w:spacing w:line="240" w:lineRule="auto"/>
              <w:rPr>
                <w:rFonts w:ascii="Palatino Linotype" w:hAnsi="Palatino Linotype" w:cs="Times New Roman"/>
              </w:rPr>
            </w:pPr>
            <w:r w:rsidRPr="00FC065A">
              <w:rPr>
                <w:rFonts w:ascii="Palatino Linotype" w:hAnsi="Palatino Linotype" w:cs="Times New Roman"/>
              </w:rPr>
              <w:t>Form 7557-107 – University-wide MWBE Program Utilization Plan</w:t>
            </w:r>
          </w:p>
          <w:p w14:paraId="4B72632C" w14:textId="77777777" w:rsidR="00FC065A" w:rsidRPr="00FC065A" w:rsidRDefault="00FC065A" w:rsidP="00FC065A">
            <w:pPr>
              <w:pStyle w:val="ListParagraph"/>
              <w:rPr>
                <w:rFonts w:ascii="Palatino Linotype" w:hAnsi="Palatino Linotype" w:cs="Times New Roman"/>
                <w:sz w:val="6"/>
                <w:szCs w:val="4"/>
              </w:rPr>
            </w:pPr>
          </w:p>
          <w:p w14:paraId="168B1195" w14:textId="4EB82F72" w:rsidR="00FC065A" w:rsidRDefault="00FC065A" w:rsidP="00FC065A">
            <w:pPr>
              <w:pStyle w:val="ListParagraph"/>
              <w:numPr>
                <w:ilvl w:val="0"/>
                <w:numId w:val="2"/>
              </w:numPr>
              <w:rPr>
                <w:rFonts w:ascii="Palatino Linotype" w:hAnsi="Palatino Linotype" w:cs="Times New Roman"/>
              </w:rPr>
            </w:pPr>
            <w:r w:rsidRPr="00FC065A">
              <w:rPr>
                <w:rFonts w:ascii="Palatino Linotype" w:hAnsi="Palatino Linotype" w:cs="Times New Roman"/>
              </w:rPr>
              <w:t>MWBE Form 108 – EEO Staffing Plan</w:t>
            </w:r>
          </w:p>
          <w:p w14:paraId="3F1C9C2B" w14:textId="77777777" w:rsidR="00FC065A" w:rsidRPr="00FC065A" w:rsidRDefault="00FC065A" w:rsidP="00FC065A">
            <w:pPr>
              <w:pStyle w:val="ListParagraph"/>
              <w:rPr>
                <w:rFonts w:ascii="Palatino Linotype" w:hAnsi="Palatino Linotype" w:cs="Times New Roman"/>
                <w:sz w:val="6"/>
                <w:szCs w:val="4"/>
              </w:rPr>
            </w:pPr>
          </w:p>
          <w:p w14:paraId="56CBE685" w14:textId="1C8E17C8" w:rsidR="00FC065A" w:rsidRPr="00FC065A" w:rsidRDefault="00FC065A" w:rsidP="00624696">
            <w:pPr>
              <w:pStyle w:val="ListParagraph"/>
              <w:numPr>
                <w:ilvl w:val="0"/>
                <w:numId w:val="2"/>
              </w:numPr>
              <w:spacing w:line="240" w:lineRule="auto"/>
              <w:rPr>
                <w:rFonts w:ascii="Palatino Linotype" w:hAnsi="Palatino Linotype" w:cs="Times New Roman"/>
              </w:rPr>
            </w:pPr>
            <w:r w:rsidRPr="00FC065A">
              <w:rPr>
                <w:rFonts w:ascii="Palatino Linotype" w:hAnsi="Palatino Linotype" w:cs="Times New Roman"/>
              </w:rPr>
              <w:t>Form 7564-107 – University-wide SDVOB Program Utilization Plan</w:t>
            </w:r>
          </w:p>
          <w:p w14:paraId="1A0F99C9" w14:textId="77777777" w:rsidR="00974528" w:rsidRPr="00E66F91" w:rsidRDefault="00974528" w:rsidP="00974528">
            <w:pPr>
              <w:rPr>
                <w:rFonts w:cs="Times New Roman"/>
                <w:sz w:val="6"/>
                <w:szCs w:val="4"/>
              </w:rPr>
            </w:pPr>
          </w:p>
          <w:p w14:paraId="55980C55" w14:textId="7288AF72" w:rsidR="00974528" w:rsidRDefault="00974528" w:rsidP="00974528">
            <w:pPr>
              <w:rPr>
                <w:rFonts w:cs="Times New Roman"/>
              </w:rPr>
            </w:pPr>
            <w:r w:rsidRPr="00FC065A">
              <w:rPr>
                <w:rFonts w:cs="Times New Roman"/>
              </w:rPr>
              <w:t>Each copy of the proposal must be accompanied by the documents listed in Attachment 8, Bid Submission Checklist.</w:t>
            </w:r>
          </w:p>
          <w:p w14:paraId="00BF8DA5" w14:textId="77777777" w:rsidR="003878E6" w:rsidRPr="00FC065A" w:rsidRDefault="003878E6" w:rsidP="00974528">
            <w:pPr>
              <w:rPr>
                <w:rFonts w:cs="Times New Roman"/>
              </w:rPr>
            </w:pPr>
          </w:p>
          <w:p w14:paraId="0E1B1269" w14:textId="451E0D18" w:rsidR="00974528" w:rsidRPr="00FC065A" w:rsidRDefault="00974528" w:rsidP="00974528"/>
        </w:tc>
      </w:tr>
      <w:tr w:rsidR="00974528" w14:paraId="0920595E" w14:textId="77777777" w:rsidTr="008A51B6">
        <w:tc>
          <w:tcPr>
            <w:tcW w:w="4675" w:type="dxa"/>
          </w:tcPr>
          <w:p w14:paraId="364D0494" w14:textId="77777777" w:rsidR="00974528" w:rsidRPr="00CE686C" w:rsidRDefault="00CE686C" w:rsidP="00974528">
            <w:pPr>
              <w:rPr>
                <w:b/>
                <w:bCs/>
              </w:rPr>
            </w:pPr>
            <w:r w:rsidRPr="00CE686C">
              <w:rPr>
                <w:b/>
                <w:bCs/>
              </w:rPr>
              <w:lastRenderedPageBreak/>
              <w:t xml:space="preserve">Question #2. </w:t>
            </w:r>
          </w:p>
          <w:p w14:paraId="26525326" w14:textId="77777777" w:rsidR="00CE686C" w:rsidRDefault="00CE686C" w:rsidP="00974528">
            <w:r>
              <w:t>As a NYS Women-Owned Business Enterprise (WBE), we are 100% WBE.  Do we also need to ensure that we subcontract with at least 11% [to] MBE partners? If so, must these be identified by the time we submit the proposal to meet the 10/21 deadline?</w:t>
            </w:r>
          </w:p>
          <w:p w14:paraId="29EB8108" w14:textId="502E968C" w:rsidR="00CE686C" w:rsidRDefault="00CE686C" w:rsidP="00974528"/>
        </w:tc>
        <w:tc>
          <w:tcPr>
            <w:tcW w:w="6210" w:type="dxa"/>
          </w:tcPr>
          <w:p w14:paraId="5605F293" w14:textId="77777777" w:rsidR="00974528" w:rsidRPr="00271993" w:rsidRDefault="00CE686C" w:rsidP="00974528">
            <w:pPr>
              <w:rPr>
                <w:b/>
                <w:bCs/>
              </w:rPr>
            </w:pPr>
            <w:r w:rsidRPr="00271993">
              <w:rPr>
                <w:b/>
                <w:bCs/>
              </w:rPr>
              <w:t>Response to Question #2.</w:t>
            </w:r>
          </w:p>
          <w:p w14:paraId="14032C85" w14:textId="76A9C24C" w:rsidR="00CE686C" w:rsidRPr="00875AA3" w:rsidRDefault="00CE686C" w:rsidP="00974528">
            <w:pPr>
              <w:rPr>
                <w:sz w:val="6"/>
                <w:szCs w:val="4"/>
              </w:rPr>
            </w:pPr>
            <w:r>
              <w:t>All Bidders</w:t>
            </w:r>
            <w:r w:rsidR="00271993">
              <w:t xml:space="preserve"> </w:t>
            </w:r>
            <w:r>
              <w:t>are required to make a good faith effort to utilize NYS Certified MBEs, WBEs, and SDVOBs</w:t>
            </w:r>
            <w:r w:rsidR="00271993">
              <w:t xml:space="preserve"> to the greatest extent possible to achieve the following goals and will be asked to demonstrate their good faith effort if selected for award:</w:t>
            </w:r>
            <w:r w:rsidR="00271993">
              <w:br/>
            </w:r>
          </w:p>
          <w:p w14:paraId="305E6418" w14:textId="77777777" w:rsidR="00271993" w:rsidRDefault="00271993" w:rsidP="00974528">
            <w:r>
              <w:t>MWBE – 11%</w:t>
            </w:r>
          </w:p>
          <w:p w14:paraId="35052C38" w14:textId="77777777" w:rsidR="00271993" w:rsidRDefault="00271993" w:rsidP="00974528">
            <w:r>
              <w:t>WBE - 19%</w:t>
            </w:r>
          </w:p>
          <w:p w14:paraId="3130FA33" w14:textId="77777777" w:rsidR="00271993" w:rsidRDefault="00271993" w:rsidP="00974528">
            <w:r>
              <w:t>SDVOB – 6%</w:t>
            </w:r>
          </w:p>
          <w:p w14:paraId="47DFD37F" w14:textId="77777777" w:rsidR="00271993" w:rsidRPr="00875AA3" w:rsidRDefault="00271993" w:rsidP="00974528">
            <w:pPr>
              <w:rPr>
                <w:sz w:val="6"/>
                <w:szCs w:val="4"/>
              </w:rPr>
            </w:pPr>
          </w:p>
          <w:p w14:paraId="4AC1D54A" w14:textId="3A107E2C" w:rsidR="00271993" w:rsidRPr="00FC065A" w:rsidRDefault="00271993" w:rsidP="007F2A05">
            <w:r>
              <w:t xml:space="preserve">Even though Bidder may be a </w:t>
            </w:r>
            <w:r w:rsidR="00D63F39">
              <w:t xml:space="preserve">NYS Certified </w:t>
            </w:r>
            <w:r>
              <w:t xml:space="preserve">WBE, MBE, or SDVOB, it does not eliminate the need </w:t>
            </w:r>
            <w:r w:rsidR="00875AA3">
              <w:t xml:space="preserve">for them </w:t>
            </w:r>
            <w:r>
              <w:t>to make a good faith effort to meet the goals</w:t>
            </w:r>
            <w:r w:rsidR="00D63F39">
              <w:t xml:space="preserve"> in the other two categories</w:t>
            </w:r>
            <w:r>
              <w:t xml:space="preserve">.  </w:t>
            </w:r>
            <w:r w:rsidR="007F2A05">
              <w:t>Bidder</w:t>
            </w:r>
            <w:r w:rsidR="00D63F39">
              <w:t>s</w:t>
            </w:r>
            <w:r w:rsidR="007F2A05">
              <w:t xml:space="preserve"> do not need to identify the names of actual MWBE or SDVOB subcontractors at the time the proposal is </w:t>
            </w:r>
            <w:proofErr w:type="gramStart"/>
            <w:r w:rsidR="007F2A05">
              <w:t>submitted, but</w:t>
            </w:r>
            <w:proofErr w:type="gramEnd"/>
            <w:r w:rsidR="007F2A05">
              <w:t xml:space="preserve"> should indicate realistic goals on the MWBE utilization forms.   I</w:t>
            </w:r>
            <w:r>
              <w:t>f</w:t>
            </w:r>
            <w:r w:rsidR="00875AA3">
              <w:t xml:space="preserve"> the </w:t>
            </w:r>
            <w:r>
              <w:t xml:space="preserve">Bidder </w:t>
            </w:r>
            <w:r w:rsidR="007F2A05">
              <w:t xml:space="preserve">selected for award </w:t>
            </w:r>
            <w:r>
              <w:t xml:space="preserve">demonstrates a good faith effort to utilize MWBEs and </w:t>
            </w:r>
            <w:proofErr w:type="gramStart"/>
            <w:r>
              <w:t>SDVOBs, but</w:t>
            </w:r>
            <w:proofErr w:type="gramEnd"/>
            <w:r>
              <w:t xml:space="preserve"> is unable to meet </w:t>
            </w:r>
            <w:r w:rsidR="00875AA3">
              <w:t xml:space="preserve">all of </w:t>
            </w:r>
            <w:r>
              <w:t>the goals</w:t>
            </w:r>
            <w:r w:rsidR="00875AA3">
              <w:t xml:space="preserve"> in full</w:t>
            </w:r>
            <w:r>
              <w:t>, there is a process for requesting waiver of the goals</w:t>
            </w:r>
            <w:r w:rsidR="000718E9">
              <w:t>, subject to final approval by the University and Governor’s Office of the State of New York.</w:t>
            </w:r>
          </w:p>
        </w:tc>
      </w:tr>
      <w:tr w:rsidR="00822F5E" w14:paraId="7ABB4E80" w14:textId="77777777" w:rsidTr="008A51B6">
        <w:tc>
          <w:tcPr>
            <w:tcW w:w="4675" w:type="dxa"/>
          </w:tcPr>
          <w:p w14:paraId="35F03412" w14:textId="77777777" w:rsidR="00822F5E" w:rsidRPr="00822F5E" w:rsidRDefault="00822F5E" w:rsidP="00974528">
            <w:pPr>
              <w:rPr>
                <w:b/>
                <w:bCs/>
              </w:rPr>
            </w:pPr>
            <w:r w:rsidRPr="00822F5E">
              <w:rPr>
                <w:b/>
                <w:bCs/>
              </w:rPr>
              <w:t xml:space="preserve">Question #3.  </w:t>
            </w:r>
          </w:p>
          <w:p w14:paraId="5E4F8C3E" w14:textId="5EB3E1F4" w:rsidR="00822F5E" w:rsidRPr="00CE686C" w:rsidRDefault="00822F5E" w:rsidP="00974528">
            <w:pPr>
              <w:rPr>
                <w:b/>
                <w:bCs/>
              </w:rPr>
            </w:pPr>
            <w:r>
              <w:t>On Page 30 Attachment 6: Cost Proposal Form Lines P and S are prefilled by the College. Does that mean that it is a request of SUNY Geneseo that the successful vendor to spend 12 hours per year annually on Description of Service/Task #4 and 120 hours annually on Description of Service/Task #</w:t>
            </w:r>
            <w:proofErr w:type="gramStart"/>
            <w:r>
              <w:t>3.(</w:t>
            </w:r>
            <w:proofErr w:type="gramEnd"/>
            <w:r>
              <w:t>c)? Or can/should those number be altered?</w:t>
            </w:r>
          </w:p>
        </w:tc>
        <w:tc>
          <w:tcPr>
            <w:tcW w:w="6210" w:type="dxa"/>
          </w:tcPr>
          <w:p w14:paraId="44266AD2" w14:textId="77777777" w:rsidR="00822F5E" w:rsidRPr="00822F5E" w:rsidRDefault="00822F5E" w:rsidP="00974528">
            <w:pPr>
              <w:rPr>
                <w:b/>
                <w:bCs/>
              </w:rPr>
            </w:pPr>
            <w:r w:rsidRPr="00822F5E">
              <w:rPr>
                <w:b/>
                <w:bCs/>
              </w:rPr>
              <w:t xml:space="preserve">Response to Question #3. </w:t>
            </w:r>
          </w:p>
          <w:p w14:paraId="2CC41DE3" w14:textId="14DED88E" w:rsidR="00822F5E" w:rsidRPr="00271993" w:rsidRDefault="00822F5E" w:rsidP="00974528">
            <w:pPr>
              <w:rPr>
                <w:b/>
                <w:bCs/>
              </w:rPr>
            </w:pPr>
            <w:r>
              <w:t xml:space="preserve">SUNY Geneseo prefilled the NTE # of hours for Item 3(c) and Item 4 on the Cost Proposal Form (Attachment 6) because it did not think Bidders would be able to estimate the # of hours for these two items and wanted to ensure a fair playing field by simply requiring vendors to quote an "Hourly Rate" for each.  The estimated # of hours </w:t>
            </w:r>
            <w:proofErr w:type="gramStart"/>
            <w:r>
              <w:t>was</w:t>
            </w:r>
            <w:proofErr w:type="gramEnd"/>
            <w:r>
              <w:t xml:space="preserve"> provided by the College's Assistant VP for Business Development, based on his best estimate of the # of hours that the successful bidder would need to spend in these two areas.   The estimates do not mean the successful vendor must spend 120 hours on assisting the VP for Business Development with management of existing grants and 12 hours writing press releases; however, if the actual work requires that many hours (or more), the College will expect the successful Bidder awarded the project to provide services for the actual # of hours required fulfill the actual need.   Unless a Bidder expresses specific concern about quoting an "Hourly Rate" for these two items, the College would prefer leaving the pre-filled estimated hours in for these two items.</w:t>
            </w:r>
          </w:p>
        </w:tc>
      </w:tr>
      <w:tr w:rsidR="00822F5E" w14:paraId="77161846" w14:textId="77777777" w:rsidTr="008A51B6">
        <w:tc>
          <w:tcPr>
            <w:tcW w:w="4675" w:type="dxa"/>
          </w:tcPr>
          <w:p w14:paraId="5AA248F0" w14:textId="77777777" w:rsidR="00822F5E" w:rsidRPr="00071D99"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szCs w:val="24"/>
              </w:rPr>
            </w:pPr>
            <w:r w:rsidRPr="00071D99">
              <w:rPr>
                <w:rFonts w:eastAsia="Times New Roman" w:cs="Courier New"/>
                <w:b/>
                <w:bCs/>
                <w:szCs w:val="24"/>
              </w:rPr>
              <w:t xml:space="preserve">Question #4.  </w:t>
            </w:r>
          </w:p>
          <w:p w14:paraId="2D79A49F" w14:textId="1B424D81" w:rsidR="00822F5E" w:rsidRPr="00822F5E"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rPr>
            </w:pPr>
            <w:r w:rsidRPr="00822F5E">
              <w:rPr>
                <w:rFonts w:eastAsia="Times New Roman" w:cs="Courier New"/>
                <w:szCs w:val="24"/>
              </w:rPr>
              <w:t>On page. 4, Section 4, 2.b.vii, it states "Please submit a cost schedule to</w:t>
            </w:r>
            <w:r w:rsidRPr="00071D99">
              <w:rPr>
                <w:rFonts w:eastAsia="Times New Roman" w:cs="Courier New"/>
                <w:szCs w:val="24"/>
              </w:rPr>
              <w:t xml:space="preserve"> </w:t>
            </w:r>
            <w:r w:rsidRPr="00822F5E">
              <w:rPr>
                <w:rFonts w:eastAsia="Times New Roman" w:cs="Courier New"/>
                <w:szCs w:val="24"/>
              </w:rPr>
              <w:t>provide a cost breakdown of all services." This section is part of the</w:t>
            </w:r>
            <w:r w:rsidRPr="00071D99">
              <w:rPr>
                <w:rFonts w:eastAsia="Times New Roman" w:cs="Courier New"/>
                <w:szCs w:val="24"/>
              </w:rPr>
              <w:t xml:space="preserve"> </w:t>
            </w:r>
            <w:r w:rsidRPr="00822F5E">
              <w:rPr>
                <w:rFonts w:eastAsia="Times New Roman" w:cs="Courier New"/>
                <w:szCs w:val="24"/>
              </w:rPr>
              <w:t>Technical Qualification and experience and asks for the qualifications of</w:t>
            </w:r>
            <w:r w:rsidRPr="00071D99">
              <w:rPr>
                <w:rFonts w:eastAsia="Times New Roman" w:cs="Courier New"/>
                <w:szCs w:val="24"/>
              </w:rPr>
              <w:t xml:space="preserve"> </w:t>
            </w:r>
            <w:r w:rsidRPr="00822F5E">
              <w:rPr>
                <w:rFonts w:eastAsia="Times New Roman" w:cs="Courier New"/>
                <w:szCs w:val="24"/>
              </w:rPr>
              <w:t>the individuals assigned to the project.</w:t>
            </w:r>
          </w:p>
          <w:p w14:paraId="2EAD2B59" w14:textId="77777777" w:rsidR="00822F5E" w:rsidRPr="00822F5E"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rPr>
            </w:pPr>
          </w:p>
          <w:p w14:paraId="6980E742" w14:textId="059783FA" w:rsidR="00822F5E" w:rsidRPr="00822F5E"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rPr>
            </w:pPr>
            <w:r w:rsidRPr="00822F5E">
              <w:rPr>
                <w:rFonts w:eastAsia="Times New Roman" w:cs="Courier New"/>
                <w:szCs w:val="24"/>
              </w:rPr>
              <w:t>However, on pg. 5, Section 6: cost Proposal, it clearly states the</w:t>
            </w:r>
            <w:r w:rsidRPr="00071D99">
              <w:rPr>
                <w:rFonts w:eastAsia="Times New Roman" w:cs="Courier New"/>
                <w:szCs w:val="24"/>
              </w:rPr>
              <w:t xml:space="preserve"> </w:t>
            </w:r>
            <w:proofErr w:type="gramStart"/>
            <w:r w:rsidRPr="00822F5E">
              <w:rPr>
                <w:rFonts w:eastAsia="Times New Roman" w:cs="Courier New"/>
                <w:szCs w:val="24"/>
              </w:rPr>
              <w:t>Financial</w:t>
            </w:r>
            <w:proofErr w:type="gramEnd"/>
            <w:r w:rsidRPr="00822F5E">
              <w:rPr>
                <w:rFonts w:eastAsia="Times New Roman" w:cs="Courier New"/>
                <w:szCs w:val="24"/>
              </w:rPr>
              <w:t xml:space="preserve"> proposal must be separate from the Technical proposal. This is</w:t>
            </w:r>
          </w:p>
          <w:p w14:paraId="1134C764" w14:textId="77777777" w:rsidR="00822F5E" w:rsidRPr="00822F5E"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rPr>
            </w:pPr>
            <w:r w:rsidRPr="00822F5E">
              <w:rPr>
                <w:rFonts w:eastAsia="Times New Roman" w:cs="Courier New"/>
                <w:szCs w:val="24"/>
              </w:rPr>
              <w:t xml:space="preserve">reiterated on pg. 10, </w:t>
            </w:r>
            <w:proofErr w:type="gramStart"/>
            <w:r w:rsidRPr="00822F5E">
              <w:rPr>
                <w:rFonts w:eastAsia="Times New Roman" w:cs="Courier New"/>
                <w:szCs w:val="24"/>
              </w:rPr>
              <w:t>Section  9</w:t>
            </w:r>
            <w:proofErr w:type="gramEnd"/>
            <w:r w:rsidRPr="00822F5E">
              <w:rPr>
                <w:rFonts w:eastAsia="Times New Roman" w:cs="Courier New"/>
                <w:szCs w:val="24"/>
              </w:rPr>
              <w:t>: Proposal Submission Requirements:</w:t>
            </w:r>
          </w:p>
          <w:p w14:paraId="01F7295E" w14:textId="6BEF6A22" w:rsidR="00822F5E" w:rsidRPr="00822F5E"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rPr>
            </w:pPr>
            <w:r w:rsidRPr="00822F5E">
              <w:rPr>
                <w:rFonts w:eastAsia="Times New Roman" w:cs="Courier New"/>
                <w:szCs w:val="24"/>
              </w:rPr>
              <w:t>9.1.4.d: "No mention of cost should appear in the technical proposal.</w:t>
            </w:r>
            <w:r w:rsidRPr="00071D99">
              <w:rPr>
                <w:rFonts w:eastAsia="Times New Roman" w:cs="Courier New"/>
                <w:szCs w:val="24"/>
              </w:rPr>
              <w:t xml:space="preserve"> </w:t>
            </w:r>
            <w:r w:rsidRPr="00822F5E">
              <w:rPr>
                <w:rFonts w:eastAsia="Times New Roman" w:cs="Courier New"/>
                <w:szCs w:val="24"/>
              </w:rPr>
              <w:t>Failure to adhere to this requirement may result in disqualification".</w:t>
            </w:r>
          </w:p>
          <w:p w14:paraId="01FAA26A" w14:textId="77777777" w:rsidR="00822F5E" w:rsidRPr="00822F5E"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rPr>
            </w:pPr>
          </w:p>
          <w:p w14:paraId="103ADDFD" w14:textId="2088F267" w:rsidR="00822F5E" w:rsidRPr="00822F5E" w:rsidRDefault="00822F5E"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Cs w:val="24"/>
              </w:rPr>
            </w:pPr>
            <w:r w:rsidRPr="00822F5E">
              <w:rPr>
                <w:rFonts w:eastAsia="Times New Roman" w:cs="Courier New"/>
                <w:szCs w:val="24"/>
              </w:rPr>
              <w:t>Do you want a "cost schedule" that includes all the</w:t>
            </w:r>
            <w:r w:rsidRPr="00071D99">
              <w:rPr>
                <w:rFonts w:eastAsia="Times New Roman" w:cs="Courier New"/>
                <w:szCs w:val="24"/>
              </w:rPr>
              <w:t xml:space="preserve"> </w:t>
            </w:r>
            <w:r w:rsidRPr="00822F5E">
              <w:rPr>
                <w:rFonts w:eastAsia="Times New Roman" w:cs="Courier New"/>
                <w:szCs w:val="24"/>
              </w:rPr>
              <w:t>information described on pg. 4? If so, which package shall that section be</w:t>
            </w:r>
            <w:r w:rsidRPr="00071D99">
              <w:rPr>
                <w:rFonts w:eastAsia="Times New Roman" w:cs="Courier New"/>
                <w:szCs w:val="24"/>
              </w:rPr>
              <w:t xml:space="preserve"> </w:t>
            </w:r>
            <w:r w:rsidRPr="00822F5E">
              <w:rPr>
                <w:rFonts w:eastAsia="Times New Roman" w:cs="Courier New"/>
                <w:szCs w:val="24"/>
              </w:rPr>
              <w:t>included in?</w:t>
            </w:r>
          </w:p>
          <w:p w14:paraId="2E2C5CF4" w14:textId="77777777" w:rsidR="00822F5E" w:rsidRPr="00CE686C" w:rsidRDefault="00822F5E" w:rsidP="00974528">
            <w:pPr>
              <w:rPr>
                <w:b/>
                <w:bCs/>
              </w:rPr>
            </w:pPr>
          </w:p>
        </w:tc>
        <w:tc>
          <w:tcPr>
            <w:tcW w:w="6210" w:type="dxa"/>
          </w:tcPr>
          <w:p w14:paraId="63F90212" w14:textId="77777777" w:rsidR="00822F5E" w:rsidRPr="00071D99" w:rsidRDefault="00071D99" w:rsidP="00974528">
            <w:pPr>
              <w:rPr>
                <w:b/>
                <w:bCs/>
                <w:sz w:val="22"/>
                <w:szCs w:val="20"/>
              </w:rPr>
            </w:pPr>
            <w:r w:rsidRPr="00071D99">
              <w:rPr>
                <w:b/>
                <w:bCs/>
                <w:sz w:val="22"/>
                <w:szCs w:val="20"/>
              </w:rPr>
              <w:t>Response to Question #4.</w:t>
            </w:r>
          </w:p>
          <w:p w14:paraId="5FE19D21" w14:textId="5E07F1F6" w:rsidR="00071D99" w:rsidRDefault="00071D99" w:rsidP="00974528">
            <w:r>
              <w:t>To improve clarity and the ability to keep Technical and Cost proposals separate, the RFP document has been modified as follows:</w:t>
            </w:r>
          </w:p>
          <w:p w14:paraId="10E999A8" w14:textId="77777777" w:rsidR="00071D99" w:rsidRDefault="00071D99" w:rsidP="00974528"/>
          <w:p w14:paraId="76F6DA00" w14:textId="3BCBC7F2" w:rsidR="00071D99" w:rsidRPr="00071D99" w:rsidRDefault="00071D99" w:rsidP="00974528">
            <w:r>
              <w:t xml:space="preserve">The language in Section 4.1(B)(2)(vii) has been stricken, and a portion of the language from this section moved to Section 4.1(B)(2)(v).  The language retained and moved to Section 4.1(B)(2)(v) is: </w:t>
            </w:r>
            <w:r w:rsidRPr="00071D99">
              <w:t>“</w:t>
            </w:r>
            <w:r w:rsidRPr="00071D99">
              <w:rPr>
                <w:rFonts w:cs="Arial"/>
              </w:rPr>
              <w:t>This shall include a summary of the qualifications, licenses, and experience of each individual to be assigned to the project; the approximate number of hours each will devote to the Project, and the type of work to be performed by each individual.</w:t>
            </w:r>
            <w:r>
              <w:rPr>
                <w:rFonts w:cs="Arial"/>
              </w:rPr>
              <w:t>”</w:t>
            </w:r>
          </w:p>
        </w:tc>
      </w:tr>
      <w:tr w:rsidR="00D36DAF" w14:paraId="64F4076B" w14:textId="77777777" w:rsidTr="008A51B6">
        <w:tc>
          <w:tcPr>
            <w:tcW w:w="4675" w:type="dxa"/>
          </w:tcPr>
          <w:p w14:paraId="62EE20CC" w14:textId="77777777" w:rsidR="00D36DAF" w:rsidRDefault="00D36DAF"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szCs w:val="24"/>
              </w:rPr>
            </w:pPr>
            <w:r>
              <w:rPr>
                <w:rFonts w:eastAsia="Times New Roman" w:cs="Courier New"/>
                <w:b/>
                <w:bCs/>
                <w:szCs w:val="24"/>
              </w:rPr>
              <w:t>Question #5.</w:t>
            </w:r>
          </w:p>
          <w:p w14:paraId="4B05062F" w14:textId="77777777" w:rsidR="00D36DAF" w:rsidRDefault="00D36DAF"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szCs w:val="24"/>
              </w:rPr>
            </w:pPr>
          </w:p>
          <w:p w14:paraId="3E086021" w14:textId="1F38F7EB" w:rsidR="00D36DAF" w:rsidRDefault="00D36DAF"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szCs w:val="24"/>
              </w:rPr>
            </w:pPr>
            <w:r>
              <w:t xml:space="preserve">I noticed that on Page 17 it says that Attachment #5 is the Proposed Subcontractor information submission </w:t>
            </w:r>
            <w:proofErr w:type="gramStart"/>
            <w:r>
              <w:t>form</w:t>
            </w:r>
            <w:proofErr w:type="gramEnd"/>
            <w:r>
              <w:t xml:space="preserve"> but Attachment #5 is the </w:t>
            </w:r>
            <w:proofErr w:type="spellStart"/>
            <w:r>
              <w:t>non collusive</w:t>
            </w:r>
            <w:proofErr w:type="spellEnd"/>
            <w:r>
              <w:t xml:space="preserve"> bidding agreement. Will you send over the Proposed Subcontractor information form?</w:t>
            </w:r>
          </w:p>
          <w:p w14:paraId="7B2F3529" w14:textId="4FE27752" w:rsidR="00D36DAF" w:rsidRPr="00071D99" w:rsidRDefault="00D36DAF" w:rsidP="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bCs/>
                <w:szCs w:val="24"/>
              </w:rPr>
            </w:pPr>
          </w:p>
        </w:tc>
        <w:tc>
          <w:tcPr>
            <w:tcW w:w="6210" w:type="dxa"/>
          </w:tcPr>
          <w:p w14:paraId="77545A3D" w14:textId="354CC3D0" w:rsidR="00D36DAF" w:rsidRDefault="00D36DAF" w:rsidP="00974528">
            <w:pPr>
              <w:rPr>
                <w:b/>
                <w:bCs/>
                <w:sz w:val="22"/>
                <w:szCs w:val="20"/>
              </w:rPr>
            </w:pPr>
            <w:r>
              <w:rPr>
                <w:b/>
                <w:bCs/>
                <w:sz w:val="22"/>
                <w:szCs w:val="20"/>
              </w:rPr>
              <w:t>Response to Question #5.</w:t>
            </w:r>
          </w:p>
          <w:p w14:paraId="5D00C22D" w14:textId="77777777" w:rsidR="00D36DAF" w:rsidRDefault="00D36DAF" w:rsidP="00974528">
            <w:pPr>
              <w:rPr>
                <w:b/>
                <w:bCs/>
                <w:sz w:val="22"/>
                <w:szCs w:val="20"/>
              </w:rPr>
            </w:pPr>
          </w:p>
          <w:p w14:paraId="5D176113" w14:textId="01261A5C" w:rsidR="00D36DAF" w:rsidRPr="00071D99" w:rsidRDefault="00D36DAF" w:rsidP="00974528">
            <w:pPr>
              <w:rPr>
                <w:b/>
                <w:bCs/>
                <w:sz w:val="22"/>
                <w:szCs w:val="20"/>
              </w:rPr>
            </w:pPr>
            <w:r>
              <w:t>The reference to the "Proposed Subcontractor Information Form" as Attachment 5 in Section 10.8 appears to be in error.   To submit known subcontractor information, please use the "University-wide MWBE Program Utilization Plan" form 7557-107 at the end of the RFP.</w:t>
            </w:r>
          </w:p>
        </w:tc>
      </w:tr>
    </w:tbl>
    <w:p w14:paraId="61B57A67" w14:textId="77777777" w:rsidR="00974528" w:rsidRDefault="00974528" w:rsidP="00974528"/>
    <w:sectPr w:rsidR="00974528" w:rsidSect="00FC06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330A5"/>
    <w:multiLevelType w:val="hybridMultilevel"/>
    <w:tmpl w:val="CC88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F4E12"/>
    <w:multiLevelType w:val="hybridMultilevel"/>
    <w:tmpl w:val="B9CEA0B0"/>
    <w:lvl w:ilvl="0" w:tplc="29DE83C4">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28"/>
    <w:rsid w:val="000718E9"/>
    <w:rsid w:val="00071D99"/>
    <w:rsid w:val="001D5DEE"/>
    <w:rsid w:val="00271993"/>
    <w:rsid w:val="002E13EF"/>
    <w:rsid w:val="00361E97"/>
    <w:rsid w:val="003878E6"/>
    <w:rsid w:val="00536BE3"/>
    <w:rsid w:val="00624696"/>
    <w:rsid w:val="00727133"/>
    <w:rsid w:val="007F1A7B"/>
    <w:rsid w:val="007F2A05"/>
    <w:rsid w:val="00822F5E"/>
    <w:rsid w:val="00875AA3"/>
    <w:rsid w:val="008A51B6"/>
    <w:rsid w:val="008D3A10"/>
    <w:rsid w:val="00974528"/>
    <w:rsid w:val="00CE686C"/>
    <w:rsid w:val="00D36DAF"/>
    <w:rsid w:val="00D63F39"/>
    <w:rsid w:val="00DC2CC7"/>
    <w:rsid w:val="00E66F91"/>
    <w:rsid w:val="00FC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831A"/>
  <w15:chartTrackingRefBased/>
  <w15:docId w15:val="{910AA3E5-C86A-4C3B-B8AC-DA6BAF3C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4528"/>
    <w:pPr>
      <w:spacing w:line="276" w:lineRule="auto"/>
      <w:ind w:left="720"/>
      <w:contextualSpacing/>
    </w:pPr>
    <w:rPr>
      <w:rFonts w:asciiTheme="minorHAnsi" w:eastAsiaTheme="minorEastAsia" w:hAnsiTheme="minorHAnsi"/>
      <w:sz w:val="22"/>
      <w:szCs w:val="20"/>
    </w:rPr>
  </w:style>
  <w:style w:type="character" w:customStyle="1" w:styleId="ListParagraphChar">
    <w:name w:val="List Paragraph Char"/>
    <w:basedOn w:val="DefaultParagraphFont"/>
    <w:link w:val="ListParagraph"/>
    <w:uiPriority w:val="34"/>
    <w:rsid w:val="00974528"/>
    <w:rPr>
      <w:rFonts w:asciiTheme="minorHAnsi" w:eastAsiaTheme="minorEastAsia" w:hAnsiTheme="minorHAnsi"/>
      <w:sz w:val="22"/>
      <w:szCs w:val="20"/>
    </w:rPr>
  </w:style>
  <w:style w:type="paragraph" w:styleId="HTMLPreformatted">
    <w:name w:val="HTML Preformatted"/>
    <w:basedOn w:val="Normal"/>
    <w:link w:val="HTMLPreformattedChar"/>
    <w:uiPriority w:val="99"/>
    <w:semiHidden/>
    <w:unhideWhenUsed/>
    <w:rsid w:val="0082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2F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1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Anchor</dc:creator>
  <cp:keywords/>
  <dc:description/>
  <cp:lastModifiedBy>Rebecca Anchor</cp:lastModifiedBy>
  <cp:revision>15</cp:revision>
  <dcterms:created xsi:type="dcterms:W3CDTF">2022-10-12T18:25:00Z</dcterms:created>
  <dcterms:modified xsi:type="dcterms:W3CDTF">2022-10-18T12:37:00Z</dcterms:modified>
</cp:coreProperties>
</file>