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7D28B" w14:textId="77777777" w:rsidR="007321F9" w:rsidRDefault="007321F9">
      <w:pPr>
        <w:rPr>
          <w:rFonts w:ascii="Arial" w:hAnsi="Arial" w:cs="Arial"/>
        </w:rPr>
      </w:pPr>
    </w:p>
    <w:p w14:paraId="0DC4E9F4" w14:textId="77777777" w:rsidR="002150B8" w:rsidRDefault="002150B8">
      <w:pPr>
        <w:rPr>
          <w:rFonts w:ascii="Arial" w:hAnsi="Arial" w:cs="Arial"/>
        </w:rPr>
      </w:pPr>
    </w:p>
    <w:p w14:paraId="564FE5BE" w14:textId="77777777" w:rsidR="002150B8" w:rsidRPr="00F16E90" w:rsidRDefault="002150B8">
      <w:pPr>
        <w:rPr>
          <w:rFonts w:ascii="Arial" w:hAnsi="Arial" w:cs="Arial"/>
        </w:rPr>
      </w:pPr>
    </w:p>
    <w:p w14:paraId="522D9B64" w14:textId="77777777" w:rsidR="002150B8" w:rsidRPr="00F16E90" w:rsidRDefault="002150B8">
      <w:pPr>
        <w:rPr>
          <w:rFonts w:ascii="Arial" w:hAnsi="Arial" w:cs="Arial"/>
        </w:rPr>
      </w:pPr>
    </w:p>
    <w:p w14:paraId="3AAF1E59" w14:textId="77777777" w:rsidR="002150B8" w:rsidRPr="00F16E90" w:rsidRDefault="002150B8">
      <w:pPr>
        <w:rPr>
          <w:rFonts w:ascii="Arial" w:hAnsi="Arial" w:cs="Arial"/>
        </w:rPr>
      </w:pPr>
    </w:p>
    <w:p w14:paraId="4AF30B23" w14:textId="77777777" w:rsidR="00A30108" w:rsidRPr="00F16E90" w:rsidRDefault="00A30108" w:rsidP="002150B8">
      <w:pPr>
        <w:jc w:val="center"/>
        <w:rPr>
          <w:rFonts w:ascii="Arial" w:hAnsi="Arial" w:cs="Arial"/>
          <w:noProof/>
        </w:rPr>
      </w:pPr>
      <w:r w:rsidRPr="00F16E90">
        <w:rPr>
          <w:rFonts w:ascii="Arial" w:hAnsi="Arial" w:cs="Arial"/>
          <w:noProof/>
        </w:rPr>
        <w:drawing>
          <wp:anchor distT="0" distB="0" distL="114300" distR="114300" simplePos="0" relativeHeight="251657216" behindDoc="1" locked="0" layoutInCell="1" allowOverlap="1" wp14:anchorId="20F6A71F" wp14:editId="317605D6">
            <wp:simplePos x="0" y="0"/>
            <wp:positionH relativeFrom="column">
              <wp:posOffset>1524000</wp:posOffset>
            </wp:positionH>
            <wp:positionV relativeFrom="paragraph">
              <wp:posOffset>2540</wp:posOffset>
            </wp:positionV>
            <wp:extent cx="3822700" cy="1670050"/>
            <wp:effectExtent l="19050" t="0" r="6350" b="0"/>
            <wp:wrapNone/>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srcRect/>
                    <a:stretch>
                      <a:fillRect/>
                    </a:stretch>
                  </pic:blipFill>
                  <pic:spPr bwMode="auto">
                    <a:xfrm>
                      <a:off x="0" y="0"/>
                      <a:ext cx="3822700" cy="1670050"/>
                    </a:xfrm>
                    <a:prstGeom prst="rect">
                      <a:avLst/>
                    </a:prstGeom>
                    <a:blipFill>
                      <a:blip r:embed="rId9"/>
                      <a:tile tx="0" ty="0" sx="100000" sy="100000" flip="none" algn="tl"/>
                    </a:blipFill>
                    <a:ln w="9525">
                      <a:noFill/>
                      <a:miter lim="800000"/>
                      <a:headEnd/>
                      <a:tailEnd/>
                    </a:ln>
                  </pic:spPr>
                </pic:pic>
              </a:graphicData>
            </a:graphic>
          </wp:anchor>
        </w:drawing>
      </w:r>
    </w:p>
    <w:p w14:paraId="68FF24F7" w14:textId="77777777" w:rsidR="00A30108" w:rsidRPr="00F16E90" w:rsidRDefault="00A30108" w:rsidP="00A30108">
      <w:pPr>
        <w:pStyle w:val="Header"/>
        <w:jc w:val="center"/>
        <w:rPr>
          <w:rFonts w:ascii="Arial" w:hAnsi="Arial" w:cs="Arial"/>
          <w:b/>
        </w:rPr>
      </w:pPr>
    </w:p>
    <w:p w14:paraId="1F39FD1C" w14:textId="77777777" w:rsidR="00A30108" w:rsidRPr="00F16E90" w:rsidRDefault="00A30108" w:rsidP="00A30108">
      <w:pPr>
        <w:pStyle w:val="Header"/>
        <w:jc w:val="center"/>
        <w:rPr>
          <w:rFonts w:ascii="Arial" w:hAnsi="Arial" w:cs="Arial"/>
          <w:b/>
        </w:rPr>
      </w:pPr>
    </w:p>
    <w:p w14:paraId="0EAFEBCC" w14:textId="77777777" w:rsidR="004E5C3D" w:rsidRPr="00F16E90" w:rsidRDefault="004E5C3D" w:rsidP="004E5C3D">
      <w:pPr>
        <w:pStyle w:val="Header"/>
        <w:tabs>
          <w:tab w:val="clear" w:pos="9360"/>
          <w:tab w:val="left" w:pos="5040"/>
          <w:tab w:val="left" w:pos="5760"/>
          <w:tab w:val="left" w:pos="6480"/>
          <w:tab w:val="left" w:pos="7200"/>
        </w:tabs>
        <w:rPr>
          <w:rFonts w:ascii="Arial" w:hAnsi="Arial" w:cs="Arial"/>
          <w:b/>
          <w:sz w:val="32"/>
          <w:szCs w:val="32"/>
        </w:rPr>
      </w:pPr>
      <w:r w:rsidRPr="00F16E90">
        <w:rPr>
          <w:rFonts w:ascii="Arial" w:hAnsi="Arial" w:cs="Arial"/>
          <w:b/>
          <w:sz w:val="32"/>
          <w:szCs w:val="32"/>
        </w:rPr>
        <w:tab/>
      </w:r>
      <w:r w:rsidRPr="00F16E90">
        <w:rPr>
          <w:rFonts w:ascii="Arial" w:hAnsi="Arial" w:cs="Arial"/>
          <w:b/>
          <w:sz w:val="32"/>
          <w:szCs w:val="32"/>
        </w:rPr>
        <w:tab/>
      </w:r>
      <w:r w:rsidRPr="00F16E90">
        <w:rPr>
          <w:rFonts w:ascii="Arial" w:hAnsi="Arial" w:cs="Arial"/>
          <w:b/>
          <w:sz w:val="32"/>
          <w:szCs w:val="32"/>
        </w:rPr>
        <w:tab/>
      </w:r>
      <w:r w:rsidRPr="00F16E90">
        <w:rPr>
          <w:rFonts w:ascii="Arial" w:hAnsi="Arial" w:cs="Arial"/>
          <w:b/>
          <w:sz w:val="32"/>
          <w:szCs w:val="32"/>
        </w:rPr>
        <w:tab/>
      </w:r>
      <w:r w:rsidRPr="00F16E90">
        <w:rPr>
          <w:rFonts w:ascii="Arial" w:hAnsi="Arial" w:cs="Arial"/>
          <w:b/>
          <w:sz w:val="32"/>
          <w:szCs w:val="32"/>
        </w:rPr>
        <w:tab/>
      </w:r>
      <w:r w:rsidRPr="00F16E90">
        <w:rPr>
          <w:rFonts w:ascii="Arial" w:hAnsi="Arial" w:cs="Arial"/>
          <w:b/>
          <w:sz w:val="32"/>
          <w:szCs w:val="32"/>
        </w:rPr>
        <w:tab/>
      </w:r>
    </w:p>
    <w:p w14:paraId="0DF5B5AC" w14:textId="77777777" w:rsidR="004E5C3D" w:rsidRPr="00F16E90" w:rsidRDefault="004E5C3D" w:rsidP="00A30108">
      <w:pPr>
        <w:pStyle w:val="Header"/>
        <w:jc w:val="center"/>
        <w:rPr>
          <w:rFonts w:ascii="Arial" w:hAnsi="Arial" w:cs="Arial"/>
          <w:b/>
          <w:sz w:val="32"/>
          <w:szCs w:val="32"/>
        </w:rPr>
      </w:pPr>
    </w:p>
    <w:p w14:paraId="264742AE" w14:textId="77777777" w:rsidR="004E5C3D" w:rsidRPr="00F16E90" w:rsidRDefault="004E5C3D" w:rsidP="00A30108">
      <w:pPr>
        <w:pStyle w:val="Header"/>
        <w:jc w:val="center"/>
        <w:rPr>
          <w:rFonts w:ascii="Arial" w:hAnsi="Arial" w:cs="Arial"/>
          <w:b/>
          <w:sz w:val="32"/>
          <w:szCs w:val="32"/>
        </w:rPr>
      </w:pPr>
    </w:p>
    <w:p w14:paraId="16D5D3B9" w14:textId="77777777" w:rsidR="004E5C3D" w:rsidRPr="00F16E90" w:rsidRDefault="004E5C3D" w:rsidP="00A30108">
      <w:pPr>
        <w:pStyle w:val="Header"/>
        <w:jc w:val="center"/>
        <w:rPr>
          <w:rFonts w:ascii="Arial" w:hAnsi="Arial" w:cs="Arial"/>
          <w:b/>
          <w:sz w:val="32"/>
          <w:szCs w:val="32"/>
        </w:rPr>
      </w:pPr>
    </w:p>
    <w:p w14:paraId="242810C3" w14:textId="77777777" w:rsidR="004E5C3D" w:rsidRPr="00F16E90" w:rsidRDefault="004E5C3D" w:rsidP="00A30108">
      <w:pPr>
        <w:pStyle w:val="Header"/>
        <w:jc w:val="center"/>
        <w:rPr>
          <w:rFonts w:ascii="Arial" w:hAnsi="Arial" w:cs="Arial"/>
          <w:b/>
          <w:sz w:val="32"/>
          <w:szCs w:val="32"/>
        </w:rPr>
      </w:pPr>
    </w:p>
    <w:p w14:paraId="3017D74B" w14:textId="77777777" w:rsidR="004E5C3D" w:rsidRPr="00F16E90" w:rsidRDefault="004E5C3D" w:rsidP="00A30108">
      <w:pPr>
        <w:pStyle w:val="Header"/>
        <w:jc w:val="center"/>
        <w:rPr>
          <w:rFonts w:ascii="Arial" w:hAnsi="Arial" w:cs="Arial"/>
          <w:b/>
          <w:sz w:val="32"/>
          <w:szCs w:val="32"/>
        </w:rPr>
      </w:pPr>
    </w:p>
    <w:p w14:paraId="1DAB128B" w14:textId="303EAAAB" w:rsidR="00B36283" w:rsidRPr="00B36283" w:rsidRDefault="00B36283" w:rsidP="00A30108">
      <w:pPr>
        <w:pStyle w:val="Header"/>
        <w:jc w:val="center"/>
        <w:rPr>
          <w:rFonts w:ascii="Palatino Linotype" w:hAnsi="Palatino Linotype" w:cs="Arial"/>
          <w:b/>
          <w:sz w:val="32"/>
          <w:szCs w:val="32"/>
        </w:rPr>
      </w:pPr>
      <w:r w:rsidRPr="00B36283">
        <w:rPr>
          <w:rFonts w:ascii="Palatino Linotype" w:hAnsi="Palatino Linotype" w:cs="Arial"/>
          <w:b/>
          <w:sz w:val="32"/>
          <w:szCs w:val="32"/>
        </w:rPr>
        <w:t>SUNY Geneseo</w:t>
      </w:r>
    </w:p>
    <w:p w14:paraId="46F31E1C" w14:textId="3B754B22" w:rsidR="00A30108" w:rsidRPr="00B36283" w:rsidRDefault="00EC1452" w:rsidP="00A30108">
      <w:pPr>
        <w:pStyle w:val="Header"/>
        <w:jc w:val="center"/>
        <w:rPr>
          <w:rFonts w:ascii="Palatino Linotype" w:hAnsi="Palatino Linotype" w:cs="Arial"/>
          <w:b/>
          <w:sz w:val="40"/>
          <w:szCs w:val="40"/>
        </w:rPr>
      </w:pPr>
      <w:r w:rsidRPr="00B36283">
        <w:rPr>
          <w:rFonts w:ascii="Palatino Linotype" w:hAnsi="Palatino Linotype" w:cs="Arial"/>
          <w:b/>
          <w:sz w:val="40"/>
          <w:szCs w:val="40"/>
        </w:rPr>
        <w:t>Request for Proposal</w:t>
      </w:r>
      <w:r w:rsidR="003A3D6A">
        <w:rPr>
          <w:rFonts w:ascii="Palatino Linotype" w:hAnsi="Palatino Linotype" w:cs="Arial"/>
          <w:b/>
          <w:sz w:val="40"/>
          <w:szCs w:val="40"/>
        </w:rPr>
        <w:t>s</w:t>
      </w:r>
      <w:r w:rsidR="00B50AC8">
        <w:rPr>
          <w:rFonts w:ascii="Palatino Linotype" w:hAnsi="Palatino Linotype" w:cs="Arial"/>
          <w:b/>
          <w:sz w:val="40"/>
          <w:szCs w:val="40"/>
        </w:rPr>
        <w:t xml:space="preserve"> (RFP)</w:t>
      </w:r>
    </w:p>
    <w:p w14:paraId="77D6FA2D" w14:textId="52679F8E" w:rsidR="00A30108" w:rsidRDefault="00A30108" w:rsidP="00A30108">
      <w:pPr>
        <w:jc w:val="center"/>
        <w:rPr>
          <w:rFonts w:ascii="Palatino Linotype" w:hAnsi="Palatino Linotype" w:cs="Arial"/>
          <w:b/>
        </w:rPr>
      </w:pPr>
    </w:p>
    <w:p w14:paraId="284FC352" w14:textId="77777777" w:rsidR="00646986" w:rsidRPr="00646986" w:rsidRDefault="00646986" w:rsidP="00646986">
      <w:pPr>
        <w:spacing w:after="0" w:line="240" w:lineRule="auto"/>
        <w:jc w:val="center"/>
        <w:rPr>
          <w:rFonts w:ascii="Palatino Linotype" w:hAnsi="Palatino Linotype" w:cs="Arial"/>
          <w:b/>
          <w:color w:val="FF0000"/>
          <w:sz w:val="24"/>
          <w:highlight w:val="yellow"/>
        </w:rPr>
      </w:pPr>
      <w:r w:rsidRPr="00646986">
        <w:rPr>
          <w:rFonts w:ascii="Palatino Linotype" w:hAnsi="Palatino Linotype" w:cs="Arial"/>
          <w:b/>
          <w:color w:val="FF0000"/>
          <w:sz w:val="24"/>
          <w:highlight w:val="yellow"/>
        </w:rPr>
        <w:t xml:space="preserve">Inclusive of Amendment #1 </w:t>
      </w:r>
    </w:p>
    <w:p w14:paraId="6C60FD99" w14:textId="013AB15D" w:rsidR="00646986" w:rsidRPr="00646986" w:rsidRDefault="00646986" w:rsidP="00646986">
      <w:pPr>
        <w:spacing w:after="0" w:line="240" w:lineRule="auto"/>
        <w:jc w:val="center"/>
        <w:rPr>
          <w:rFonts w:ascii="Palatino Linotype" w:hAnsi="Palatino Linotype" w:cs="Arial"/>
          <w:b/>
          <w:color w:val="FF0000"/>
          <w:sz w:val="24"/>
        </w:rPr>
      </w:pPr>
      <w:r w:rsidRPr="00646986">
        <w:rPr>
          <w:rFonts w:ascii="Palatino Linotype" w:hAnsi="Palatino Linotype" w:cs="Arial"/>
          <w:b/>
          <w:color w:val="FF0000"/>
          <w:sz w:val="24"/>
          <w:highlight w:val="yellow"/>
        </w:rPr>
        <w:t>(Addition of Attachment 10: State Finance Law 139-l Certification</w:t>
      </w:r>
      <w:r w:rsidR="00723914">
        <w:rPr>
          <w:rFonts w:ascii="Palatino Linotype" w:hAnsi="Palatino Linotype" w:cs="Arial"/>
          <w:b/>
          <w:color w:val="FF0000"/>
          <w:sz w:val="24"/>
        </w:rPr>
        <w:t>)</w:t>
      </w:r>
    </w:p>
    <w:p w14:paraId="0D4880AB" w14:textId="77777777" w:rsidR="00A30108" w:rsidRPr="00803557" w:rsidRDefault="00A30108" w:rsidP="00A30108">
      <w:pPr>
        <w:jc w:val="center"/>
        <w:rPr>
          <w:rFonts w:ascii="Palatino Linotype" w:hAnsi="Palatino Linotype" w:cs="Arial"/>
          <w:b/>
        </w:rPr>
      </w:pPr>
    </w:p>
    <w:p w14:paraId="42B85AB3" w14:textId="31F2FFCC" w:rsidR="00E606A5" w:rsidRDefault="00E606A5" w:rsidP="00E606A5">
      <w:pPr>
        <w:spacing w:after="0" w:line="240" w:lineRule="auto"/>
        <w:jc w:val="center"/>
        <w:rPr>
          <w:rFonts w:ascii="Palatino Linotype" w:hAnsi="Palatino Linotype" w:cs="Arial"/>
          <w:b/>
          <w:color w:val="FF0000"/>
          <w:sz w:val="40"/>
          <w:szCs w:val="32"/>
        </w:rPr>
      </w:pPr>
      <w:r>
        <w:rPr>
          <w:rFonts w:ascii="Palatino Linotype" w:hAnsi="Palatino Linotype" w:cs="Arial"/>
          <w:b/>
          <w:color w:val="FF0000"/>
          <w:sz w:val="40"/>
          <w:szCs w:val="32"/>
        </w:rPr>
        <w:t xml:space="preserve">Executive Search </w:t>
      </w:r>
      <w:r w:rsidR="008F62CA">
        <w:rPr>
          <w:rFonts w:ascii="Palatino Linotype" w:hAnsi="Palatino Linotype" w:cs="Arial"/>
          <w:b/>
          <w:color w:val="FF0000"/>
          <w:sz w:val="40"/>
          <w:szCs w:val="32"/>
        </w:rPr>
        <w:t xml:space="preserve">&amp; </w:t>
      </w:r>
      <w:r>
        <w:rPr>
          <w:rFonts w:ascii="Palatino Linotype" w:hAnsi="Palatino Linotype" w:cs="Arial"/>
          <w:b/>
          <w:color w:val="FF0000"/>
          <w:sz w:val="40"/>
          <w:szCs w:val="32"/>
        </w:rPr>
        <w:t xml:space="preserve">Recruitment Services for the </w:t>
      </w:r>
    </w:p>
    <w:p w14:paraId="317CDE63" w14:textId="0CAA2E06" w:rsidR="00393B34" w:rsidRPr="00D30AAD" w:rsidRDefault="00E606A5" w:rsidP="00E606A5">
      <w:pPr>
        <w:spacing w:after="0" w:line="240" w:lineRule="auto"/>
        <w:jc w:val="center"/>
        <w:rPr>
          <w:rFonts w:ascii="Palatino Linotype" w:hAnsi="Palatino Linotype" w:cs="Arial"/>
          <w:b/>
          <w:color w:val="FF0000"/>
          <w:sz w:val="40"/>
          <w:szCs w:val="32"/>
        </w:rPr>
      </w:pPr>
      <w:r>
        <w:rPr>
          <w:rFonts w:ascii="Palatino Linotype" w:hAnsi="Palatino Linotype" w:cs="Arial"/>
          <w:b/>
          <w:color w:val="FF0000"/>
          <w:sz w:val="40"/>
          <w:szCs w:val="32"/>
        </w:rPr>
        <w:t xml:space="preserve">Position of Vice President for Enrollment </w:t>
      </w:r>
      <w:r w:rsidR="00C63B01">
        <w:rPr>
          <w:rFonts w:ascii="Palatino Linotype" w:hAnsi="Palatino Linotype" w:cs="Arial"/>
          <w:b/>
          <w:color w:val="FF0000"/>
          <w:sz w:val="40"/>
          <w:szCs w:val="32"/>
        </w:rPr>
        <w:t>Management</w:t>
      </w:r>
    </w:p>
    <w:p w14:paraId="1E6C53A2" w14:textId="7EA7A666" w:rsidR="007427A3" w:rsidRPr="00645AD5" w:rsidRDefault="007427A3" w:rsidP="00A30108">
      <w:pPr>
        <w:jc w:val="center"/>
        <w:rPr>
          <w:rFonts w:ascii="Palatino Linotype" w:hAnsi="Palatino Linotype" w:cs="Arial"/>
          <w:b/>
          <w:sz w:val="28"/>
          <w:szCs w:val="32"/>
        </w:rPr>
      </w:pPr>
      <w:r w:rsidRPr="00645AD5">
        <w:rPr>
          <w:rFonts w:ascii="Palatino Linotype" w:hAnsi="Palatino Linotype" w:cs="Arial"/>
          <w:b/>
          <w:sz w:val="28"/>
          <w:szCs w:val="32"/>
        </w:rPr>
        <w:t>Ref. No. REA:2</w:t>
      </w:r>
      <w:r w:rsidR="0057483E">
        <w:rPr>
          <w:rFonts w:ascii="Palatino Linotype" w:hAnsi="Palatino Linotype" w:cs="Arial"/>
          <w:b/>
          <w:sz w:val="28"/>
          <w:szCs w:val="32"/>
        </w:rPr>
        <w:t>30</w:t>
      </w:r>
    </w:p>
    <w:p w14:paraId="30B80617" w14:textId="77777777" w:rsidR="00D30AAD" w:rsidRDefault="00D30AAD" w:rsidP="00CC536F">
      <w:pPr>
        <w:spacing w:after="0" w:line="240" w:lineRule="auto"/>
        <w:jc w:val="center"/>
        <w:rPr>
          <w:rFonts w:ascii="Palatino Linotype" w:hAnsi="Palatino Linotype" w:cs="Arial"/>
          <w:b/>
          <w:sz w:val="28"/>
        </w:rPr>
      </w:pPr>
    </w:p>
    <w:p w14:paraId="0F952D63" w14:textId="77777777" w:rsidR="00D30AAD" w:rsidRDefault="00D30AAD" w:rsidP="00CC536F">
      <w:pPr>
        <w:spacing w:after="0" w:line="240" w:lineRule="auto"/>
        <w:jc w:val="center"/>
        <w:rPr>
          <w:rFonts w:ascii="Palatino Linotype" w:hAnsi="Palatino Linotype" w:cs="Arial"/>
          <w:b/>
          <w:sz w:val="28"/>
        </w:rPr>
      </w:pPr>
    </w:p>
    <w:p w14:paraId="3DD3D82D" w14:textId="1E3FC5D5" w:rsidR="00393B34" w:rsidRPr="00D30AAD" w:rsidRDefault="00393B34" w:rsidP="00CC536F">
      <w:pPr>
        <w:spacing w:after="0" w:line="240" w:lineRule="auto"/>
        <w:jc w:val="center"/>
        <w:rPr>
          <w:rFonts w:ascii="Palatino Linotype" w:hAnsi="Palatino Linotype" w:cs="Arial"/>
          <w:b/>
          <w:sz w:val="36"/>
        </w:rPr>
      </w:pPr>
      <w:r w:rsidRPr="00D30AAD">
        <w:rPr>
          <w:rFonts w:ascii="Palatino Linotype" w:hAnsi="Palatino Linotype" w:cs="Arial"/>
          <w:b/>
          <w:sz w:val="36"/>
        </w:rPr>
        <w:t>Responses Due:</w:t>
      </w:r>
    </w:p>
    <w:p w14:paraId="0319186F" w14:textId="771C9CE6" w:rsidR="005B0F6C" w:rsidRPr="00D30AAD" w:rsidRDefault="008F62CA" w:rsidP="00EE7FA9">
      <w:pPr>
        <w:spacing w:after="0" w:line="240" w:lineRule="auto"/>
        <w:jc w:val="center"/>
        <w:rPr>
          <w:rFonts w:ascii="Palatino Linotype" w:hAnsi="Palatino Linotype" w:cs="Arial"/>
          <w:b/>
          <w:sz w:val="36"/>
          <w:szCs w:val="36"/>
          <w:u w:val="single"/>
        </w:rPr>
      </w:pPr>
      <w:r>
        <w:rPr>
          <w:rFonts w:ascii="Palatino Linotype" w:hAnsi="Palatino Linotype" w:cs="Arial"/>
          <w:b/>
          <w:sz w:val="36"/>
          <w:szCs w:val="36"/>
          <w:u w:val="single"/>
        </w:rPr>
        <w:t xml:space="preserve">2:00 p.m., Friday, January </w:t>
      </w:r>
      <w:r w:rsidR="00DB4E62">
        <w:rPr>
          <w:rFonts w:ascii="Palatino Linotype" w:hAnsi="Palatino Linotype" w:cs="Arial"/>
          <w:b/>
          <w:sz w:val="36"/>
          <w:szCs w:val="36"/>
          <w:u w:val="single"/>
        </w:rPr>
        <w:t>11</w:t>
      </w:r>
      <w:r>
        <w:rPr>
          <w:rFonts w:ascii="Palatino Linotype" w:hAnsi="Palatino Linotype" w:cs="Arial"/>
          <w:b/>
          <w:sz w:val="36"/>
          <w:szCs w:val="36"/>
          <w:u w:val="single"/>
        </w:rPr>
        <w:t>, 2019</w:t>
      </w:r>
    </w:p>
    <w:p w14:paraId="74CB04E1" w14:textId="77777777" w:rsidR="000B2094" w:rsidRDefault="000B2094" w:rsidP="00EE7FA9">
      <w:pPr>
        <w:spacing w:after="0" w:line="240" w:lineRule="auto"/>
        <w:jc w:val="center"/>
        <w:rPr>
          <w:rFonts w:ascii="Palatino Linotype" w:hAnsi="Palatino Linotype" w:cs="Arial"/>
          <w:i/>
        </w:rPr>
      </w:pPr>
    </w:p>
    <w:p w14:paraId="2B87328A" w14:textId="77777777" w:rsidR="000B2094" w:rsidRDefault="000B2094" w:rsidP="00EE7FA9">
      <w:pPr>
        <w:spacing w:after="0" w:line="240" w:lineRule="auto"/>
        <w:jc w:val="center"/>
        <w:rPr>
          <w:rFonts w:ascii="Palatino Linotype" w:hAnsi="Palatino Linotype" w:cs="Arial"/>
          <w:i/>
        </w:rPr>
      </w:pPr>
    </w:p>
    <w:p w14:paraId="7CAA99D7" w14:textId="77777777" w:rsidR="000B2094" w:rsidRDefault="00B36283" w:rsidP="000B2094">
      <w:pPr>
        <w:spacing w:after="0" w:line="240" w:lineRule="auto"/>
        <w:jc w:val="right"/>
        <w:rPr>
          <w:rFonts w:ascii="Palatino Linotype" w:hAnsi="Palatino Linotype" w:cs="Arial"/>
          <w:i/>
        </w:rPr>
      </w:pPr>
      <w:r>
        <w:rPr>
          <w:rFonts w:ascii="Palatino Linotype" w:hAnsi="Palatino Linotype" w:cs="Arial"/>
          <w:i/>
        </w:rPr>
        <w:t xml:space="preserve"> </w:t>
      </w:r>
    </w:p>
    <w:p w14:paraId="37DCD8C6" w14:textId="1F98562F" w:rsidR="00184960" w:rsidRDefault="00184960" w:rsidP="000B2094">
      <w:pPr>
        <w:spacing w:after="0" w:line="240" w:lineRule="auto"/>
        <w:rPr>
          <w:rFonts w:ascii="Arial" w:hAnsi="Arial" w:cs="Arial"/>
          <w:i/>
        </w:rPr>
      </w:pPr>
    </w:p>
    <w:p w14:paraId="1C807A5E" w14:textId="77777777" w:rsidR="00184960" w:rsidRPr="00184960" w:rsidRDefault="00184960" w:rsidP="00184960">
      <w:pPr>
        <w:rPr>
          <w:rFonts w:ascii="Arial" w:hAnsi="Arial" w:cs="Arial"/>
        </w:rPr>
      </w:pPr>
    </w:p>
    <w:p w14:paraId="0D38B5A4" w14:textId="77777777" w:rsidR="00F16D6E" w:rsidRDefault="00F16D6E" w:rsidP="001E610B">
      <w:pPr>
        <w:tabs>
          <w:tab w:val="left" w:pos="7641"/>
        </w:tabs>
        <w:jc w:val="center"/>
        <w:rPr>
          <w:rFonts w:ascii="Palatino Linotype" w:hAnsi="Palatino Linotype" w:cstheme="minorHAnsi"/>
          <w:i/>
          <w:sz w:val="20"/>
        </w:rPr>
      </w:pPr>
      <w:bookmarkStart w:id="0" w:name="_Toc366133508"/>
    </w:p>
    <w:p w14:paraId="2E74ED96" w14:textId="2170FD6D" w:rsidR="007F48C4" w:rsidRPr="008946FB" w:rsidRDefault="004B59ED" w:rsidP="001E610B">
      <w:pPr>
        <w:tabs>
          <w:tab w:val="left" w:pos="7641"/>
        </w:tabs>
        <w:jc w:val="center"/>
        <w:rPr>
          <w:rFonts w:ascii="Palatino Linotype" w:hAnsi="Palatino Linotype" w:cstheme="minorHAnsi"/>
          <w:i/>
          <w:sz w:val="20"/>
        </w:rPr>
      </w:pPr>
      <w:r w:rsidRPr="008946FB">
        <w:rPr>
          <w:rFonts w:ascii="Palatino Linotype" w:hAnsi="Palatino Linotype" w:cstheme="minorHAnsi"/>
          <w:i/>
          <w:sz w:val="20"/>
        </w:rPr>
        <w:t>This page has been left blank intentionally.</w:t>
      </w:r>
    </w:p>
    <w:p w14:paraId="4214B4F8" w14:textId="77777777" w:rsidR="007F48C4" w:rsidRPr="007F48C4" w:rsidRDefault="007F48C4" w:rsidP="007F48C4">
      <w:pPr>
        <w:rPr>
          <w:rFonts w:ascii="Palatino Linotype" w:hAnsi="Palatino Linotype" w:cstheme="minorHAnsi"/>
        </w:rPr>
      </w:pPr>
    </w:p>
    <w:p w14:paraId="5E6C1F15" w14:textId="77777777" w:rsidR="007F48C4" w:rsidRPr="007F48C4" w:rsidRDefault="007F48C4" w:rsidP="007F48C4">
      <w:pPr>
        <w:rPr>
          <w:rFonts w:ascii="Palatino Linotype" w:hAnsi="Palatino Linotype" w:cstheme="minorHAnsi"/>
        </w:rPr>
      </w:pPr>
    </w:p>
    <w:p w14:paraId="69FF5FB1" w14:textId="77777777" w:rsidR="007F48C4" w:rsidRPr="007F48C4" w:rsidRDefault="007F48C4" w:rsidP="007F48C4">
      <w:pPr>
        <w:rPr>
          <w:rFonts w:ascii="Palatino Linotype" w:hAnsi="Palatino Linotype" w:cstheme="minorHAnsi"/>
        </w:rPr>
      </w:pPr>
    </w:p>
    <w:p w14:paraId="74F125FD" w14:textId="77777777" w:rsidR="007F48C4" w:rsidRPr="007F48C4" w:rsidRDefault="007F48C4" w:rsidP="007F48C4">
      <w:pPr>
        <w:rPr>
          <w:rFonts w:ascii="Palatino Linotype" w:hAnsi="Palatino Linotype" w:cstheme="minorHAnsi"/>
        </w:rPr>
      </w:pPr>
    </w:p>
    <w:p w14:paraId="7D52978A" w14:textId="77777777" w:rsidR="007F48C4" w:rsidRPr="007F48C4" w:rsidRDefault="007F48C4" w:rsidP="007F48C4">
      <w:pPr>
        <w:rPr>
          <w:rFonts w:ascii="Palatino Linotype" w:hAnsi="Palatino Linotype" w:cstheme="minorHAnsi"/>
        </w:rPr>
      </w:pPr>
    </w:p>
    <w:p w14:paraId="0040C59D" w14:textId="77777777" w:rsidR="007F48C4" w:rsidRPr="007F48C4" w:rsidRDefault="007F48C4" w:rsidP="007F48C4">
      <w:pPr>
        <w:rPr>
          <w:rFonts w:ascii="Palatino Linotype" w:hAnsi="Palatino Linotype" w:cstheme="minorHAnsi"/>
        </w:rPr>
      </w:pPr>
    </w:p>
    <w:p w14:paraId="57E64A1D" w14:textId="77777777" w:rsidR="007F48C4" w:rsidRPr="007F48C4" w:rsidRDefault="007F48C4" w:rsidP="007F48C4">
      <w:pPr>
        <w:rPr>
          <w:rFonts w:ascii="Palatino Linotype" w:hAnsi="Palatino Linotype" w:cstheme="minorHAnsi"/>
        </w:rPr>
      </w:pPr>
    </w:p>
    <w:p w14:paraId="3FA5311A" w14:textId="77777777" w:rsidR="007F48C4" w:rsidRPr="007F48C4" w:rsidRDefault="007F48C4" w:rsidP="007F48C4">
      <w:pPr>
        <w:rPr>
          <w:rFonts w:ascii="Palatino Linotype" w:hAnsi="Palatino Linotype" w:cstheme="minorHAnsi"/>
        </w:rPr>
      </w:pPr>
    </w:p>
    <w:p w14:paraId="6AB22F51" w14:textId="77777777" w:rsidR="007F48C4" w:rsidRPr="007F48C4" w:rsidRDefault="007F48C4" w:rsidP="007F48C4">
      <w:pPr>
        <w:rPr>
          <w:rFonts w:ascii="Palatino Linotype" w:hAnsi="Palatino Linotype" w:cstheme="minorHAnsi"/>
        </w:rPr>
      </w:pPr>
    </w:p>
    <w:p w14:paraId="0FF90859" w14:textId="77777777" w:rsidR="007F48C4" w:rsidRPr="007F48C4" w:rsidRDefault="007F48C4" w:rsidP="007F48C4">
      <w:pPr>
        <w:rPr>
          <w:rFonts w:ascii="Palatino Linotype" w:hAnsi="Palatino Linotype" w:cstheme="minorHAnsi"/>
        </w:rPr>
      </w:pPr>
    </w:p>
    <w:p w14:paraId="2ED67ED4" w14:textId="77777777" w:rsidR="007F48C4" w:rsidRPr="007F48C4" w:rsidRDefault="007F48C4" w:rsidP="007F48C4">
      <w:pPr>
        <w:rPr>
          <w:rFonts w:ascii="Palatino Linotype" w:hAnsi="Palatino Linotype" w:cstheme="minorHAnsi"/>
        </w:rPr>
      </w:pPr>
    </w:p>
    <w:p w14:paraId="3C1DE48D" w14:textId="77777777" w:rsidR="007F48C4" w:rsidRPr="007F48C4" w:rsidRDefault="007F48C4" w:rsidP="007F48C4">
      <w:pPr>
        <w:rPr>
          <w:rFonts w:ascii="Palatino Linotype" w:hAnsi="Palatino Linotype" w:cstheme="minorHAnsi"/>
        </w:rPr>
      </w:pPr>
    </w:p>
    <w:p w14:paraId="62C5E6DD" w14:textId="77777777" w:rsidR="007F48C4" w:rsidRPr="007F48C4" w:rsidRDefault="007F48C4" w:rsidP="007F48C4">
      <w:pPr>
        <w:rPr>
          <w:rFonts w:ascii="Palatino Linotype" w:hAnsi="Palatino Linotype" w:cstheme="minorHAnsi"/>
        </w:rPr>
      </w:pPr>
    </w:p>
    <w:p w14:paraId="0FA78C98" w14:textId="77777777" w:rsidR="007F48C4" w:rsidRPr="007F48C4" w:rsidRDefault="007F48C4" w:rsidP="007F48C4">
      <w:pPr>
        <w:rPr>
          <w:rFonts w:ascii="Palatino Linotype" w:hAnsi="Palatino Linotype" w:cstheme="minorHAnsi"/>
        </w:rPr>
      </w:pPr>
    </w:p>
    <w:p w14:paraId="2C6BB833" w14:textId="77777777" w:rsidR="007F48C4" w:rsidRPr="007F48C4" w:rsidRDefault="007F48C4" w:rsidP="007F48C4">
      <w:pPr>
        <w:rPr>
          <w:rFonts w:ascii="Palatino Linotype" w:hAnsi="Palatino Linotype" w:cstheme="minorHAnsi"/>
        </w:rPr>
      </w:pPr>
    </w:p>
    <w:p w14:paraId="29170391" w14:textId="77777777" w:rsidR="007F48C4" w:rsidRPr="007F48C4" w:rsidRDefault="007F48C4" w:rsidP="007F48C4">
      <w:pPr>
        <w:rPr>
          <w:rFonts w:ascii="Palatino Linotype" w:hAnsi="Palatino Linotype" w:cstheme="minorHAnsi"/>
        </w:rPr>
      </w:pPr>
    </w:p>
    <w:p w14:paraId="14304CCE" w14:textId="77777777" w:rsidR="007F48C4" w:rsidRPr="007F48C4" w:rsidRDefault="007F48C4" w:rsidP="007F48C4">
      <w:pPr>
        <w:rPr>
          <w:rFonts w:ascii="Palatino Linotype" w:hAnsi="Palatino Linotype" w:cstheme="minorHAnsi"/>
        </w:rPr>
      </w:pPr>
    </w:p>
    <w:p w14:paraId="2630954A" w14:textId="77777777" w:rsidR="007F48C4" w:rsidRPr="007F48C4" w:rsidRDefault="007F48C4" w:rsidP="007F48C4">
      <w:pPr>
        <w:rPr>
          <w:rFonts w:ascii="Palatino Linotype" w:hAnsi="Palatino Linotype" w:cstheme="minorHAnsi"/>
        </w:rPr>
      </w:pPr>
    </w:p>
    <w:p w14:paraId="591C931E" w14:textId="26A19D33" w:rsidR="007F48C4" w:rsidRDefault="007F48C4" w:rsidP="004B59ED">
      <w:pPr>
        <w:jc w:val="center"/>
        <w:rPr>
          <w:rFonts w:ascii="Palatino Linotype" w:hAnsi="Palatino Linotype" w:cstheme="minorHAnsi"/>
        </w:rPr>
      </w:pPr>
    </w:p>
    <w:p w14:paraId="2070BE1A" w14:textId="77777777" w:rsidR="007F48C4" w:rsidRPr="007F48C4" w:rsidRDefault="007F48C4" w:rsidP="007F48C4">
      <w:pPr>
        <w:rPr>
          <w:rFonts w:ascii="Palatino Linotype" w:hAnsi="Palatino Linotype" w:cstheme="minorHAnsi"/>
        </w:rPr>
      </w:pPr>
    </w:p>
    <w:p w14:paraId="62CB3945" w14:textId="77777777" w:rsidR="007F48C4" w:rsidRPr="007F48C4" w:rsidRDefault="007F48C4" w:rsidP="007F48C4">
      <w:pPr>
        <w:rPr>
          <w:rFonts w:ascii="Palatino Linotype" w:hAnsi="Palatino Linotype" w:cstheme="minorHAnsi"/>
        </w:rPr>
      </w:pPr>
    </w:p>
    <w:p w14:paraId="05976480" w14:textId="77777777" w:rsidR="007F48C4" w:rsidRPr="007F48C4" w:rsidRDefault="007F48C4" w:rsidP="007F48C4">
      <w:pPr>
        <w:rPr>
          <w:rFonts w:ascii="Palatino Linotype" w:hAnsi="Palatino Linotype" w:cstheme="minorHAnsi"/>
        </w:rPr>
      </w:pPr>
    </w:p>
    <w:p w14:paraId="46A2F5F1" w14:textId="77777777" w:rsidR="00803557" w:rsidRDefault="004B59ED" w:rsidP="004B59ED">
      <w:pPr>
        <w:jc w:val="center"/>
        <w:rPr>
          <w:rFonts w:ascii="Palatino Linotype" w:hAnsi="Palatino Linotype" w:cstheme="minorHAnsi"/>
          <w:b/>
          <w:sz w:val="32"/>
          <w:szCs w:val="32"/>
        </w:rPr>
      </w:pPr>
      <w:r w:rsidRPr="007F48C4">
        <w:rPr>
          <w:rFonts w:ascii="Palatino Linotype" w:hAnsi="Palatino Linotype" w:cstheme="minorHAnsi"/>
        </w:rPr>
        <w:br w:type="page"/>
      </w:r>
      <w:r w:rsidR="00803557" w:rsidRPr="00803557">
        <w:rPr>
          <w:rFonts w:ascii="Palatino Linotype" w:hAnsi="Palatino Linotype" w:cstheme="minorHAnsi"/>
          <w:b/>
          <w:sz w:val="32"/>
          <w:szCs w:val="32"/>
        </w:rPr>
        <w:lastRenderedPageBreak/>
        <w:t>TABLE OF CONTENTS</w:t>
      </w:r>
    </w:p>
    <w:sdt>
      <w:sdtPr>
        <w:rPr>
          <w:rFonts w:ascii="Palatino Linotype" w:eastAsiaTheme="minorHAnsi" w:hAnsi="Palatino Linotype" w:cstheme="minorBidi"/>
          <w:b w:val="0"/>
          <w:bCs w:val="0"/>
          <w:noProof/>
          <w:color w:val="auto"/>
          <w:sz w:val="20"/>
          <w:szCs w:val="22"/>
        </w:rPr>
        <w:id w:val="1433313874"/>
        <w:docPartObj>
          <w:docPartGallery w:val="Table of Contents"/>
          <w:docPartUnique/>
        </w:docPartObj>
      </w:sdtPr>
      <w:sdtEndPr>
        <w:rPr>
          <w:rFonts w:asciiTheme="minorHAnsi" w:hAnsiTheme="minorHAnsi"/>
          <w:noProof w:val="0"/>
          <w:sz w:val="22"/>
        </w:rPr>
      </w:sdtEndPr>
      <w:sdtContent>
        <w:p w14:paraId="0964A6FD" w14:textId="5832AA2C" w:rsidR="0012394C" w:rsidRPr="0012394C" w:rsidRDefault="0012394C">
          <w:pPr>
            <w:pStyle w:val="TOCHeading"/>
            <w:rPr>
              <w:rFonts w:ascii="Palatino Linotype" w:hAnsi="Palatino Linotype"/>
            </w:rPr>
          </w:pPr>
          <w:r w:rsidRPr="0012394C">
            <w:rPr>
              <w:rFonts w:ascii="Palatino Linotype" w:hAnsi="Palatino Linotype"/>
            </w:rPr>
            <w:t>Table of Contents</w:t>
          </w:r>
        </w:p>
        <w:p w14:paraId="7566F1AD" w14:textId="2D6CCAC8" w:rsidR="0012394C" w:rsidRPr="0012394C" w:rsidRDefault="0012394C">
          <w:pPr>
            <w:pStyle w:val="TOC1"/>
          </w:pPr>
          <w:r>
            <w:rPr>
              <w:b/>
              <w:bCs/>
            </w:rPr>
            <w:t>SUMMARY INFORMATION FORM</w:t>
          </w:r>
          <w:r w:rsidRPr="0012394C">
            <w:ptab w:relativeTo="margin" w:alignment="right" w:leader="dot"/>
          </w:r>
          <w:r>
            <w:t>7</w:t>
          </w:r>
        </w:p>
        <w:p w14:paraId="09527BC7" w14:textId="1169E226" w:rsidR="0012394C" w:rsidRPr="0012394C" w:rsidRDefault="0012394C" w:rsidP="00F84500">
          <w:pPr>
            <w:pStyle w:val="TOC2"/>
          </w:pPr>
          <w:r>
            <w:t>Section 1: PROJECT OVERVIEW</w:t>
          </w:r>
          <w:r w:rsidRPr="0012394C">
            <w:ptab w:relativeTo="margin" w:alignment="right" w:leader="dot"/>
          </w:r>
          <w:r>
            <w:t>9</w:t>
          </w:r>
        </w:p>
        <w:p w14:paraId="3C633392" w14:textId="7C76BDDE" w:rsidR="0012394C" w:rsidRDefault="0012394C" w:rsidP="001D167C">
          <w:pPr>
            <w:pStyle w:val="TOC3"/>
          </w:pPr>
          <w:r>
            <w:t>A. Overview</w:t>
          </w:r>
          <w:r w:rsidRPr="0012394C">
            <w:ptab w:relativeTo="margin" w:alignment="right" w:leader="dot"/>
          </w:r>
          <w:r>
            <w:t>9</w:t>
          </w:r>
        </w:p>
        <w:p w14:paraId="66AA405C" w14:textId="5319A17B" w:rsidR="0012394C" w:rsidRDefault="0012394C" w:rsidP="001D167C">
          <w:pPr>
            <w:pStyle w:val="TOC3"/>
          </w:pPr>
          <w:r>
            <w:t>B. Contract Term</w:t>
          </w:r>
          <w:r w:rsidRPr="0012394C">
            <w:ptab w:relativeTo="margin" w:alignment="right" w:leader="dot"/>
          </w:r>
          <w:r>
            <w:t>9</w:t>
          </w:r>
        </w:p>
        <w:p w14:paraId="50EF5E1B" w14:textId="0046FD19" w:rsidR="0012394C" w:rsidRDefault="0012394C" w:rsidP="001D167C">
          <w:pPr>
            <w:pStyle w:val="TOC3"/>
          </w:pPr>
          <w:r>
            <w:t>C. Contract Termination</w:t>
          </w:r>
          <w:r w:rsidRPr="0012394C">
            <w:ptab w:relativeTo="margin" w:alignment="right" w:leader="dot"/>
          </w:r>
          <w:r>
            <w:t>9</w:t>
          </w:r>
        </w:p>
        <w:p w14:paraId="07F0AAF7" w14:textId="49DC6AA0" w:rsidR="00B01401" w:rsidRDefault="00B01401" w:rsidP="00B01401">
          <w:pPr>
            <w:pStyle w:val="TOC3"/>
          </w:pPr>
          <w:r>
            <w:t>D. Reimbursable Expenses</w:t>
          </w:r>
          <w:r w:rsidRPr="0012394C">
            <w:ptab w:relativeTo="margin" w:alignment="right" w:leader="dot"/>
          </w:r>
          <w:r>
            <w:t>9</w:t>
          </w:r>
        </w:p>
        <w:p w14:paraId="79C15C86" w14:textId="1484A4C1" w:rsidR="0012394C" w:rsidRDefault="00B01401" w:rsidP="001D167C">
          <w:pPr>
            <w:pStyle w:val="TOC3"/>
          </w:pPr>
          <w:r>
            <w:t>E</w:t>
          </w:r>
          <w:r w:rsidR="0012394C">
            <w:t>. Invoicing Requirements</w:t>
          </w:r>
          <w:r w:rsidR="0012394C" w:rsidRPr="0012394C">
            <w:ptab w:relativeTo="margin" w:alignment="right" w:leader="dot"/>
          </w:r>
          <w:r w:rsidR="001D3AAA">
            <w:t>10</w:t>
          </w:r>
        </w:p>
        <w:p w14:paraId="3F0C4D67" w14:textId="588D7718" w:rsidR="0012394C" w:rsidRDefault="00B01401" w:rsidP="001D167C">
          <w:pPr>
            <w:pStyle w:val="TOC3"/>
          </w:pPr>
          <w:r>
            <w:t>F</w:t>
          </w:r>
          <w:r w:rsidR="0012394C">
            <w:t>. Retention of Records</w:t>
          </w:r>
          <w:r w:rsidR="0012394C" w:rsidRPr="0012394C">
            <w:ptab w:relativeTo="margin" w:alignment="right" w:leader="dot"/>
          </w:r>
          <w:r w:rsidR="0012394C">
            <w:t>10</w:t>
          </w:r>
        </w:p>
        <w:p w14:paraId="2884CC3C" w14:textId="1F1B249E" w:rsidR="0012394C" w:rsidRDefault="00B01401" w:rsidP="001D167C">
          <w:pPr>
            <w:pStyle w:val="TOC3"/>
          </w:pPr>
          <w:r>
            <w:t>G</w:t>
          </w:r>
          <w:r w:rsidR="0012394C">
            <w:t>. Notices</w:t>
          </w:r>
          <w:r w:rsidR="0012394C" w:rsidRPr="0012394C">
            <w:ptab w:relativeTo="margin" w:alignment="right" w:leader="dot"/>
          </w:r>
          <w:r w:rsidR="0012394C">
            <w:t>10</w:t>
          </w:r>
        </w:p>
        <w:p w14:paraId="4A7B9FA4" w14:textId="4E4C8211" w:rsidR="0012394C" w:rsidRDefault="0012394C" w:rsidP="00F84500">
          <w:pPr>
            <w:pStyle w:val="TOC2"/>
          </w:pPr>
          <w:r>
            <w:t>Section 2: PROJECT SPECIFICATIONS</w:t>
          </w:r>
          <w:r w:rsidRPr="0012394C">
            <w:ptab w:relativeTo="margin" w:alignment="right" w:leader="dot"/>
          </w:r>
          <w:r>
            <w:t>11</w:t>
          </w:r>
        </w:p>
        <w:p w14:paraId="7BF25F86" w14:textId="5FBBD9E2" w:rsidR="00277C32" w:rsidRDefault="00277C32" w:rsidP="001D167C">
          <w:pPr>
            <w:pStyle w:val="TOC3"/>
          </w:pPr>
          <w:r>
            <w:t>A. Scope of Services</w:t>
          </w:r>
          <w:r w:rsidR="001D3AAA">
            <w:t xml:space="preserve"> and Deliverables</w:t>
          </w:r>
          <w:r w:rsidRPr="0012394C">
            <w:ptab w:relativeTo="margin" w:alignment="right" w:leader="dot"/>
          </w:r>
          <w:r>
            <w:t>11</w:t>
          </w:r>
        </w:p>
        <w:p w14:paraId="0AAF3203" w14:textId="64B75E36" w:rsidR="00277C32" w:rsidRDefault="00277C32" w:rsidP="001D167C">
          <w:pPr>
            <w:pStyle w:val="TOC3"/>
          </w:pPr>
          <w:r>
            <w:t>C. Method of Award</w:t>
          </w:r>
          <w:r w:rsidRPr="0012394C">
            <w:ptab w:relativeTo="margin" w:alignment="right" w:leader="dot"/>
          </w:r>
          <w:r>
            <w:t>1</w:t>
          </w:r>
          <w:r w:rsidR="00EA5EC4">
            <w:t>1</w:t>
          </w:r>
        </w:p>
        <w:p w14:paraId="54118EDA" w14:textId="3FE9C419" w:rsidR="00AE2F6F" w:rsidRDefault="00AE2F6F" w:rsidP="00751A57">
          <w:pPr>
            <w:pStyle w:val="TOC3"/>
            <w:ind w:left="1080"/>
          </w:pPr>
          <w:r>
            <w:t>1. Administrative Review</w:t>
          </w:r>
          <w:r w:rsidRPr="0012394C">
            <w:ptab w:relativeTo="margin" w:alignment="right" w:leader="dot"/>
          </w:r>
          <w:r>
            <w:t>1</w:t>
          </w:r>
          <w:r w:rsidR="00EA5EC4">
            <w:t>1</w:t>
          </w:r>
        </w:p>
        <w:p w14:paraId="13058CF9" w14:textId="39A128B9" w:rsidR="00AE2F6F" w:rsidRDefault="00AE2F6F" w:rsidP="00751A57">
          <w:pPr>
            <w:pStyle w:val="TOC3"/>
            <w:ind w:left="1080"/>
          </w:pPr>
          <w:r>
            <w:t>2. Review of Bidder Qualifications</w:t>
          </w:r>
          <w:r w:rsidRPr="0012394C">
            <w:ptab w:relativeTo="margin" w:alignment="right" w:leader="dot"/>
          </w:r>
          <w:r>
            <w:t>1</w:t>
          </w:r>
          <w:r w:rsidR="00EA5EC4">
            <w:t>1</w:t>
          </w:r>
        </w:p>
        <w:p w14:paraId="0F982351" w14:textId="21CEA321" w:rsidR="00AE2F6F" w:rsidRDefault="00AE2F6F" w:rsidP="00751A57">
          <w:pPr>
            <w:pStyle w:val="TOC3"/>
            <w:ind w:left="1080"/>
          </w:pPr>
          <w:r>
            <w:t>3. Technical Evaluation</w:t>
          </w:r>
          <w:r w:rsidRPr="0012394C">
            <w:ptab w:relativeTo="margin" w:alignment="right" w:leader="dot"/>
          </w:r>
          <w:r>
            <w:t>1</w:t>
          </w:r>
          <w:r w:rsidR="00EA5EC4">
            <w:t>2</w:t>
          </w:r>
        </w:p>
        <w:p w14:paraId="36F3AFB0" w14:textId="2F6D5C83" w:rsidR="00AE2F6F" w:rsidRDefault="00AE2F6F" w:rsidP="00751A57">
          <w:pPr>
            <w:pStyle w:val="TOC3"/>
            <w:ind w:left="1080"/>
          </w:pPr>
          <w:r>
            <w:t>4. Financial Evaluation</w:t>
          </w:r>
          <w:r w:rsidRPr="0012394C">
            <w:ptab w:relativeTo="margin" w:alignment="right" w:leader="dot"/>
          </w:r>
          <w:r>
            <w:t>1</w:t>
          </w:r>
          <w:r w:rsidR="00EA5EC4">
            <w:t>2</w:t>
          </w:r>
        </w:p>
        <w:p w14:paraId="34270D90" w14:textId="1CD7B47B" w:rsidR="00EA5EC4" w:rsidRDefault="00EA5EC4" w:rsidP="00EA5EC4">
          <w:pPr>
            <w:pStyle w:val="TOC3"/>
            <w:ind w:left="1080"/>
          </w:pPr>
          <w:r>
            <w:t>5. Telephone Interviews (if needed)</w:t>
          </w:r>
          <w:r w:rsidRPr="0012394C">
            <w:ptab w:relativeTo="margin" w:alignment="right" w:leader="dot"/>
          </w:r>
          <w:r>
            <w:t>12</w:t>
          </w:r>
        </w:p>
        <w:p w14:paraId="1C0030B1" w14:textId="49E87553" w:rsidR="004C38F4" w:rsidRDefault="004C38F4" w:rsidP="00751A57">
          <w:pPr>
            <w:pStyle w:val="TOC3"/>
            <w:ind w:left="1080"/>
          </w:pPr>
          <w:r>
            <w:t>6. Selection (Evaluation Criteria)</w:t>
          </w:r>
          <w:r w:rsidRPr="0012394C">
            <w:ptab w:relativeTo="margin" w:alignment="right" w:leader="dot"/>
          </w:r>
          <w:r>
            <w:t>1</w:t>
          </w:r>
          <w:r w:rsidR="00EA5EC4">
            <w:t>2</w:t>
          </w:r>
        </w:p>
        <w:p w14:paraId="75FAE6B1" w14:textId="757B8C8C" w:rsidR="00EB30C8" w:rsidRDefault="00EB30C8" w:rsidP="00F84500">
          <w:pPr>
            <w:pStyle w:val="TOC2"/>
          </w:pPr>
          <w:r>
            <w:t>Section 3: BIDDER QUALIFICATIONS</w:t>
          </w:r>
          <w:r w:rsidRPr="0012394C">
            <w:ptab w:relativeTo="margin" w:alignment="right" w:leader="dot"/>
          </w:r>
          <w:r>
            <w:t>1</w:t>
          </w:r>
          <w:r w:rsidR="00EA5EC4">
            <w:t>3</w:t>
          </w:r>
        </w:p>
        <w:p w14:paraId="633AB002" w14:textId="415016D9" w:rsidR="00EB30C8" w:rsidRDefault="00EB30C8" w:rsidP="001D167C">
          <w:pPr>
            <w:pStyle w:val="TOC3"/>
          </w:pPr>
          <w:r>
            <w:t>A. Minimum Bidder Qualifications</w:t>
          </w:r>
          <w:r w:rsidRPr="0012394C">
            <w:ptab w:relativeTo="margin" w:alignment="right" w:leader="dot"/>
          </w:r>
          <w:r>
            <w:t>1</w:t>
          </w:r>
          <w:r w:rsidR="00EA5EC4">
            <w:t>3</w:t>
          </w:r>
        </w:p>
        <w:p w14:paraId="28AD4F3D" w14:textId="354D6456" w:rsidR="00EB30C8" w:rsidRDefault="00EB30C8" w:rsidP="001D167C">
          <w:pPr>
            <w:pStyle w:val="TOC3"/>
          </w:pPr>
          <w:r>
            <w:t>B. Executive Summary</w:t>
          </w:r>
          <w:r w:rsidRPr="0012394C">
            <w:ptab w:relativeTo="margin" w:alignment="right" w:leader="dot"/>
          </w:r>
          <w:r>
            <w:t>1</w:t>
          </w:r>
          <w:r w:rsidR="00EA5EC4">
            <w:t>4</w:t>
          </w:r>
        </w:p>
        <w:p w14:paraId="168D8109" w14:textId="065CED68" w:rsidR="000434AB" w:rsidRDefault="00EA5EC4" w:rsidP="001D167C">
          <w:pPr>
            <w:pStyle w:val="TOC3"/>
          </w:pPr>
          <w:r>
            <w:t>C</w:t>
          </w:r>
          <w:r w:rsidR="000434AB">
            <w:t>. Financial Proposal</w:t>
          </w:r>
          <w:r w:rsidR="000434AB" w:rsidRPr="0012394C">
            <w:ptab w:relativeTo="margin" w:alignment="right" w:leader="dot"/>
          </w:r>
          <w:r w:rsidR="000434AB">
            <w:t>1</w:t>
          </w:r>
          <w:r>
            <w:t>4</w:t>
          </w:r>
        </w:p>
        <w:p w14:paraId="13740FA0" w14:textId="66E278C4" w:rsidR="000434AB" w:rsidRDefault="00EA5EC4" w:rsidP="001D167C">
          <w:pPr>
            <w:pStyle w:val="TOC3"/>
          </w:pPr>
          <w:r>
            <w:t>D</w:t>
          </w:r>
          <w:r w:rsidR="000434AB">
            <w:t>. Bidder References</w:t>
          </w:r>
          <w:r w:rsidR="000434AB" w:rsidRPr="0012394C">
            <w:ptab w:relativeTo="margin" w:alignment="right" w:leader="dot"/>
          </w:r>
          <w:r w:rsidR="000434AB">
            <w:t>1</w:t>
          </w:r>
          <w:r>
            <w:t>4</w:t>
          </w:r>
        </w:p>
        <w:p w14:paraId="4EAA5D4F" w14:textId="01EAE24E" w:rsidR="000C0ECF" w:rsidRDefault="000C0ECF" w:rsidP="00F84500">
          <w:pPr>
            <w:pStyle w:val="TOC2"/>
          </w:pPr>
          <w:r>
            <w:t>Section 4: BID SUBMISSION REQUIREMENTS</w:t>
          </w:r>
          <w:r w:rsidRPr="0012394C">
            <w:ptab w:relativeTo="margin" w:alignment="right" w:leader="dot"/>
          </w:r>
          <w:r>
            <w:t>1</w:t>
          </w:r>
          <w:r w:rsidR="00FD7D11">
            <w:t>4</w:t>
          </w:r>
        </w:p>
        <w:p w14:paraId="31432082" w14:textId="06F8E2F6" w:rsidR="00B106DF" w:rsidRDefault="00B106DF" w:rsidP="001D167C">
          <w:pPr>
            <w:pStyle w:val="TOC3"/>
          </w:pPr>
          <w:r>
            <w:t>A. Bid Submission Requirements</w:t>
          </w:r>
          <w:r w:rsidRPr="0012394C">
            <w:ptab w:relativeTo="margin" w:alignment="right" w:leader="dot"/>
          </w:r>
          <w:r>
            <w:t>1</w:t>
          </w:r>
          <w:r w:rsidR="00FD7D11">
            <w:t>4</w:t>
          </w:r>
        </w:p>
        <w:p w14:paraId="0C173F93" w14:textId="773AAB37" w:rsidR="00B106DF" w:rsidRDefault="00B106DF" w:rsidP="001D167C">
          <w:pPr>
            <w:pStyle w:val="TOC3"/>
          </w:pPr>
          <w:r>
            <w:t>B. Bidder Questions</w:t>
          </w:r>
          <w:r w:rsidRPr="0012394C">
            <w:ptab w:relativeTo="margin" w:alignment="right" w:leader="dot"/>
          </w:r>
          <w:r w:rsidR="00FD7D11">
            <w:t>17</w:t>
          </w:r>
        </w:p>
        <w:p w14:paraId="758471DF" w14:textId="29E4D6CD" w:rsidR="00B106DF" w:rsidRDefault="00B106DF" w:rsidP="001D167C">
          <w:pPr>
            <w:pStyle w:val="TOC3"/>
          </w:pPr>
          <w:r>
            <w:t>C. Pre-Bid Proposal Meeting</w:t>
          </w:r>
          <w:r w:rsidRPr="0012394C">
            <w:ptab w:relativeTo="margin" w:alignment="right" w:leader="dot"/>
          </w:r>
          <w:r w:rsidR="00FD7D11">
            <w:t>17</w:t>
          </w:r>
        </w:p>
        <w:p w14:paraId="5CED15B1" w14:textId="660481BC" w:rsidR="00B106DF" w:rsidRDefault="00B106DF" w:rsidP="001D167C">
          <w:pPr>
            <w:pStyle w:val="TOC3"/>
          </w:pPr>
          <w:r>
            <w:t>D. Site Visit</w:t>
          </w:r>
          <w:r w:rsidRPr="0012394C">
            <w:ptab w:relativeTo="margin" w:alignment="right" w:leader="dot"/>
          </w:r>
          <w:r w:rsidR="00FD7D11">
            <w:t>17</w:t>
          </w:r>
        </w:p>
        <w:p w14:paraId="7A9B5E48" w14:textId="2B95A5DE" w:rsidR="00B106DF" w:rsidRDefault="00B106DF" w:rsidP="001D167C">
          <w:pPr>
            <w:pStyle w:val="TOC3"/>
          </w:pPr>
          <w:r>
            <w:t>E. Bid Opening</w:t>
          </w:r>
          <w:r w:rsidRPr="0012394C">
            <w:ptab w:relativeTo="margin" w:alignment="right" w:leader="dot"/>
          </w:r>
          <w:r w:rsidR="00FD7D11">
            <w:t>17</w:t>
          </w:r>
        </w:p>
        <w:p w14:paraId="663C0F1F" w14:textId="144EAE94" w:rsidR="00B106DF" w:rsidRDefault="00B106DF" w:rsidP="001D167C">
          <w:pPr>
            <w:pStyle w:val="TOC3"/>
          </w:pPr>
          <w:r>
            <w:t>F. Minor Irregularities</w:t>
          </w:r>
          <w:r w:rsidRPr="0012394C">
            <w:ptab w:relativeTo="margin" w:alignment="right" w:leader="dot"/>
          </w:r>
          <w:r w:rsidR="00FD7D11">
            <w:t>18</w:t>
          </w:r>
        </w:p>
        <w:p w14:paraId="3B0F7156" w14:textId="4AA0372F" w:rsidR="00B106DF" w:rsidRDefault="00B106DF" w:rsidP="001D167C">
          <w:pPr>
            <w:pStyle w:val="TOC3"/>
          </w:pPr>
          <w:r>
            <w:lastRenderedPageBreak/>
            <w:t>G. Extraneous Terms</w:t>
          </w:r>
          <w:r w:rsidRPr="0012394C">
            <w:ptab w:relativeTo="margin" w:alignment="right" w:leader="dot"/>
          </w:r>
          <w:r w:rsidR="00FD7D11">
            <w:t>18</w:t>
          </w:r>
        </w:p>
        <w:p w14:paraId="01AD0B4A" w14:textId="52CFE172" w:rsidR="00B106DF" w:rsidRDefault="00B106DF" w:rsidP="00F84500">
          <w:pPr>
            <w:pStyle w:val="TOC2"/>
          </w:pPr>
          <w:r>
            <w:t>Section 5: GENERAL INFORMATION</w:t>
          </w:r>
          <w:r w:rsidRPr="0012394C">
            <w:ptab w:relativeTo="margin" w:alignment="right" w:leader="dot"/>
          </w:r>
          <w:r w:rsidR="00FD7D11">
            <w:t>18</w:t>
          </w:r>
        </w:p>
        <w:p w14:paraId="137635C0" w14:textId="765C9E11" w:rsidR="00B106DF" w:rsidRDefault="00B106DF" w:rsidP="001D167C">
          <w:pPr>
            <w:pStyle w:val="TOC3"/>
          </w:pPr>
          <w:r>
            <w:t>A. Electronic RFP</w:t>
          </w:r>
          <w:r w:rsidRPr="0012394C">
            <w:ptab w:relativeTo="margin" w:alignment="right" w:leader="dot"/>
          </w:r>
          <w:r w:rsidR="00FD7D11">
            <w:t>18</w:t>
          </w:r>
        </w:p>
        <w:p w14:paraId="2BBE282F" w14:textId="69DF6E58" w:rsidR="00B106DF" w:rsidRDefault="00B106DF" w:rsidP="001D167C">
          <w:pPr>
            <w:pStyle w:val="TOC3"/>
          </w:pPr>
          <w:r>
            <w:t>B. SUNY's Reserved Rights</w:t>
          </w:r>
          <w:r w:rsidRPr="0012394C">
            <w:ptab w:relativeTo="margin" w:alignment="right" w:leader="dot"/>
          </w:r>
          <w:r w:rsidR="00FD7D11">
            <w:t>18</w:t>
          </w:r>
        </w:p>
        <w:p w14:paraId="31EE9877" w14:textId="18142E0C" w:rsidR="00B106DF" w:rsidRDefault="00B106DF" w:rsidP="001D167C">
          <w:pPr>
            <w:pStyle w:val="TOC3"/>
          </w:pPr>
          <w:r>
            <w:t>C. Contract Award</w:t>
          </w:r>
          <w:r w:rsidRPr="0012394C">
            <w:ptab w:relativeTo="margin" w:alignment="right" w:leader="dot"/>
          </w:r>
          <w:r w:rsidR="00FD7D11">
            <w:t>19</w:t>
          </w:r>
        </w:p>
        <w:p w14:paraId="77E43619" w14:textId="23C6150B" w:rsidR="00B106DF" w:rsidRDefault="00B106DF" w:rsidP="001D167C">
          <w:pPr>
            <w:pStyle w:val="TOC3"/>
          </w:pPr>
          <w:r>
            <w:t>D. Post Award Procedures</w:t>
          </w:r>
          <w:r w:rsidRPr="0012394C">
            <w:ptab w:relativeTo="margin" w:alignment="right" w:leader="dot"/>
          </w:r>
          <w:r w:rsidR="00FD7D11">
            <w:t>20</w:t>
          </w:r>
        </w:p>
        <w:p w14:paraId="064ED971" w14:textId="7191B177" w:rsidR="00590F95" w:rsidRDefault="00590F95" w:rsidP="00751A57">
          <w:pPr>
            <w:pStyle w:val="TOC3"/>
            <w:ind w:left="1080"/>
          </w:pPr>
          <w:r>
            <w:t>1. Debriefing</w:t>
          </w:r>
          <w:r w:rsidRPr="0012394C">
            <w:ptab w:relativeTo="margin" w:alignment="right" w:leader="dot"/>
          </w:r>
          <w:r>
            <w:t>2</w:t>
          </w:r>
          <w:r w:rsidR="00FD7D11">
            <w:t>0</w:t>
          </w:r>
        </w:p>
        <w:p w14:paraId="1B9BC90B" w14:textId="3EC035F3" w:rsidR="00590F95" w:rsidRDefault="00590F95" w:rsidP="00751A57">
          <w:pPr>
            <w:pStyle w:val="TOC3"/>
            <w:ind w:left="1080"/>
          </w:pPr>
          <w:r>
            <w:t xml:space="preserve">2. </w:t>
          </w:r>
          <w:r w:rsidR="00041962">
            <w:t>Contract Award Protest Procedures</w:t>
          </w:r>
          <w:r w:rsidRPr="0012394C">
            <w:ptab w:relativeTo="margin" w:alignment="right" w:leader="dot"/>
          </w:r>
          <w:r>
            <w:t>2</w:t>
          </w:r>
          <w:r w:rsidR="00FD7D11">
            <w:t>0</w:t>
          </w:r>
        </w:p>
        <w:p w14:paraId="30361C1B" w14:textId="186828BF" w:rsidR="00590F95" w:rsidRDefault="00590F95" w:rsidP="00F84500">
          <w:pPr>
            <w:pStyle w:val="TOC2"/>
          </w:pPr>
          <w:r>
            <w:t>Section 6: GENERAL TERMS AND CONDITIONS</w:t>
          </w:r>
          <w:r w:rsidRPr="0012394C">
            <w:ptab w:relativeTo="margin" w:alignment="right" w:leader="dot"/>
          </w:r>
          <w:r>
            <w:t>2</w:t>
          </w:r>
          <w:r w:rsidR="00FD7D11">
            <w:t>0</w:t>
          </w:r>
        </w:p>
        <w:p w14:paraId="4FF22E6F" w14:textId="686C8419" w:rsidR="00590F95" w:rsidRDefault="00590F95" w:rsidP="001D167C">
          <w:pPr>
            <w:pStyle w:val="TOC3"/>
          </w:pPr>
          <w:r>
            <w:t>1. Free and Open Competition</w:t>
          </w:r>
          <w:r w:rsidRPr="0012394C">
            <w:ptab w:relativeTo="margin" w:alignment="right" w:leader="dot"/>
          </w:r>
          <w:r>
            <w:t>2</w:t>
          </w:r>
          <w:r w:rsidR="00FD7D11">
            <w:t>0</w:t>
          </w:r>
        </w:p>
        <w:p w14:paraId="1793DF7C" w14:textId="4DA78474" w:rsidR="00590F95" w:rsidRDefault="00590F95" w:rsidP="001D167C">
          <w:pPr>
            <w:pStyle w:val="TOC3"/>
          </w:pPr>
          <w:r>
            <w:t>2. Notification of Errors, Inquiries and Interpretation</w:t>
          </w:r>
          <w:r w:rsidRPr="0012394C">
            <w:ptab w:relativeTo="margin" w:alignment="right" w:leader="dot"/>
          </w:r>
          <w:r>
            <w:t>2</w:t>
          </w:r>
          <w:r w:rsidR="00FD7D11">
            <w:t>0</w:t>
          </w:r>
        </w:p>
        <w:p w14:paraId="2C7581D0" w14:textId="7D701414" w:rsidR="00590F95" w:rsidRDefault="00590F95" w:rsidP="001D167C">
          <w:pPr>
            <w:pStyle w:val="TOC3"/>
          </w:pPr>
          <w:r>
            <w:t>3. No Claims or Rights</w:t>
          </w:r>
          <w:r w:rsidRPr="0012394C">
            <w:ptab w:relativeTo="margin" w:alignment="right" w:leader="dot"/>
          </w:r>
          <w:r>
            <w:t>2</w:t>
          </w:r>
          <w:r w:rsidR="00FD7D11">
            <w:t>1</w:t>
          </w:r>
        </w:p>
        <w:p w14:paraId="5C21D447" w14:textId="25240BD9" w:rsidR="00590F95" w:rsidRDefault="00590F95" w:rsidP="001D167C">
          <w:pPr>
            <w:pStyle w:val="TOC3"/>
          </w:pPr>
          <w:r>
            <w:t>4. Conflict of Interest</w:t>
          </w:r>
          <w:r w:rsidRPr="0012394C">
            <w:ptab w:relativeTo="margin" w:alignment="right" w:leader="dot"/>
          </w:r>
          <w:r>
            <w:t>2</w:t>
          </w:r>
          <w:r w:rsidR="00FD7D11">
            <w:t>1</w:t>
          </w:r>
        </w:p>
        <w:p w14:paraId="0B9618AE" w14:textId="695B008B" w:rsidR="00590F95" w:rsidRDefault="00590F95" w:rsidP="001D167C">
          <w:pPr>
            <w:pStyle w:val="TOC3"/>
          </w:pPr>
          <w:r>
            <w:t>5. Acceptance of RFP Content</w:t>
          </w:r>
          <w:r w:rsidRPr="0012394C">
            <w:ptab w:relativeTo="margin" w:alignment="right" w:leader="dot"/>
          </w:r>
          <w:r>
            <w:t>2</w:t>
          </w:r>
          <w:r w:rsidR="00FD7D11">
            <w:t>1</w:t>
          </w:r>
        </w:p>
        <w:p w14:paraId="02F801CC" w14:textId="033205B4" w:rsidR="00590F95" w:rsidRDefault="00590F95" w:rsidP="001D167C">
          <w:pPr>
            <w:pStyle w:val="TOC3"/>
          </w:pPr>
          <w:r>
            <w:t>6. Services Outside Scope of the Contract Awarded</w:t>
          </w:r>
          <w:r w:rsidRPr="0012394C">
            <w:ptab w:relativeTo="margin" w:alignment="right" w:leader="dot"/>
          </w:r>
          <w:r>
            <w:t>2</w:t>
          </w:r>
          <w:r w:rsidR="00FD7D11">
            <w:t>1</w:t>
          </w:r>
        </w:p>
        <w:p w14:paraId="3469E56F" w14:textId="62D34D32" w:rsidR="00590F95" w:rsidRDefault="00590F95" w:rsidP="001D167C">
          <w:pPr>
            <w:pStyle w:val="TOC3"/>
          </w:pPr>
          <w:r>
            <w:t>7. Standard Contract Clauses</w:t>
          </w:r>
          <w:r w:rsidRPr="0012394C">
            <w:ptab w:relativeTo="margin" w:alignment="right" w:leader="dot"/>
          </w:r>
          <w:r>
            <w:t>2</w:t>
          </w:r>
          <w:r w:rsidR="00FD7D11">
            <w:t>1</w:t>
          </w:r>
        </w:p>
        <w:p w14:paraId="08FC51B1" w14:textId="7D361A54" w:rsidR="00590F95" w:rsidRDefault="00590F95" w:rsidP="001D167C">
          <w:pPr>
            <w:pStyle w:val="TOC3"/>
          </w:pPr>
          <w:r>
            <w:t>8. Binding Effect</w:t>
          </w:r>
          <w:r w:rsidRPr="0012394C">
            <w:ptab w:relativeTo="margin" w:alignment="right" w:leader="dot"/>
          </w:r>
          <w:r>
            <w:t>2</w:t>
          </w:r>
          <w:r w:rsidR="00FD7D11">
            <w:t>1</w:t>
          </w:r>
        </w:p>
        <w:p w14:paraId="3DD29295" w14:textId="1DD20275" w:rsidR="00590F95" w:rsidRDefault="00590F95" w:rsidP="001D167C">
          <w:pPr>
            <w:pStyle w:val="TOC3"/>
          </w:pPr>
          <w:r>
            <w:t>9. Confidentiality/Freedom of Information Law</w:t>
          </w:r>
          <w:r w:rsidRPr="0012394C">
            <w:ptab w:relativeTo="margin" w:alignment="right" w:leader="dot"/>
          </w:r>
          <w:r>
            <w:t>2</w:t>
          </w:r>
          <w:r w:rsidR="00FD7D11">
            <w:t>1</w:t>
          </w:r>
        </w:p>
        <w:p w14:paraId="0D32AC06" w14:textId="24DD0C19" w:rsidR="00590F95" w:rsidRDefault="00590F95" w:rsidP="001D167C">
          <w:pPr>
            <w:pStyle w:val="TOC3"/>
          </w:pPr>
          <w:r>
            <w:t>10. Data Privacy and Security</w:t>
          </w:r>
          <w:r w:rsidRPr="0012394C">
            <w:ptab w:relativeTo="margin" w:alignment="right" w:leader="dot"/>
          </w:r>
          <w:r>
            <w:t>2</w:t>
          </w:r>
          <w:r w:rsidR="00FD7D11">
            <w:t>1</w:t>
          </w:r>
        </w:p>
        <w:p w14:paraId="30B4BAD1" w14:textId="5E605D21" w:rsidR="001D167C" w:rsidRDefault="001D167C" w:rsidP="001D167C">
          <w:pPr>
            <w:pStyle w:val="TOC3"/>
            <w:ind w:left="1080"/>
          </w:pPr>
          <w:r>
            <w:t>A. Data Privacy</w:t>
          </w:r>
          <w:r w:rsidRPr="0012394C">
            <w:ptab w:relativeTo="margin" w:alignment="right" w:leader="dot"/>
          </w:r>
          <w:r>
            <w:t>2</w:t>
          </w:r>
          <w:r w:rsidR="00FD7D11">
            <w:t>1</w:t>
          </w:r>
        </w:p>
        <w:p w14:paraId="1E34F4FD" w14:textId="29A49F5B" w:rsidR="00FC62DE" w:rsidRDefault="00FC62DE" w:rsidP="00FC62DE">
          <w:pPr>
            <w:pStyle w:val="TOC3"/>
            <w:ind w:left="1080"/>
          </w:pPr>
          <w:r>
            <w:t>B. Data Security</w:t>
          </w:r>
          <w:r w:rsidRPr="0012394C">
            <w:ptab w:relativeTo="margin" w:alignment="right" w:leader="dot"/>
          </w:r>
          <w:r>
            <w:t>2</w:t>
          </w:r>
          <w:r w:rsidR="00FD7D11">
            <w:t>2</w:t>
          </w:r>
        </w:p>
        <w:p w14:paraId="326199E4" w14:textId="0FFD3725" w:rsidR="00FC62DE" w:rsidRDefault="00FC62DE" w:rsidP="00FC62DE">
          <w:pPr>
            <w:pStyle w:val="TOC3"/>
            <w:ind w:left="1080"/>
          </w:pPr>
          <w:r>
            <w:t>C. New York Information Breach and Notification Requirements</w:t>
          </w:r>
          <w:r w:rsidRPr="0012394C">
            <w:ptab w:relativeTo="margin" w:alignment="right" w:leader="dot"/>
          </w:r>
          <w:r>
            <w:t>2</w:t>
          </w:r>
          <w:r w:rsidR="00FD7D11">
            <w:t>3</w:t>
          </w:r>
        </w:p>
        <w:p w14:paraId="6578C48B" w14:textId="0E00C2F8" w:rsidR="00FC62DE" w:rsidRDefault="00FC62DE" w:rsidP="00FC62DE">
          <w:pPr>
            <w:pStyle w:val="TOC3"/>
            <w:ind w:left="1080"/>
          </w:pPr>
          <w:r>
            <w:t>D. Services Levels (Applicable to Cloud Based, Remotely Hosted or Technology as a Service Contracts)</w:t>
          </w:r>
          <w:r w:rsidRPr="0012394C">
            <w:ptab w:relativeTo="margin" w:alignment="right" w:leader="dot"/>
          </w:r>
          <w:r>
            <w:t>2</w:t>
          </w:r>
          <w:r w:rsidR="00FD7D11">
            <w:t>3</w:t>
          </w:r>
        </w:p>
        <w:p w14:paraId="3CE407C9" w14:textId="2C9D9C52" w:rsidR="00436B8F" w:rsidRDefault="00436B8F" w:rsidP="00436B8F">
          <w:pPr>
            <w:pStyle w:val="TOC3"/>
            <w:ind w:left="1080"/>
          </w:pPr>
          <w:r>
            <w:t>E. Disaster Recovery</w:t>
          </w:r>
          <w:r w:rsidRPr="0012394C">
            <w:ptab w:relativeTo="margin" w:alignment="right" w:leader="dot"/>
          </w:r>
          <w:r>
            <w:t>2</w:t>
          </w:r>
          <w:r w:rsidR="00FD7D11">
            <w:t>3</w:t>
          </w:r>
        </w:p>
        <w:p w14:paraId="22A5D95C" w14:textId="199320A1" w:rsidR="00436B8F" w:rsidRDefault="00436B8F" w:rsidP="00436B8F">
          <w:pPr>
            <w:pStyle w:val="TOC3"/>
            <w:ind w:left="1080"/>
          </w:pPr>
          <w:r>
            <w:t>F. Data Portability</w:t>
          </w:r>
          <w:r w:rsidRPr="0012394C">
            <w:ptab w:relativeTo="margin" w:alignment="right" w:leader="dot"/>
          </w:r>
          <w:r>
            <w:t>2</w:t>
          </w:r>
          <w:r w:rsidR="00FD7D11">
            <w:t>3</w:t>
          </w:r>
        </w:p>
        <w:p w14:paraId="5039F968" w14:textId="2C5B5D54" w:rsidR="00436B8F" w:rsidRDefault="00436B8F" w:rsidP="00436B8F">
          <w:pPr>
            <w:pStyle w:val="TOC3"/>
          </w:pPr>
          <w:r>
            <w:t>11. Diversity Contracting Requirements</w:t>
          </w:r>
          <w:r w:rsidRPr="0012394C">
            <w:ptab w:relativeTo="margin" w:alignment="right" w:leader="dot"/>
          </w:r>
          <w:r>
            <w:t>2</w:t>
          </w:r>
          <w:r w:rsidR="00FD7D11">
            <w:t>3</w:t>
          </w:r>
        </w:p>
        <w:p w14:paraId="56FAFF5A" w14:textId="79A1905D" w:rsidR="00436B8F" w:rsidRDefault="00436B8F" w:rsidP="00436B8F">
          <w:pPr>
            <w:pStyle w:val="TOC3"/>
            <w:ind w:left="1080"/>
          </w:pPr>
          <w:r>
            <w:t>A. Diversity Practices</w:t>
          </w:r>
          <w:r w:rsidRPr="0012394C">
            <w:ptab w:relativeTo="margin" w:alignment="right" w:leader="dot"/>
          </w:r>
          <w:r>
            <w:t>2</w:t>
          </w:r>
          <w:r w:rsidR="00FD7D11">
            <w:t>3</w:t>
          </w:r>
        </w:p>
        <w:p w14:paraId="4971DA57" w14:textId="27B385D7" w:rsidR="00436B8F" w:rsidRDefault="00436B8F" w:rsidP="00436B8F">
          <w:pPr>
            <w:pStyle w:val="TOC3"/>
            <w:ind w:left="1080"/>
          </w:pPr>
          <w:r>
            <w:t>B. Minority and Women-owned Business Enterprises (MWBE)</w:t>
          </w:r>
          <w:r w:rsidRPr="0012394C">
            <w:ptab w:relativeTo="margin" w:alignment="right" w:leader="dot"/>
          </w:r>
          <w:r>
            <w:t>2</w:t>
          </w:r>
          <w:r w:rsidR="00FD7D11">
            <w:t>5</w:t>
          </w:r>
        </w:p>
        <w:p w14:paraId="094EC561" w14:textId="78808A1D" w:rsidR="00436B8F" w:rsidRDefault="00436B8F" w:rsidP="00436B8F">
          <w:pPr>
            <w:pStyle w:val="TOC3"/>
            <w:ind w:left="1080"/>
          </w:pPr>
          <w:r>
            <w:t>C. Equal Employment Opportunity Requirements</w:t>
          </w:r>
          <w:r w:rsidRPr="0012394C">
            <w:ptab w:relativeTo="margin" w:alignment="right" w:leader="dot"/>
          </w:r>
          <w:r>
            <w:t>2</w:t>
          </w:r>
          <w:r w:rsidR="00FD7D11">
            <w:t>6</w:t>
          </w:r>
        </w:p>
        <w:p w14:paraId="3815DC07" w14:textId="7C445877" w:rsidR="00436B8F" w:rsidRDefault="00436B8F" w:rsidP="00436B8F">
          <w:pPr>
            <w:pStyle w:val="TOC3"/>
            <w:ind w:left="1080"/>
          </w:pPr>
          <w:r>
            <w:t>D. Service-Disabled Veteran-Owned Businesses (SDVOB)</w:t>
          </w:r>
          <w:r w:rsidRPr="0012394C">
            <w:ptab w:relativeTo="margin" w:alignment="right" w:leader="dot"/>
          </w:r>
          <w:r>
            <w:t>2</w:t>
          </w:r>
          <w:r w:rsidR="00FD7D11">
            <w:t>6</w:t>
          </w:r>
        </w:p>
        <w:p w14:paraId="4E13AFF1" w14:textId="01EC9467" w:rsidR="00802CF1" w:rsidRDefault="00802CF1" w:rsidP="00802CF1">
          <w:pPr>
            <w:pStyle w:val="TOC3"/>
          </w:pPr>
          <w:r>
            <w:t>12. Encouraging Use of New York State Businesses in Contract Performance</w:t>
          </w:r>
          <w:r w:rsidRPr="0012394C">
            <w:ptab w:relativeTo="margin" w:alignment="right" w:leader="dot"/>
          </w:r>
          <w:r w:rsidR="00FD7D11">
            <w:t>27</w:t>
          </w:r>
        </w:p>
        <w:p w14:paraId="4655E049" w14:textId="5B542EE9" w:rsidR="00802CF1" w:rsidRDefault="00802CF1" w:rsidP="00802CF1">
          <w:pPr>
            <w:pStyle w:val="TOC3"/>
          </w:pPr>
          <w:r>
            <w:t>13. Office of Federal Contract Compliance Programs</w:t>
          </w:r>
          <w:r w:rsidRPr="0012394C">
            <w:ptab w:relativeTo="margin" w:alignment="right" w:leader="dot"/>
          </w:r>
          <w:r w:rsidR="00FD7D11">
            <w:t>27</w:t>
          </w:r>
        </w:p>
        <w:p w14:paraId="4A89C991" w14:textId="71902645" w:rsidR="00802CF1" w:rsidRDefault="00802CF1" w:rsidP="00802CF1">
          <w:pPr>
            <w:pStyle w:val="TOC3"/>
          </w:pPr>
          <w:r>
            <w:t>14. Governing Law</w:t>
          </w:r>
          <w:r w:rsidRPr="0012394C">
            <w:ptab w:relativeTo="margin" w:alignment="right" w:leader="dot"/>
          </w:r>
          <w:r w:rsidR="00FD7D11">
            <w:t>27</w:t>
          </w:r>
        </w:p>
        <w:p w14:paraId="5F34C44F" w14:textId="64D872BD" w:rsidR="00802CF1" w:rsidRDefault="00802CF1" w:rsidP="00802CF1">
          <w:pPr>
            <w:pStyle w:val="TOC3"/>
          </w:pPr>
          <w:r>
            <w:lastRenderedPageBreak/>
            <w:t>15. Omnibus Procurement Act of 1992</w:t>
          </w:r>
          <w:r w:rsidRPr="0012394C">
            <w:ptab w:relativeTo="margin" w:alignment="right" w:leader="dot"/>
          </w:r>
          <w:r w:rsidR="00FD7D11">
            <w:t>27</w:t>
          </w:r>
        </w:p>
        <w:p w14:paraId="0642A30E" w14:textId="290182FD" w:rsidR="00802CF1" w:rsidRDefault="00802CF1" w:rsidP="00802CF1">
          <w:pPr>
            <w:pStyle w:val="TOC3"/>
          </w:pPr>
          <w:r>
            <w:t>16. Determination of Vendor Responsibility</w:t>
          </w:r>
          <w:r w:rsidRPr="0012394C">
            <w:ptab w:relativeTo="margin" w:alignment="right" w:leader="dot"/>
          </w:r>
          <w:r w:rsidR="00FD7D11">
            <w:t>27</w:t>
          </w:r>
        </w:p>
        <w:p w14:paraId="63D754B7" w14:textId="12C58E1C" w:rsidR="00802CF1" w:rsidRDefault="00802CF1" w:rsidP="00802CF1">
          <w:pPr>
            <w:pStyle w:val="TOC3"/>
          </w:pPr>
          <w:r>
            <w:t>17. Requirements of New York State's Recycling Program</w:t>
          </w:r>
          <w:r w:rsidRPr="0012394C">
            <w:ptab w:relativeTo="margin" w:alignment="right" w:leader="dot"/>
          </w:r>
          <w:r w:rsidR="00FD7D11">
            <w:t>28</w:t>
          </w:r>
        </w:p>
        <w:p w14:paraId="45622C72" w14:textId="12A84B5A" w:rsidR="00802CF1" w:rsidRDefault="00802CF1" w:rsidP="00802CF1">
          <w:pPr>
            <w:pStyle w:val="TOC3"/>
          </w:pPr>
          <w:r>
            <w:t xml:space="preserve">18. </w:t>
          </w:r>
          <w:r w:rsidR="00870DEF">
            <w:t>State Consultant Services Reporting</w:t>
          </w:r>
          <w:r w:rsidRPr="0012394C">
            <w:ptab w:relativeTo="margin" w:alignment="right" w:leader="dot"/>
          </w:r>
          <w:r w:rsidR="00FD7D11">
            <w:t>28</w:t>
          </w:r>
        </w:p>
        <w:p w14:paraId="3C1BEC3A" w14:textId="0A814AF8" w:rsidR="00870DEF" w:rsidRDefault="00870DEF" w:rsidP="00870DEF">
          <w:pPr>
            <w:pStyle w:val="TOC3"/>
          </w:pPr>
          <w:r>
            <w:t>19. Electronic Payment Authorization</w:t>
          </w:r>
          <w:r w:rsidRPr="0012394C">
            <w:ptab w:relativeTo="margin" w:alignment="right" w:leader="dot"/>
          </w:r>
          <w:r w:rsidR="00FD7D11">
            <w:t>29</w:t>
          </w:r>
        </w:p>
        <w:p w14:paraId="15975845" w14:textId="38C20DA9" w:rsidR="00870DEF" w:rsidRDefault="00870DEF" w:rsidP="00870DEF">
          <w:pPr>
            <w:pStyle w:val="TOC3"/>
          </w:pPr>
          <w:r>
            <w:t>20. Timeliness of Payment and Interest</w:t>
          </w:r>
          <w:r w:rsidRPr="0012394C">
            <w:ptab w:relativeTo="margin" w:alignment="right" w:leader="dot"/>
          </w:r>
          <w:r w:rsidR="00FD7D11">
            <w:t>29</w:t>
          </w:r>
        </w:p>
        <w:p w14:paraId="16DBCBC4" w14:textId="1D17E98C" w:rsidR="00870DEF" w:rsidRDefault="00870DEF" w:rsidP="00870DEF">
          <w:pPr>
            <w:pStyle w:val="TOC3"/>
          </w:pPr>
          <w:r>
            <w:t>21. Exhibits</w:t>
          </w:r>
          <w:r w:rsidRPr="0012394C">
            <w:ptab w:relativeTo="margin" w:alignment="right" w:leader="dot"/>
          </w:r>
          <w:r w:rsidR="00FD7D11">
            <w:t>29</w:t>
          </w:r>
        </w:p>
        <w:p w14:paraId="1AC6DB20" w14:textId="1F7FE8CC" w:rsidR="00870DEF" w:rsidRDefault="00870DEF" w:rsidP="00870DEF">
          <w:pPr>
            <w:pStyle w:val="TOC3"/>
          </w:pPr>
          <w:r>
            <w:t>22. Independent Contractor</w:t>
          </w:r>
          <w:r w:rsidRPr="0012394C">
            <w:ptab w:relativeTo="margin" w:alignment="right" w:leader="dot"/>
          </w:r>
          <w:r w:rsidR="00FD7D11">
            <w:t>29</w:t>
          </w:r>
        </w:p>
        <w:p w14:paraId="0F5BCA63" w14:textId="019DD7C8" w:rsidR="00870DEF" w:rsidRDefault="00870DEF" w:rsidP="00870DEF">
          <w:pPr>
            <w:pStyle w:val="TOC3"/>
          </w:pPr>
          <w:r>
            <w:t>23. Subcontracting</w:t>
          </w:r>
          <w:r w:rsidRPr="0012394C">
            <w:ptab w:relativeTo="margin" w:alignment="right" w:leader="dot"/>
          </w:r>
          <w:r w:rsidR="00FD7D11">
            <w:t>29</w:t>
          </w:r>
        </w:p>
        <w:p w14:paraId="53E36C15" w14:textId="022E22EC" w:rsidR="004A5374" w:rsidRDefault="004A5374" w:rsidP="004A5374">
          <w:pPr>
            <w:pStyle w:val="TOC3"/>
          </w:pPr>
          <w:r>
            <w:t>24. Compliance</w:t>
          </w:r>
          <w:r w:rsidRPr="0012394C">
            <w:ptab w:relativeTo="margin" w:alignment="right" w:leader="dot"/>
          </w:r>
          <w:r>
            <w:t>3</w:t>
          </w:r>
          <w:r w:rsidR="00FD7D11">
            <w:t>0</w:t>
          </w:r>
        </w:p>
        <w:p w14:paraId="7FD34295" w14:textId="6384EC21" w:rsidR="004A5374" w:rsidRDefault="004A5374" w:rsidP="004A5374">
          <w:pPr>
            <w:pStyle w:val="TOC3"/>
          </w:pPr>
          <w:r>
            <w:t>25. Indemnification</w:t>
          </w:r>
          <w:r w:rsidRPr="0012394C">
            <w:ptab w:relativeTo="margin" w:alignment="right" w:leader="dot"/>
          </w:r>
          <w:r>
            <w:t>3</w:t>
          </w:r>
          <w:r w:rsidR="00FD7D11">
            <w:t>0</w:t>
          </w:r>
        </w:p>
        <w:p w14:paraId="0290B073" w14:textId="4A93F37B" w:rsidR="004A5374" w:rsidRDefault="004A5374" w:rsidP="004A5374">
          <w:pPr>
            <w:pStyle w:val="TOC3"/>
          </w:pPr>
          <w:r>
            <w:t>26. Liability</w:t>
          </w:r>
          <w:r w:rsidRPr="0012394C">
            <w:ptab w:relativeTo="margin" w:alignment="right" w:leader="dot"/>
          </w:r>
          <w:r>
            <w:t>3</w:t>
          </w:r>
          <w:r w:rsidR="00FD7D11">
            <w:t>1</w:t>
          </w:r>
        </w:p>
        <w:p w14:paraId="3CF8AFEC" w14:textId="1CD6AD62" w:rsidR="000C6851" w:rsidRDefault="000C6851" w:rsidP="000C6851">
          <w:pPr>
            <w:pStyle w:val="TOC3"/>
          </w:pPr>
          <w:r>
            <w:t>27. Insurance</w:t>
          </w:r>
          <w:r w:rsidRPr="0012394C">
            <w:ptab w:relativeTo="margin" w:alignment="right" w:leader="dot"/>
          </w:r>
          <w:r>
            <w:t>3</w:t>
          </w:r>
          <w:r w:rsidR="00FD7D11">
            <w:t>1</w:t>
          </w:r>
        </w:p>
        <w:p w14:paraId="2FB27DDA" w14:textId="2FCD2BFD" w:rsidR="000C6851" w:rsidRDefault="000C6851" w:rsidP="000C6851">
          <w:pPr>
            <w:pStyle w:val="TOC3"/>
          </w:pPr>
          <w:r>
            <w:t>28. Travel</w:t>
          </w:r>
          <w:r w:rsidRPr="0012394C">
            <w:ptab w:relativeTo="margin" w:alignment="right" w:leader="dot"/>
          </w:r>
          <w:r>
            <w:t>3</w:t>
          </w:r>
          <w:r w:rsidR="00FD7D11">
            <w:t>1</w:t>
          </w:r>
        </w:p>
        <w:p w14:paraId="58AF6629" w14:textId="2F5A6BDE" w:rsidR="000C6851" w:rsidRDefault="000C6851" w:rsidP="000C6851">
          <w:pPr>
            <w:pStyle w:val="TOC3"/>
          </w:pPr>
          <w:r>
            <w:t>29. Termination</w:t>
          </w:r>
          <w:r w:rsidRPr="0012394C">
            <w:ptab w:relativeTo="margin" w:alignment="right" w:leader="dot"/>
          </w:r>
          <w:r>
            <w:t>3</w:t>
          </w:r>
          <w:r w:rsidR="00FD7D11">
            <w:t>1</w:t>
          </w:r>
        </w:p>
        <w:p w14:paraId="0337A053" w14:textId="3845C6AD" w:rsidR="000C6851" w:rsidRDefault="000C6851" w:rsidP="000C6851">
          <w:pPr>
            <w:pStyle w:val="TOC3"/>
          </w:pPr>
          <w:r>
            <w:t xml:space="preserve">30. Procurement Lobbying Act - State Finance Law </w:t>
          </w:r>
          <w:r w:rsidRPr="006315D1">
            <w:rPr>
              <w:rFonts w:eastAsia="Times New Roman" w:cs="Arial"/>
            </w:rPr>
            <w:t>§§</w:t>
          </w:r>
          <w:r>
            <w:t>139-j and 139-k</w:t>
          </w:r>
          <w:r w:rsidRPr="0012394C">
            <w:ptab w:relativeTo="margin" w:alignment="right" w:leader="dot"/>
          </w:r>
          <w:r>
            <w:t>3</w:t>
          </w:r>
          <w:r w:rsidR="00FD7D11">
            <w:t>3</w:t>
          </w:r>
        </w:p>
        <w:p w14:paraId="625769CC" w14:textId="1FD76B81" w:rsidR="00FC442C" w:rsidRDefault="00FC442C" w:rsidP="00FC442C">
          <w:pPr>
            <w:pStyle w:val="TOC3"/>
          </w:pPr>
          <w:r>
            <w:t>31. Restrictions on the Activities of Current and Former State Officers and Employees</w:t>
          </w:r>
          <w:r w:rsidRPr="0012394C">
            <w:ptab w:relativeTo="margin" w:alignment="right" w:leader="dot"/>
          </w:r>
          <w:r>
            <w:t>3</w:t>
          </w:r>
          <w:r w:rsidR="00FD7D11">
            <w:t>3</w:t>
          </w:r>
        </w:p>
        <w:p w14:paraId="0F896ED1" w14:textId="2223FADD" w:rsidR="00FC442C" w:rsidRDefault="00FC442C" w:rsidP="00FC442C">
          <w:pPr>
            <w:pStyle w:val="TOC3"/>
          </w:pPr>
          <w:r>
            <w:t>32. Diesel Emissions Reduction Act of 2006</w:t>
          </w:r>
          <w:r w:rsidRPr="0012394C">
            <w:ptab w:relativeTo="margin" w:alignment="right" w:leader="dot"/>
          </w:r>
          <w:r>
            <w:t>3</w:t>
          </w:r>
          <w:r w:rsidR="00FD7D11">
            <w:t>4</w:t>
          </w:r>
        </w:p>
        <w:p w14:paraId="4788C974" w14:textId="2894E0E9" w:rsidR="00FC442C" w:rsidRDefault="00FC442C" w:rsidP="00FC442C">
          <w:pPr>
            <w:pStyle w:val="TOC3"/>
          </w:pPr>
          <w:r>
            <w:t>33. Smoke Free SUNY</w:t>
          </w:r>
          <w:r w:rsidRPr="0012394C">
            <w:ptab w:relativeTo="margin" w:alignment="right" w:leader="dot"/>
          </w:r>
          <w:r>
            <w:t>3</w:t>
          </w:r>
          <w:r w:rsidR="00FD7D11">
            <w:t>4</w:t>
          </w:r>
        </w:p>
        <w:p w14:paraId="7C420E85" w14:textId="7626E362" w:rsidR="001D17F6" w:rsidRDefault="001D17F6" w:rsidP="00F84500">
          <w:pPr>
            <w:pStyle w:val="TOC2"/>
          </w:pPr>
          <w:r w:rsidRPr="001D17F6">
            <w:t>Notary Acknowledgement</w:t>
          </w:r>
          <w:r w:rsidRPr="0012394C">
            <w:ptab w:relativeTo="margin" w:alignment="right" w:leader="dot"/>
          </w:r>
          <w:r>
            <w:t>3</w:t>
          </w:r>
          <w:r w:rsidR="003F7BEF">
            <w:t>5</w:t>
          </w:r>
        </w:p>
        <w:p w14:paraId="72625E38" w14:textId="0542C3F6" w:rsidR="001D17F6" w:rsidRDefault="001D17F6" w:rsidP="00F84500">
          <w:pPr>
            <w:pStyle w:val="TOC2"/>
          </w:pPr>
          <w:r>
            <w:t>Attachment 1: Bid Submission Checklist</w:t>
          </w:r>
          <w:r w:rsidRPr="0012394C">
            <w:ptab w:relativeTo="margin" w:alignment="right" w:leader="dot"/>
          </w:r>
          <w:r w:rsidR="00FD7D11">
            <w:t>37</w:t>
          </w:r>
        </w:p>
        <w:p w14:paraId="472E50C0" w14:textId="15FFA527" w:rsidR="001D17F6" w:rsidRDefault="001D17F6" w:rsidP="00F84500">
          <w:pPr>
            <w:pStyle w:val="TOC2"/>
          </w:pPr>
          <w:r>
            <w:t>Attachment 2: Bidder Qualifications Submission Form</w:t>
          </w:r>
          <w:r w:rsidRPr="0012394C">
            <w:ptab w:relativeTo="margin" w:alignment="right" w:leader="dot"/>
          </w:r>
          <w:r w:rsidR="00FD7D11">
            <w:t>39</w:t>
          </w:r>
        </w:p>
        <w:p w14:paraId="0CA521D6" w14:textId="57CE03F6" w:rsidR="001D17F6" w:rsidRDefault="001D17F6" w:rsidP="00F84500">
          <w:pPr>
            <w:pStyle w:val="TOC2"/>
          </w:pPr>
          <w:r>
            <w:t>Attachment 3: Procurement Lobbying Act Certification</w:t>
          </w:r>
          <w:r w:rsidRPr="0012394C">
            <w:ptab w:relativeTo="margin" w:alignment="right" w:leader="dot"/>
          </w:r>
          <w:r>
            <w:t>4</w:t>
          </w:r>
          <w:r w:rsidR="00FD7D11">
            <w:t>1</w:t>
          </w:r>
        </w:p>
        <w:p w14:paraId="359DDAD0" w14:textId="6C913CDB" w:rsidR="001D17F6" w:rsidRDefault="001D17F6" w:rsidP="00F84500">
          <w:pPr>
            <w:pStyle w:val="TOC2"/>
          </w:pPr>
          <w:r>
            <w:t>Attachment 4: Non-Collusive Bidding Certification</w:t>
          </w:r>
          <w:r w:rsidRPr="0012394C">
            <w:ptab w:relativeTo="margin" w:alignment="right" w:leader="dot"/>
          </w:r>
          <w:r>
            <w:t>4</w:t>
          </w:r>
          <w:r w:rsidR="003F5A3C">
            <w:t>3</w:t>
          </w:r>
        </w:p>
        <w:p w14:paraId="0BA5139B" w14:textId="5140B709" w:rsidR="001D17F6" w:rsidRDefault="001D17F6" w:rsidP="00F84500">
          <w:pPr>
            <w:pStyle w:val="TOC2"/>
          </w:pPr>
          <w:r>
            <w:t>Attachment 5: Diversity Practices Questionnaire</w:t>
          </w:r>
          <w:r w:rsidRPr="0012394C">
            <w:ptab w:relativeTo="margin" w:alignment="right" w:leader="dot"/>
          </w:r>
          <w:r>
            <w:t>4</w:t>
          </w:r>
          <w:r w:rsidR="003F5A3C">
            <w:t>5</w:t>
          </w:r>
        </w:p>
        <w:p w14:paraId="77DDD5F5" w14:textId="433FCCCD" w:rsidR="001D17F6" w:rsidRDefault="001D17F6" w:rsidP="00F84500">
          <w:pPr>
            <w:pStyle w:val="TOC2"/>
          </w:pPr>
          <w:r>
            <w:t>Attachment 6: Service Level Agreement</w:t>
          </w:r>
          <w:r w:rsidRPr="0012394C">
            <w:ptab w:relativeTo="margin" w:alignment="right" w:leader="dot"/>
          </w:r>
          <w:r w:rsidR="003F5A3C">
            <w:t>47</w:t>
          </w:r>
        </w:p>
        <w:p w14:paraId="4E2082D2" w14:textId="14713EC6" w:rsidR="001D17F6" w:rsidRDefault="001D17F6" w:rsidP="00F84500">
          <w:pPr>
            <w:pStyle w:val="TOC2"/>
          </w:pPr>
          <w:r>
            <w:t>Attachment 7: NYS Business Subcontractor Identification Form</w:t>
          </w:r>
          <w:r w:rsidRPr="0012394C">
            <w:ptab w:relativeTo="margin" w:alignment="right" w:leader="dot"/>
          </w:r>
          <w:r w:rsidR="003F5A3C">
            <w:t>49</w:t>
          </w:r>
        </w:p>
        <w:p w14:paraId="09538028" w14:textId="12A222AE" w:rsidR="00FC70E0" w:rsidRDefault="00FC70E0" w:rsidP="00F84500">
          <w:pPr>
            <w:pStyle w:val="TOC2"/>
          </w:pPr>
          <w:r>
            <w:t>Attachment 8: EO 177 Certification</w:t>
          </w:r>
          <w:r w:rsidRPr="0012394C">
            <w:ptab w:relativeTo="margin" w:alignment="right" w:leader="dot"/>
          </w:r>
          <w:r w:rsidR="003F5A3C">
            <w:t>51</w:t>
          </w:r>
        </w:p>
        <w:p w14:paraId="3B65488D" w14:textId="1271F8D3" w:rsidR="00FC70E0" w:rsidRDefault="00D51984" w:rsidP="00F84500">
          <w:pPr>
            <w:pStyle w:val="TOC2"/>
          </w:pPr>
          <w:r>
            <w:t>Attachment 9: Cost Proposal Form</w:t>
          </w:r>
          <w:r w:rsidR="00FC70E0" w:rsidRPr="0012394C">
            <w:ptab w:relativeTo="margin" w:alignment="right" w:leader="dot"/>
          </w:r>
          <w:r w:rsidR="003F5A3C">
            <w:t>53</w:t>
          </w:r>
        </w:p>
        <w:p w14:paraId="6C480799" w14:textId="7D06DD8E" w:rsidR="00723914" w:rsidRPr="00723914" w:rsidRDefault="00723914" w:rsidP="00F84500">
          <w:pPr>
            <w:pStyle w:val="TOC2"/>
          </w:pPr>
          <w:r w:rsidRPr="00723914">
            <w:rPr>
              <w:highlight w:val="yellow"/>
            </w:rPr>
            <w:t xml:space="preserve">Attachment </w:t>
          </w:r>
          <w:r w:rsidRPr="00723914">
            <w:rPr>
              <w:highlight w:val="yellow"/>
            </w:rPr>
            <w:t>10</w:t>
          </w:r>
          <w:r w:rsidRPr="00723914">
            <w:rPr>
              <w:highlight w:val="yellow"/>
            </w:rPr>
            <w:t xml:space="preserve">: </w:t>
          </w:r>
          <w:r w:rsidRPr="00723914">
            <w:rPr>
              <w:highlight w:val="yellow"/>
            </w:rPr>
            <w:t>State Finance Law 139-l Certification</w:t>
          </w:r>
          <w:r w:rsidRPr="00723914">
            <w:rPr>
              <w:highlight w:val="yellow"/>
            </w:rPr>
            <w:ptab w:relativeTo="margin" w:alignment="right" w:leader="dot"/>
          </w:r>
          <w:r w:rsidRPr="00723914">
            <w:rPr>
              <w:highlight w:val="yellow"/>
            </w:rPr>
            <w:t>5</w:t>
          </w:r>
          <w:r w:rsidRPr="00723914">
            <w:rPr>
              <w:highlight w:val="yellow"/>
            </w:rPr>
            <w:t>5</w:t>
          </w:r>
        </w:p>
        <w:p w14:paraId="290D293E" w14:textId="229B1A89" w:rsidR="00D51984" w:rsidRDefault="00D51984" w:rsidP="00F84500">
          <w:pPr>
            <w:pStyle w:val="TOC2"/>
          </w:pPr>
          <w:r>
            <w:t>EXHIBIT A: Standard Contract Clauses State University of New York</w:t>
          </w:r>
          <w:r w:rsidRPr="0012394C">
            <w:ptab w:relativeTo="margin" w:alignment="right" w:leader="dot"/>
          </w:r>
          <w:r w:rsidR="0055567B">
            <w:t>..</w:t>
          </w:r>
        </w:p>
        <w:p w14:paraId="795470C6" w14:textId="4541DF28" w:rsidR="00D51984" w:rsidRDefault="00D51984" w:rsidP="00F84500">
          <w:pPr>
            <w:pStyle w:val="TOC2"/>
          </w:pPr>
          <w:r>
            <w:t>EXHIBIT A-1: Affirmative Action Clauses State University of New York</w:t>
          </w:r>
          <w:r w:rsidRPr="0012394C">
            <w:ptab w:relativeTo="margin" w:alignment="right" w:leader="dot"/>
          </w:r>
        </w:p>
        <w:p w14:paraId="7BF08768" w14:textId="375FAECE" w:rsidR="00664707" w:rsidRDefault="00D51984" w:rsidP="00F84500">
          <w:pPr>
            <w:pStyle w:val="TOC2"/>
          </w:pPr>
          <w:r>
            <w:t>EXHIBIT E: Notification of EEO-AA Certification to Subcontractors</w:t>
          </w:r>
          <w:r w:rsidRPr="0012394C">
            <w:ptab w:relativeTo="margin" w:alignment="right" w:leader="dot"/>
          </w:r>
        </w:p>
        <w:p w14:paraId="35D42DAE" w14:textId="3612AC92" w:rsidR="00664707" w:rsidRDefault="00664707" w:rsidP="00F84500">
          <w:pPr>
            <w:pStyle w:val="TOC2"/>
          </w:pPr>
          <w:r>
            <w:t>Form XIII - State University of New York Public Officers Law</w:t>
          </w:r>
          <w:r w:rsidRPr="0012394C">
            <w:ptab w:relativeTo="margin" w:alignment="right" w:leader="dot"/>
          </w:r>
        </w:p>
        <w:p w14:paraId="0E4D1C72" w14:textId="5907D8B0" w:rsidR="00664707" w:rsidRDefault="00664707" w:rsidP="00F84500">
          <w:pPr>
            <w:pStyle w:val="TOC2"/>
          </w:pPr>
          <w:r>
            <w:lastRenderedPageBreak/>
            <w:t>NYS Vendor Responsibility Questionnaire For-Profit Business Entity</w:t>
          </w:r>
          <w:r w:rsidRPr="0012394C">
            <w:ptab w:relativeTo="margin" w:alignment="right" w:leader="dot"/>
          </w:r>
        </w:p>
        <w:p w14:paraId="0B65F5FE" w14:textId="595FAB28" w:rsidR="00867BA1" w:rsidRDefault="00867BA1" w:rsidP="00F84500">
          <w:pPr>
            <w:pStyle w:val="TOC2"/>
          </w:pPr>
          <w:r>
            <w:t>ST-220-CA Form "Certification to Covered Agency"</w:t>
          </w:r>
          <w:r w:rsidRPr="0012394C">
            <w:ptab w:relativeTo="margin" w:alignment="right" w:leader="dot"/>
          </w:r>
        </w:p>
        <w:p w14:paraId="30981814" w14:textId="190EA4F3" w:rsidR="00867BA1" w:rsidRDefault="00867BA1" w:rsidP="00F84500">
          <w:pPr>
            <w:pStyle w:val="TOC2"/>
          </w:pPr>
          <w:r>
            <w:t>ST-220-TD Form "Contractor Certification"</w:t>
          </w:r>
          <w:r w:rsidRPr="0012394C">
            <w:ptab w:relativeTo="margin" w:alignment="right" w:leader="dot"/>
          </w:r>
        </w:p>
        <w:p w14:paraId="79557973" w14:textId="5429E1CF" w:rsidR="00867BA1" w:rsidRDefault="00867BA1" w:rsidP="00F84500">
          <w:pPr>
            <w:pStyle w:val="TOC2"/>
          </w:pPr>
          <w:r>
            <w:t xml:space="preserve">Form A - State Consultant Services - Contractor's Planned Employment </w:t>
          </w:r>
          <w:r w:rsidRPr="0012394C">
            <w:ptab w:relativeTo="margin" w:alignment="right" w:leader="dot"/>
          </w:r>
        </w:p>
        <w:p w14:paraId="3BF947CB" w14:textId="7AE19437" w:rsidR="00867BA1" w:rsidRDefault="00867BA1" w:rsidP="00F84500">
          <w:pPr>
            <w:pStyle w:val="TOC2"/>
          </w:pPr>
          <w:r>
            <w:t>Form B  - Contractor's Annual Employment Report</w:t>
          </w:r>
          <w:r w:rsidRPr="0012394C">
            <w:ptab w:relativeTo="margin" w:alignment="right" w:leader="dot"/>
          </w:r>
        </w:p>
        <w:p w14:paraId="4AA7A508" w14:textId="62288BB1" w:rsidR="00664707" w:rsidRDefault="00C1302D" w:rsidP="00F84500">
          <w:pPr>
            <w:pStyle w:val="TOC2"/>
          </w:pPr>
          <w:r>
            <w:t xml:space="preserve">MWBE Form 104 - Equal Employment Opportunity Program Policy Statement </w:t>
          </w:r>
          <w:r w:rsidR="00664707" w:rsidRPr="0012394C">
            <w:ptab w:relativeTo="margin" w:alignment="right" w:leader="dot"/>
          </w:r>
        </w:p>
        <w:p w14:paraId="49035974" w14:textId="75506DA2" w:rsidR="00C1302D" w:rsidRDefault="00C1302D" w:rsidP="00F84500">
          <w:pPr>
            <w:pStyle w:val="TOC2"/>
          </w:pPr>
          <w:r>
            <w:t>MWBE Form 107 - Utilization Plan</w:t>
          </w:r>
          <w:r w:rsidRPr="0012394C">
            <w:ptab w:relativeTo="margin" w:alignment="right" w:leader="dot"/>
          </w:r>
        </w:p>
        <w:p w14:paraId="54340EE4" w14:textId="661D9A11" w:rsidR="00C1302D" w:rsidRDefault="00C1302D" w:rsidP="00F84500">
          <w:pPr>
            <w:pStyle w:val="TOC2"/>
          </w:pPr>
          <w:r>
            <w:t>MWBE Form 108 - EEO Staffing Plan</w:t>
          </w:r>
          <w:r w:rsidRPr="0012394C">
            <w:ptab w:relativeTo="margin" w:alignment="right" w:leader="dot"/>
          </w:r>
        </w:p>
        <w:p w14:paraId="5A88F01F" w14:textId="785DEAD1" w:rsidR="00B21931" w:rsidRDefault="00B21931" w:rsidP="00F84500">
          <w:pPr>
            <w:pStyle w:val="TOC2"/>
          </w:pPr>
          <w:r>
            <w:t>SDVOB Form 7564-107 - Utilization Plan</w:t>
          </w:r>
          <w:r w:rsidRPr="0012394C">
            <w:ptab w:relativeTo="margin" w:alignment="right" w:leader="dot"/>
          </w:r>
        </w:p>
        <w:p w14:paraId="47710470" w14:textId="77777777" w:rsidR="00B21931" w:rsidRPr="00B21931" w:rsidRDefault="00B21931" w:rsidP="00B21931"/>
        <w:p w14:paraId="19106CBC" w14:textId="77777777" w:rsidR="00C1302D" w:rsidRPr="00C1302D" w:rsidRDefault="00C1302D" w:rsidP="00C1302D"/>
        <w:p w14:paraId="5D224BC6" w14:textId="77777777" w:rsidR="00C1302D" w:rsidRPr="00C1302D" w:rsidRDefault="00C1302D" w:rsidP="00C1302D"/>
        <w:p w14:paraId="6F3DA4BD" w14:textId="77777777" w:rsidR="00664707" w:rsidRPr="00664707" w:rsidRDefault="00664707" w:rsidP="00664707"/>
        <w:p w14:paraId="0AF12835" w14:textId="083F3568" w:rsidR="0012394C" w:rsidRPr="00664707" w:rsidRDefault="006E16B8" w:rsidP="00664707"/>
      </w:sdtContent>
    </w:sdt>
    <w:p w14:paraId="32F8E71D" w14:textId="69A3F640" w:rsidR="00803557" w:rsidRDefault="00803557" w:rsidP="005D5145">
      <w:pPr>
        <w:rPr>
          <w:rFonts w:ascii="Palatino Linotype" w:hAnsi="Palatino Linotype" w:cstheme="minorHAnsi"/>
          <w:sz w:val="20"/>
          <w:szCs w:val="32"/>
        </w:rPr>
      </w:pPr>
    </w:p>
    <w:p w14:paraId="522AD755" w14:textId="77777777" w:rsidR="00664707" w:rsidRPr="005D5145" w:rsidRDefault="00664707" w:rsidP="005D5145">
      <w:pPr>
        <w:rPr>
          <w:rFonts w:ascii="Palatino Linotype" w:hAnsi="Palatino Linotype" w:cstheme="minorHAnsi"/>
          <w:sz w:val="20"/>
          <w:szCs w:val="32"/>
        </w:rPr>
        <w:sectPr w:rsidR="00664707" w:rsidRPr="005D5145" w:rsidSect="00C84A4A">
          <w:footerReference w:type="default" r:id="rId10"/>
          <w:footerReference w:type="first" r:id="rId11"/>
          <w:pgSz w:w="12240" w:h="15840"/>
          <w:pgMar w:top="720" w:right="720" w:bottom="720" w:left="720" w:header="720" w:footer="720" w:gutter="0"/>
          <w:pgNumType w:start="1"/>
          <w:cols w:space="720"/>
          <w:docGrid w:linePitch="360"/>
        </w:sectPr>
      </w:pPr>
    </w:p>
    <w:p w14:paraId="11C72060" w14:textId="1A8CA390" w:rsidR="00803557" w:rsidRDefault="00803557" w:rsidP="00803557">
      <w:pPr>
        <w:spacing w:after="0"/>
        <w:jc w:val="center"/>
        <w:rPr>
          <w:rFonts w:ascii="Palatino Linotype" w:hAnsi="Palatino Linotype" w:cstheme="minorHAnsi"/>
          <w:b/>
          <w:sz w:val="24"/>
          <w:szCs w:val="24"/>
        </w:rPr>
      </w:pPr>
      <w:r w:rsidRPr="009B0164">
        <w:rPr>
          <w:rFonts w:ascii="Palatino Linotype" w:hAnsi="Palatino Linotype" w:cstheme="minorHAnsi"/>
          <w:b/>
          <w:sz w:val="24"/>
          <w:szCs w:val="24"/>
        </w:rPr>
        <w:lastRenderedPageBreak/>
        <w:t>SUMMARY INFORMATION FORM</w:t>
      </w:r>
      <w:r w:rsidR="000A6979" w:rsidRPr="008C369B">
        <w:rPr>
          <w:rFonts w:ascii="Palatino Linotype" w:hAnsi="Palatino Linotype" w:cstheme="minorHAnsi"/>
          <w:sz w:val="24"/>
          <w:szCs w:val="24"/>
        </w:rPr>
        <w:fldChar w:fldCharType="begin"/>
      </w:r>
      <w:r w:rsidR="000A6979" w:rsidRPr="008C369B">
        <w:instrText xml:space="preserve"> TC "</w:instrText>
      </w:r>
      <w:r w:rsidR="000A6979" w:rsidRPr="008C369B">
        <w:rPr>
          <w:rFonts w:ascii="Palatino Linotype" w:hAnsi="Palatino Linotype" w:cstheme="minorHAnsi"/>
          <w:sz w:val="24"/>
          <w:szCs w:val="24"/>
        </w:rPr>
        <w:instrText>SUMMARY INFORMATION FORM</w:instrText>
      </w:r>
      <w:r w:rsidR="000A6979" w:rsidRPr="008C369B">
        <w:instrText xml:space="preserve">" \f C \l "1" </w:instrText>
      </w:r>
      <w:r w:rsidR="000A6979" w:rsidRPr="008C369B">
        <w:rPr>
          <w:rFonts w:ascii="Palatino Linotype" w:hAnsi="Palatino Linotype" w:cstheme="minorHAnsi"/>
          <w:sz w:val="24"/>
          <w:szCs w:val="24"/>
        </w:rPr>
        <w:fldChar w:fldCharType="end"/>
      </w:r>
    </w:p>
    <w:p w14:paraId="1F31C6C3" w14:textId="77777777" w:rsidR="0045354E" w:rsidRPr="001303B5" w:rsidRDefault="0045354E" w:rsidP="00803557">
      <w:pPr>
        <w:spacing w:after="0"/>
        <w:jc w:val="center"/>
        <w:rPr>
          <w:rFonts w:ascii="Palatino Linotype" w:hAnsi="Palatino Linotype" w:cstheme="minorHAnsi"/>
          <w:b/>
          <w:color w:val="FF0000"/>
          <w:sz w:val="24"/>
          <w:szCs w:val="24"/>
        </w:rPr>
      </w:pPr>
      <w:r w:rsidRPr="001303B5">
        <w:rPr>
          <w:rFonts w:ascii="Palatino Linotype" w:hAnsi="Palatino Linotype" w:cs="Arial"/>
          <w:b/>
          <w:bCs/>
          <w:color w:val="FF0000"/>
          <w:sz w:val="20"/>
          <w:szCs w:val="20"/>
        </w:rPr>
        <w:t>THIS PAGE MUST BE SIGNED</w:t>
      </w:r>
      <w:r w:rsidRPr="001303B5">
        <w:rPr>
          <w:rFonts w:ascii="Palatino Linotype" w:hAnsi="Palatino Linotype" w:cs="Arial"/>
          <w:b/>
          <w:bCs/>
          <w:color w:val="FF0000"/>
          <w:spacing w:val="-1"/>
          <w:sz w:val="20"/>
          <w:szCs w:val="20"/>
        </w:rPr>
        <w:t xml:space="preserve"> </w:t>
      </w:r>
      <w:r w:rsidRPr="001303B5">
        <w:rPr>
          <w:rFonts w:ascii="Palatino Linotype" w:hAnsi="Palatino Linotype" w:cs="Arial"/>
          <w:b/>
          <w:bCs/>
          <w:color w:val="FF0000"/>
          <w:sz w:val="20"/>
          <w:szCs w:val="20"/>
        </w:rPr>
        <w:t>AND RETURNED</w:t>
      </w:r>
      <w:r w:rsidRPr="001303B5">
        <w:rPr>
          <w:rFonts w:ascii="Palatino Linotype" w:hAnsi="Palatino Linotype" w:cs="Arial"/>
          <w:b/>
          <w:bCs/>
          <w:color w:val="FF0000"/>
          <w:spacing w:val="-1"/>
          <w:sz w:val="20"/>
          <w:szCs w:val="20"/>
        </w:rPr>
        <w:t xml:space="preserve"> </w:t>
      </w:r>
      <w:r w:rsidRPr="001303B5">
        <w:rPr>
          <w:rFonts w:ascii="Palatino Linotype" w:hAnsi="Palatino Linotype" w:cs="Arial"/>
          <w:b/>
          <w:bCs/>
          <w:color w:val="FF0000"/>
          <w:spacing w:val="1"/>
          <w:sz w:val="20"/>
          <w:szCs w:val="20"/>
        </w:rPr>
        <w:t>W</w:t>
      </w:r>
      <w:r w:rsidRPr="001303B5">
        <w:rPr>
          <w:rFonts w:ascii="Palatino Linotype" w:hAnsi="Palatino Linotype" w:cs="Arial"/>
          <w:b/>
          <w:bCs/>
          <w:color w:val="FF0000"/>
          <w:sz w:val="20"/>
          <w:szCs w:val="20"/>
        </w:rPr>
        <w:t>ITH</w:t>
      </w:r>
      <w:r w:rsidRPr="001303B5">
        <w:rPr>
          <w:rFonts w:ascii="Palatino Linotype" w:hAnsi="Palatino Linotype" w:cs="Arial"/>
          <w:b/>
          <w:bCs/>
          <w:color w:val="FF0000"/>
          <w:spacing w:val="-1"/>
          <w:sz w:val="20"/>
          <w:szCs w:val="20"/>
        </w:rPr>
        <w:t xml:space="preserve"> </w:t>
      </w:r>
      <w:r w:rsidRPr="001303B5">
        <w:rPr>
          <w:rFonts w:ascii="Palatino Linotype" w:hAnsi="Palatino Linotype" w:cs="Arial"/>
          <w:b/>
          <w:bCs/>
          <w:color w:val="FF0000"/>
          <w:sz w:val="20"/>
          <w:szCs w:val="20"/>
        </w:rPr>
        <w:t>B</w:t>
      </w:r>
      <w:r w:rsidRPr="001303B5">
        <w:rPr>
          <w:rFonts w:ascii="Palatino Linotype" w:hAnsi="Palatino Linotype" w:cs="Arial"/>
          <w:b/>
          <w:bCs/>
          <w:color w:val="FF0000"/>
          <w:spacing w:val="-1"/>
          <w:sz w:val="20"/>
          <w:szCs w:val="20"/>
        </w:rPr>
        <w:t>I</w:t>
      </w:r>
      <w:r w:rsidRPr="001303B5">
        <w:rPr>
          <w:rFonts w:ascii="Palatino Linotype" w:hAnsi="Palatino Linotype" w:cs="Arial"/>
          <w:b/>
          <w:bCs/>
          <w:color w:val="FF0000"/>
          <w:sz w:val="20"/>
          <w:szCs w:val="20"/>
        </w:rPr>
        <w:t>DDER’S RESPONSE</w:t>
      </w:r>
    </w:p>
    <w:tbl>
      <w:tblPr>
        <w:tblStyle w:val="TableGrid"/>
        <w:tblW w:w="0" w:type="auto"/>
        <w:tblLook w:val="04A0" w:firstRow="1" w:lastRow="0" w:firstColumn="1" w:lastColumn="0" w:noHBand="0" w:noVBand="1"/>
      </w:tblPr>
      <w:tblGrid>
        <w:gridCol w:w="1525"/>
        <w:gridCol w:w="2970"/>
        <w:gridCol w:w="2648"/>
        <w:gridCol w:w="3647"/>
      </w:tblGrid>
      <w:tr w:rsidR="00803557" w:rsidRPr="009B0164" w14:paraId="5B5958DC" w14:textId="77777777" w:rsidTr="00367418">
        <w:tc>
          <w:tcPr>
            <w:tcW w:w="1525" w:type="dxa"/>
          </w:tcPr>
          <w:p w14:paraId="2CDFC198" w14:textId="01511DFC" w:rsidR="00B36283" w:rsidRPr="00B36283" w:rsidRDefault="00803557" w:rsidP="00906357">
            <w:pPr>
              <w:rPr>
                <w:rFonts w:ascii="Palatino Linotype" w:hAnsi="Palatino Linotype" w:cstheme="minorHAnsi"/>
                <w:bCs/>
                <w:color w:val="000000" w:themeColor="text1"/>
                <w:sz w:val="18"/>
                <w:szCs w:val="18"/>
              </w:rPr>
            </w:pPr>
            <w:r w:rsidRPr="009B0164">
              <w:rPr>
                <w:rFonts w:ascii="Palatino Linotype" w:hAnsi="Palatino Linotype" w:cstheme="minorHAnsi"/>
                <w:b/>
                <w:bCs/>
                <w:color w:val="000000" w:themeColor="text1"/>
                <w:sz w:val="18"/>
                <w:szCs w:val="18"/>
              </w:rPr>
              <w:t xml:space="preserve">RFP #: </w:t>
            </w:r>
            <w:r w:rsidR="00B36283" w:rsidRPr="00B36283">
              <w:rPr>
                <w:rFonts w:ascii="Palatino Linotype" w:hAnsi="Palatino Linotype" w:cstheme="minorHAnsi"/>
                <w:bCs/>
                <w:color w:val="000000" w:themeColor="text1"/>
                <w:sz w:val="18"/>
                <w:szCs w:val="18"/>
              </w:rPr>
              <w:t>REA:2</w:t>
            </w:r>
            <w:r w:rsidR="00906357">
              <w:rPr>
                <w:rFonts w:ascii="Palatino Linotype" w:hAnsi="Palatino Linotype" w:cstheme="minorHAnsi"/>
                <w:bCs/>
                <w:color w:val="000000" w:themeColor="text1"/>
                <w:sz w:val="18"/>
                <w:szCs w:val="18"/>
              </w:rPr>
              <w:t>30</w:t>
            </w:r>
          </w:p>
        </w:tc>
        <w:tc>
          <w:tcPr>
            <w:tcW w:w="5618" w:type="dxa"/>
            <w:gridSpan w:val="2"/>
          </w:tcPr>
          <w:p w14:paraId="1F12B7C4" w14:textId="6E1552A1" w:rsidR="00803557" w:rsidRPr="009B0164" w:rsidRDefault="00803557" w:rsidP="00906357">
            <w:pPr>
              <w:rPr>
                <w:rFonts w:ascii="Palatino Linotype" w:hAnsi="Palatino Linotype" w:cstheme="minorHAnsi"/>
                <w:bCs/>
                <w:color w:val="000000" w:themeColor="text1"/>
                <w:sz w:val="18"/>
                <w:szCs w:val="18"/>
              </w:rPr>
            </w:pPr>
            <w:r w:rsidRPr="009B0164">
              <w:rPr>
                <w:rFonts w:ascii="Palatino Linotype" w:hAnsi="Palatino Linotype" w:cstheme="minorHAnsi"/>
                <w:b/>
                <w:bCs/>
                <w:color w:val="000000" w:themeColor="text1"/>
                <w:sz w:val="18"/>
                <w:szCs w:val="18"/>
              </w:rPr>
              <w:t xml:space="preserve">RFP Title:  </w:t>
            </w:r>
            <w:r w:rsidR="00906357">
              <w:rPr>
                <w:rFonts w:ascii="Palatino Linotype" w:hAnsi="Palatino Linotype" w:cstheme="minorHAnsi"/>
                <w:bCs/>
                <w:color w:val="000000" w:themeColor="text1"/>
                <w:sz w:val="18"/>
                <w:szCs w:val="18"/>
              </w:rPr>
              <w:t>Executive Search &amp; Recruitment Services for the Position of Vice President for Enrollment Management</w:t>
            </w:r>
          </w:p>
        </w:tc>
        <w:tc>
          <w:tcPr>
            <w:tcW w:w="3647" w:type="dxa"/>
          </w:tcPr>
          <w:p w14:paraId="2C20A1FC" w14:textId="19B219C9" w:rsidR="00803557" w:rsidRPr="00B36283" w:rsidRDefault="00803557" w:rsidP="00803557">
            <w:pPr>
              <w:rPr>
                <w:rFonts w:ascii="Palatino Linotype" w:hAnsi="Palatino Linotype" w:cstheme="minorHAnsi"/>
                <w:bCs/>
                <w:color w:val="000000" w:themeColor="text1"/>
                <w:sz w:val="18"/>
                <w:szCs w:val="18"/>
              </w:rPr>
            </w:pPr>
            <w:r w:rsidRPr="009B0164">
              <w:rPr>
                <w:rFonts w:ascii="Palatino Linotype" w:hAnsi="Palatino Linotype" w:cstheme="minorHAnsi"/>
                <w:b/>
                <w:bCs/>
                <w:color w:val="000000" w:themeColor="text1"/>
                <w:sz w:val="18"/>
                <w:szCs w:val="18"/>
              </w:rPr>
              <w:t>RFP Release Date</w:t>
            </w:r>
            <w:r w:rsidRPr="00FC591E">
              <w:rPr>
                <w:rFonts w:ascii="Palatino Linotype" w:hAnsi="Palatino Linotype" w:cstheme="minorHAnsi"/>
                <w:bCs/>
                <w:color w:val="000000" w:themeColor="text1"/>
                <w:sz w:val="18"/>
                <w:szCs w:val="18"/>
              </w:rPr>
              <w:t xml:space="preserve">: </w:t>
            </w:r>
            <w:r w:rsidR="00B36283" w:rsidRPr="00FC591E">
              <w:rPr>
                <w:rFonts w:ascii="Palatino Linotype" w:hAnsi="Palatino Linotype" w:cstheme="minorHAnsi"/>
                <w:bCs/>
                <w:color w:val="000000" w:themeColor="text1"/>
                <w:sz w:val="18"/>
                <w:szCs w:val="18"/>
              </w:rPr>
              <w:t xml:space="preserve"> </w:t>
            </w:r>
            <w:r w:rsidR="00906357">
              <w:rPr>
                <w:rFonts w:ascii="Palatino Linotype" w:hAnsi="Palatino Linotype" w:cstheme="minorHAnsi"/>
                <w:bCs/>
                <w:color w:val="000000" w:themeColor="text1"/>
                <w:sz w:val="18"/>
                <w:szCs w:val="18"/>
              </w:rPr>
              <w:t>December 17, 2018</w:t>
            </w:r>
          </w:p>
          <w:p w14:paraId="7AF31AD5" w14:textId="77777777" w:rsidR="00803557" w:rsidRPr="009B0164" w:rsidRDefault="00B36283" w:rsidP="006042FD">
            <w:pPr>
              <w:rPr>
                <w:rFonts w:ascii="Palatino Linotype" w:hAnsi="Palatino Linotype" w:cstheme="minorHAnsi"/>
                <w:bCs/>
                <w:color w:val="000000" w:themeColor="text1"/>
                <w:sz w:val="16"/>
                <w:szCs w:val="16"/>
              </w:rPr>
            </w:pPr>
            <w:r>
              <w:rPr>
                <w:rFonts w:ascii="Palatino Linotype" w:hAnsi="Palatino Linotype" w:cstheme="minorHAnsi"/>
                <w:bCs/>
                <w:color w:val="000000" w:themeColor="text1"/>
                <w:sz w:val="16"/>
                <w:szCs w:val="16"/>
              </w:rPr>
              <w:t xml:space="preserve"> </w:t>
            </w:r>
          </w:p>
        </w:tc>
      </w:tr>
      <w:tr w:rsidR="00803557" w:rsidRPr="009B0164" w14:paraId="20ECF8C1" w14:textId="77777777" w:rsidTr="007F6C0B">
        <w:tc>
          <w:tcPr>
            <w:tcW w:w="10790" w:type="dxa"/>
            <w:gridSpan w:val="4"/>
            <w:shd w:val="clear" w:color="auto" w:fill="0070C0"/>
          </w:tcPr>
          <w:p w14:paraId="0DB2D6F4" w14:textId="77777777" w:rsidR="00803557" w:rsidRPr="007F6C0B" w:rsidRDefault="00803557" w:rsidP="0016200D">
            <w:pPr>
              <w:rPr>
                <w:rFonts w:ascii="Palatino Linotype" w:hAnsi="Palatino Linotype" w:cstheme="minorHAnsi"/>
                <w:b/>
                <w:bCs/>
                <w:caps/>
                <w:color w:val="000000" w:themeColor="text1"/>
                <w:sz w:val="20"/>
                <w:szCs w:val="20"/>
              </w:rPr>
            </w:pPr>
            <w:r w:rsidRPr="007F6C0B">
              <w:rPr>
                <w:rFonts w:ascii="Palatino Linotype" w:hAnsi="Palatino Linotype" w:cstheme="minorHAnsi"/>
                <w:b/>
                <w:bCs/>
                <w:caps/>
                <w:color w:val="FFFFFF" w:themeColor="background1"/>
                <w:sz w:val="20"/>
                <w:szCs w:val="20"/>
              </w:rPr>
              <w:t>Key Events</w:t>
            </w:r>
          </w:p>
        </w:tc>
      </w:tr>
      <w:tr w:rsidR="00803557" w:rsidRPr="009B0164" w14:paraId="2EEC8CD7" w14:textId="77777777" w:rsidTr="0027042D">
        <w:tc>
          <w:tcPr>
            <w:tcW w:w="7143" w:type="dxa"/>
            <w:gridSpan w:val="3"/>
            <w:shd w:val="clear" w:color="auto" w:fill="D9EFFF"/>
          </w:tcPr>
          <w:p w14:paraId="3E0FBABD" w14:textId="77777777" w:rsidR="00803557" w:rsidRPr="009F4E47" w:rsidRDefault="00803557" w:rsidP="005156AC">
            <w:pPr>
              <w:rPr>
                <w:rFonts w:ascii="Palatino Linotype" w:hAnsi="Palatino Linotype" w:cstheme="minorHAnsi"/>
                <w:b/>
                <w:bCs/>
                <w:color w:val="000000" w:themeColor="text1"/>
                <w:sz w:val="20"/>
                <w:szCs w:val="20"/>
              </w:rPr>
            </w:pPr>
            <w:r w:rsidRPr="009F4E47">
              <w:rPr>
                <w:rFonts w:ascii="Palatino Linotype" w:hAnsi="Palatino Linotype" w:cstheme="minorHAnsi"/>
                <w:b/>
                <w:bCs/>
                <w:color w:val="000000" w:themeColor="text1"/>
                <w:sz w:val="20"/>
                <w:szCs w:val="20"/>
              </w:rPr>
              <w:t xml:space="preserve">Questions/Requests for </w:t>
            </w:r>
            <w:r w:rsidR="005156AC" w:rsidRPr="009F4E47">
              <w:rPr>
                <w:rFonts w:ascii="Palatino Linotype" w:hAnsi="Palatino Linotype" w:cstheme="minorHAnsi"/>
                <w:b/>
                <w:bCs/>
                <w:color w:val="000000" w:themeColor="text1"/>
                <w:sz w:val="20"/>
                <w:szCs w:val="20"/>
              </w:rPr>
              <w:t>C</w:t>
            </w:r>
            <w:r w:rsidRPr="009F4E47">
              <w:rPr>
                <w:rFonts w:ascii="Palatino Linotype" w:hAnsi="Palatino Linotype" w:cstheme="minorHAnsi"/>
                <w:b/>
                <w:bCs/>
                <w:color w:val="000000" w:themeColor="text1"/>
                <w:sz w:val="20"/>
                <w:szCs w:val="20"/>
              </w:rPr>
              <w:t xml:space="preserve">larification </w:t>
            </w:r>
            <w:r w:rsidR="005156AC" w:rsidRPr="009F4E47">
              <w:rPr>
                <w:rFonts w:ascii="Palatino Linotype" w:hAnsi="Palatino Linotype" w:cstheme="minorHAnsi"/>
                <w:b/>
                <w:bCs/>
                <w:color w:val="000000" w:themeColor="text1"/>
                <w:sz w:val="20"/>
                <w:szCs w:val="20"/>
              </w:rPr>
              <w:t>D</w:t>
            </w:r>
            <w:r w:rsidRPr="009F4E47">
              <w:rPr>
                <w:rFonts w:ascii="Palatino Linotype" w:hAnsi="Palatino Linotype" w:cstheme="minorHAnsi"/>
                <w:b/>
                <w:bCs/>
                <w:color w:val="000000" w:themeColor="text1"/>
                <w:sz w:val="20"/>
                <w:szCs w:val="20"/>
              </w:rPr>
              <w:t>ue</w:t>
            </w:r>
          </w:p>
        </w:tc>
        <w:tc>
          <w:tcPr>
            <w:tcW w:w="3647" w:type="dxa"/>
            <w:shd w:val="clear" w:color="auto" w:fill="D9EFFF"/>
          </w:tcPr>
          <w:p w14:paraId="7C7BA818" w14:textId="7767CD61" w:rsidR="00803557" w:rsidRPr="009F4E47" w:rsidRDefault="00BD6D4C" w:rsidP="00BD6D4C">
            <w:pPr>
              <w:rPr>
                <w:rFonts w:ascii="Palatino Linotype" w:hAnsi="Palatino Linotype" w:cstheme="minorHAnsi"/>
                <w:b/>
                <w:bCs/>
                <w:color w:val="000000" w:themeColor="text1"/>
                <w:sz w:val="20"/>
                <w:szCs w:val="20"/>
              </w:rPr>
            </w:pPr>
            <w:r>
              <w:rPr>
                <w:rFonts w:ascii="Palatino Linotype" w:hAnsi="Palatino Linotype" w:cstheme="minorHAnsi"/>
                <w:b/>
                <w:bCs/>
                <w:color w:val="000000" w:themeColor="text1"/>
                <w:sz w:val="20"/>
                <w:szCs w:val="20"/>
              </w:rPr>
              <w:t>12</w:t>
            </w:r>
            <w:r w:rsidR="00B36283" w:rsidRPr="009F4E47">
              <w:rPr>
                <w:rFonts w:ascii="Palatino Linotype" w:hAnsi="Palatino Linotype" w:cstheme="minorHAnsi"/>
                <w:b/>
                <w:bCs/>
                <w:color w:val="000000" w:themeColor="text1"/>
                <w:sz w:val="20"/>
                <w:szCs w:val="20"/>
              </w:rPr>
              <w:t>:00 p.m.,</w:t>
            </w:r>
            <w:r>
              <w:rPr>
                <w:rFonts w:ascii="Palatino Linotype" w:hAnsi="Palatino Linotype" w:cstheme="minorHAnsi"/>
                <w:b/>
                <w:bCs/>
                <w:color w:val="000000" w:themeColor="text1"/>
                <w:sz w:val="20"/>
                <w:szCs w:val="20"/>
              </w:rPr>
              <w:t xml:space="preserve"> Thursday, January 3</w:t>
            </w:r>
            <w:r w:rsidR="00B36283" w:rsidRPr="009F4E47">
              <w:rPr>
                <w:rFonts w:ascii="Palatino Linotype" w:hAnsi="Palatino Linotype" w:cstheme="minorHAnsi"/>
                <w:b/>
                <w:bCs/>
                <w:color w:val="000000" w:themeColor="text1"/>
                <w:sz w:val="20"/>
                <w:szCs w:val="20"/>
              </w:rPr>
              <w:t>, 201</w:t>
            </w:r>
            <w:r>
              <w:rPr>
                <w:rFonts w:ascii="Palatino Linotype" w:hAnsi="Palatino Linotype" w:cstheme="minorHAnsi"/>
                <w:b/>
                <w:bCs/>
                <w:color w:val="000000" w:themeColor="text1"/>
                <w:sz w:val="20"/>
                <w:szCs w:val="20"/>
              </w:rPr>
              <w:t>9</w:t>
            </w:r>
          </w:p>
        </w:tc>
      </w:tr>
      <w:tr w:rsidR="00803557" w:rsidRPr="009B0164" w14:paraId="4B6B33C2" w14:textId="77777777" w:rsidTr="00B36283">
        <w:tc>
          <w:tcPr>
            <w:tcW w:w="7143" w:type="dxa"/>
            <w:gridSpan w:val="3"/>
          </w:tcPr>
          <w:p w14:paraId="43E3F224" w14:textId="77777777" w:rsidR="00803557" w:rsidRPr="0016200D" w:rsidRDefault="00790132" w:rsidP="00790132">
            <w:pPr>
              <w:rPr>
                <w:rFonts w:ascii="Palatino Linotype" w:hAnsi="Palatino Linotype" w:cstheme="minorHAnsi"/>
                <w:bCs/>
                <w:color w:val="000000" w:themeColor="text1"/>
                <w:sz w:val="20"/>
                <w:szCs w:val="20"/>
              </w:rPr>
            </w:pPr>
            <w:r w:rsidRPr="0016200D">
              <w:rPr>
                <w:rFonts w:ascii="Palatino Linotype" w:hAnsi="Palatino Linotype" w:cstheme="minorHAnsi"/>
                <w:bCs/>
                <w:color w:val="000000" w:themeColor="text1"/>
                <w:sz w:val="20"/>
                <w:szCs w:val="20"/>
              </w:rPr>
              <w:t>Response to questions/requests for clarifications issued</w:t>
            </w:r>
            <w:r>
              <w:rPr>
                <w:rFonts w:ascii="Palatino Linotype" w:hAnsi="Palatino Linotype" w:cstheme="minorHAnsi"/>
                <w:bCs/>
                <w:color w:val="000000" w:themeColor="text1"/>
                <w:sz w:val="20"/>
                <w:szCs w:val="20"/>
              </w:rPr>
              <w:t xml:space="preserve"> </w:t>
            </w:r>
          </w:p>
        </w:tc>
        <w:tc>
          <w:tcPr>
            <w:tcW w:w="3647" w:type="dxa"/>
          </w:tcPr>
          <w:p w14:paraId="1ACD2759" w14:textId="5704B673" w:rsidR="00803557" w:rsidRPr="0016200D" w:rsidRDefault="00BD6D4C" w:rsidP="00FA47DF">
            <w:pPr>
              <w:rPr>
                <w:rFonts w:ascii="Palatino Linotype" w:hAnsi="Palatino Linotype" w:cstheme="minorHAnsi"/>
                <w:bCs/>
                <w:color w:val="000000" w:themeColor="text1"/>
                <w:sz w:val="20"/>
                <w:szCs w:val="20"/>
              </w:rPr>
            </w:pPr>
            <w:r>
              <w:rPr>
                <w:rFonts w:ascii="Palatino Linotype" w:hAnsi="Palatino Linotype" w:cstheme="minorHAnsi"/>
                <w:bCs/>
                <w:color w:val="000000" w:themeColor="text1"/>
                <w:sz w:val="20"/>
                <w:szCs w:val="20"/>
              </w:rPr>
              <w:t>4:00 p.m., Friday, January 4, 2019</w:t>
            </w:r>
          </w:p>
        </w:tc>
      </w:tr>
      <w:tr w:rsidR="00803557" w:rsidRPr="009B0164" w14:paraId="1CF798CF" w14:textId="77777777" w:rsidTr="00B36283">
        <w:tc>
          <w:tcPr>
            <w:tcW w:w="7143" w:type="dxa"/>
            <w:gridSpan w:val="3"/>
          </w:tcPr>
          <w:p w14:paraId="6AAD7CAE" w14:textId="77777777" w:rsidR="00803557" w:rsidRPr="00790132" w:rsidRDefault="00790132" w:rsidP="00B36283">
            <w:pPr>
              <w:rPr>
                <w:rFonts w:ascii="Palatino Linotype" w:hAnsi="Palatino Linotype" w:cstheme="minorHAnsi"/>
                <w:bCs/>
                <w:color w:val="00B050"/>
                <w:sz w:val="20"/>
                <w:szCs w:val="20"/>
              </w:rPr>
            </w:pPr>
            <w:r>
              <w:rPr>
                <w:rFonts w:ascii="Palatino Linotype" w:hAnsi="Palatino Linotype" w:cstheme="minorHAnsi"/>
                <w:bCs/>
                <w:color w:val="000000" w:themeColor="text1"/>
                <w:sz w:val="20"/>
                <w:szCs w:val="20"/>
              </w:rPr>
              <w:t xml:space="preserve">Pre-Bid Conference (if applicable) </w:t>
            </w:r>
            <w:r w:rsidR="00B36283">
              <w:rPr>
                <w:rFonts w:ascii="Palatino Linotype" w:hAnsi="Palatino Linotype" w:cstheme="minorHAnsi"/>
                <w:bCs/>
                <w:i/>
                <w:color w:val="FF0000"/>
                <w:sz w:val="20"/>
                <w:szCs w:val="20"/>
              </w:rPr>
              <w:t xml:space="preserve"> </w:t>
            </w:r>
          </w:p>
        </w:tc>
        <w:tc>
          <w:tcPr>
            <w:tcW w:w="3647" w:type="dxa"/>
          </w:tcPr>
          <w:p w14:paraId="1C950BEF" w14:textId="77777777" w:rsidR="00803557" w:rsidRPr="0016200D" w:rsidRDefault="00B36283" w:rsidP="00B36283">
            <w:pPr>
              <w:rPr>
                <w:rFonts w:ascii="Palatino Linotype" w:hAnsi="Palatino Linotype" w:cstheme="minorHAnsi"/>
                <w:bCs/>
                <w:color w:val="000000" w:themeColor="text1"/>
                <w:sz w:val="20"/>
                <w:szCs w:val="20"/>
              </w:rPr>
            </w:pPr>
            <w:r>
              <w:rPr>
                <w:rFonts w:ascii="Palatino Linotype" w:hAnsi="Palatino Linotype" w:cstheme="minorHAnsi"/>
                <w:bCs/>
                <w:color w:val="000000" w:themeColor="text1"/>
                <w:sz w:val="20"/>
                <w:szCs w:val="20"/>
              </w:rPr>
              <w:t>Not applicable</w:t>
            </w:r>
          </w:p>
        </w:tc>
      </w:tr>
      <w:tr w:rsidR="00790132" w:rsidRPr="009B0164" w14:paraId="4C9BDE4C" w14:textId="77777777" w:rsidTr="00B36283">
        <w:tc>
          <w:tcPr>
            <w:tcW w:w="7143" w:type="dxa"/>
            <w:gridSpan w:val="3"/>
          </w:tcPr>
          <w:p w14:paraId="61ADED87" w14:textId="77777777" w:rsidR="00790132" w:rsidRPr="0016200D" w:rsidRDefault="00790132" w:rsidP="00B36283">
            <w:pPr>
              <w:rPr>
                <w:rFonts w:ascii="Palatino Linotype" w:hAnsi="Palatino Linotype" w:cstheme="minorHAnsi"/>
                <w:bCs/>
                <w:color w:val="000000" w:themeColor="text1"/>
                <w:sz w:val="20"/>
                <w:szCs w:val="20"/>
              </w:rPr>
            </w:pPr>
            <w:r>
              <w:rPr>
                <w:rFonts w:ascii="Palatino Linotype" w:hAnsi="Palatino Linotype" w:cstheme="minorHAnsi"/>
                <w:bCs/>
                <w:color w:val="000000" w:themeColor="text1"/>
                <w:sz w:val="20"/>
                <w:szCs w:val="20"/>
              </w:rPr>
              <w:t xml:space="preserve">Site Visit (if applicable)  </w:t>
            </w:r>
            <w:r w:rsidR="00B36283">
              <w:rPr>
                <w:rFonts w:ascii="Palatino Linotype" w:hAnsi="Palatino Linotype" w:cstheme="minorHAnsi"/>
                <w:bCs/>
                <w:i/>
                <w:color w:val="FF0000"/>
                <w:sz w:val="20"/>
                <w:szCs w:val="20"/>
              </w:rPr>
              <w:t xml:space="preserve"> </w:t>
            </w:r>
          </w:p>
        </w:tc>
        <w:tc>
          <w:tcPr>
            <w:tcW w:w="3647" w:type="dxa"/>
          </w:tcPr>
          <w:p w14:paraId="687E33F3" w14:textId="77777777" w:rsidR="00790132" w:rsidRPr="0016200D" w:rsidRDefault="00B36283" w:rsidP="00B36283">
            <w:pPr>
              <w:rPr>
                <w:rFonts w:ascii="Palatino Linotype" w:hAnsi="Palatino Linotype" w:cstheme="minorHAnsi"/>
                <w:bCs/>
                <w:color w:val="000000" w:themeColor="text1"/>
                <w:sz w:val="20"/>
                <w:szCs w:val="20"/>
              </w:rPr>
            </w:pPr>
            <w:r>
              <w:rPr>
                <w:rFonts w:ascii="Palatino Linotype" w:hAnsi="Palatino Linotype" w:cstheme="minorHAnsi"/>
                <w:bCs/>
                <w:color w:val="000000" w:themeColor="text1"/>
                <w:sz w:val="20"/>
                <w:szCs w:val="20"/>
              </w:rPr>
              <w:t>Not applicable</w:t>
            </w:r>
          </w:p>
        </w:tc>
      </w:tr>
      <w:tr w:rsidR="00803557" w:rsidRPr="009B0164" w14:paraId="29F1D719" w14:textId="77777777" w:rsidTr="0027042D">
        <w:tc>
          <w:tcPr>
            <w:tcW w:w="7143" w:type="dxa"/>
            <w:gridSpan w:val="3"/>
            <w:shd w:val="clear" w:color="auto" w:fill="D9EFFF"/>
          </w:tcPr>
          <w:p w14:paraId="12ABEE77" w14:textId="77777777" w:rsidR="00803557" w:rsidRPr="00D43A5F" w:rsidRDefault="00803557" w:rsidP="00790132">
            <w:pPr>
              <w:rPr>
                <w:rFonts w:ascii="Palatino Linotype" w:hAnsi="Palatino Linotype" w:cstheme="minorHAnsi"/>
                <w:b/>
                <w:bCs/>
                <w:i/>
                <w:sz w:val="20"/>
                <w:szCs w:val="20"/>
              </w:rPr>
            </w:pPr>
            <w:r w:rsidRPr="00D43A5F">
              <w:rPr>
                <w:rFonts w:ascii="Palatino Linotype" w:hAnsi="Palatino Linotype" w:cstheme="minorHAnsi"/>
                <w:b/>
                <w:bCs/>
                <w:sz w:val="20"/>
                <w:szCs w:val="20"/>
              </w:rPr>
              <w:t xml:space="preserve">Proposal Due Date and Time </w:t>
            </w:r>
          </w:p>
        </w:tc>
        <w:tc>
          <w:tcPr>
            <w:tcW w:w="3647" w:type="dxa"/>
            <w:shd w:val="clear" w:color="auto" w:fill="D9EFFF"/>
          </w:tcPr>
          <w:p w14:paraId="68E81170" w14:textId="0C9B6F47" w:rsidR="00803557" w:rsidRPr="00D43A5F" w:rsidRDefault="00B36283" w:rsidP="000F7A00">
            <w:pPr>
              <w:rPr>
                <w:rFonts w:ascii="Palatino Linotype" w:hAnsi="Palatino Linotype" w:cstheme="minorHAnsi"/>
                <w:b/>
                <w:bCs/>
                <w:sz w:val="20"/>
                <w:szCs w:val="20"/>
              </w:rPr>
            </w:pPr>
            <w:r w:rsidRPr="00D43A5F">
              <w:rPr>
                <w:rFonts w:ascii="Palatino Linotype" w:hAnsi="Palatino Linotype" w:cstheme="minorHAnsi"/>
                <w:b/>
                <w:bCs/>
                <w:sz w:val="20"/>
                <w:szCs w:val="20"/>
              </w:rPr>
              <w:t xml:space="preserve">2:00 p.m., </w:t>
            </w:r>
            <w:r w:rsidR="006C5EBE">
              <w:rPr>
                <w:rFonts w:ascii="Palatino Linotype" w:hAnsi="Palatino Linotype" w:cstheme="minorHAnsi"/>
                <w:b/>
                <w:bCs/>
                <w:sz w:val="20"/>
                <w:szCs w:val="20"/>
              </w:rPr>
              <w:t>Friday, January 1</w:t>
            </w:r>
            <w:r w:rsidR="000F7A00">
              <w:rPr>
                <w:rFonts w:ascii="Palatino Linotype" w:hAnsi="Palatino Linotype" w:cstheme="minorHAnsi"/>
                <w:b/>
                <w:bCs/>
                <w:sz w:val="20"/>
                <w:szCs w:val="20"/>
              </w:rPr>
              <w:t>1</w:t>
            </w:r>
            <w:r w:rsidR="006C5EBE">
              <w:rPr>
                <w:rFonts w:ascii="Palatino Linotype" w:hAnsi="Palatino Linotype" w:cstheme="minorHAnsi"/>
                <w:b/>
                <w:bCs/>
                <w:sz w:val="20"/>
                <w:szCs w:val="20"/>
              </w:rPr>
              <w:t xml:space="preserve">, </w:t>
            </w:r>
            <w:r w:rsidR="007F5866">
              <w:rPr>
                <w:rFonts w:ascii="Palatino Linotype" w:hAnsi="Palatino Linotype" w:cstheme="minorHAnsi"/>
                <w:b/>
                <w:bCs/>
                <w:sz w:val="20"/>
                <w:szCs w:val="20"/>
              </w:rPr>
              <w:t xml:space="preserve"> </w:t>
            </w:r>
            <w:r w:rsidRPr="00D43A5F">
              <w:rPr>
                <w:rFonts w:ascii="Palatino Linotype" w:hAnsi="Palatino Linotype" w:cstheme="minorHAnsi"/>
                <w:b/>
                <w:bCs/>
                <w:sz w:val="20"/>
                <w:szCs w:val="20"/>
              </w:rPr>
              <w:t>201</w:t>
            </w:r>
            <w:r w:rsidR="006C5EBE">
              <w:rPr>
                <w:rFonts w:ascii="Palatino Linotype" w:hAnsi="Palatino Linotype" w:cstheme="minorHAnsi"/>
                <w:b/>
                <w:bCs/>
                <w:sz w:val="20"/>
                <w:szCs w:val="20"/>
              </w:rPr>
              <w:t>9</w:t>
            </w:r>
          </w:p>
        </w:tc>
      </w:tr>
      <w:tr w:rsidR="00803557" w:rsidRPr="009B0164" w14:paraId="3160CC08" w14:textId="77777777" w:rsidTr="00B36283">
        <w:tc>
          <w:tcPr>
            <w:tcW w:w="7143" w:type="dxa"/>
            <w:gridSpan w:val="3"/>
          </w:tcPr>
          <w:p w14:paraId="2313052F" w14:textId="77777777" w:rsidR="00803557" w:rsidRPr="0016200D" w:rsidRDefault="00803557" w:rsidP="00803557">
            <w:pPr>
              <w:rPr>
                <w:rFonts w:ascii="Palatino Linotype" w:hAnsi="Palatino Linotype" w:cstheme="minorHAnsi"/>
                <w:bCs/>
                <w:color w:val="000000" w:themeColor="text1"/>
                <w:sz w:val="20"/>
                <w:szCs w:val="20"/>
              </w:rPr>
            </w:pPr>
            <w:r w:rsidRPr="0016200D">
              <w:rPr>
                <w:rFonts w:ascii="Palatino Linotype" w:hAnsi="Palatino Linotype" w:cstheme="minorHAnsi"/>
                <w:bCs/>
                <w:color w:val="000000" w:themeColor="text1"/>
                <w:sz w:val="20"/>
                <w:szCs w:val="20"/>
              </w:rPr>
              <w:t>Anticipated Notification of Award</w:t>
            </w:r>
          </w:p>
        </w:tc>
        <w:tc>
          <w:tcPr>
            <w:tcW w:w="3647" w:type="dxa"/>
          </w:tcPr>
          <w:p w14:paraId="2BBA9E8A" w14:textId="586C95F2" w:rsidR="00803557" w:rsidRPr="0016200D" w:rsidRDefault="000F7A00" w:rsidP="000F7A00">
            <w:pPr>
              <w:rPr>
                <w:rFonts w:ascii="Palatino Linotype" w:hAnsi="Palatino Linotype" w:cstheme="minorHAnsi"/>
                <w:bCs/>
                <w:color w:val="000000" w:themeColor="text1"/>
                <w:sz w:val="20"/>
                <w:szCs w:val="20"/>
              </w:rPr>
            </w:pPr>
            <w:r>
              <w:rPr>
                <w:rFonts w:ascii="Palatino Linotype" w:hAnsi="Palatino Linotype" w:cstheme="minorHAnsi"/>
                <w:bCs/>
                <w:color w:val="000000" w:themeColor="text1"/>
                <w:sz w:val="20"/>
                <w:szCs w:val="20"/>
              </w:rPr>
              <w:t xml:space="preserve">January 18, </w:t>
            </w:r>
            <w:r w:rsidR="005D1669">
              <w:rPr>
                <w:rFonts w:ascii="Palatino Linotype" w:hAnsi="Palatino Linotype" w:cstheme="minorHAnsi"/>
                <w:bCs/>
                <w:color w:val="000000" w:themeColor="text1"/>
                <w:sz w:val="20"/>
                <w:szCs w:val="20"/>
              </w:rPr>
              <w:t>201</w:t>
            </w:r>
            <w:r>
              <w:rPr>
                <w:rFonts w:ascii="Palatino Linotype" w:hAnsi="Palatino Linotype" w:cstheme="minorHAnsi"/>
                <w:bCs/>
                <w:color w:val="000000" w:themeColor="text1"/>
                <w:sz w:val="20"/>
                <w:szCs w:val="20"/>
              </w:rPr>
              <w:t>9</w:t>
            </w:r>
          </w:p>
        </w:tc>
      </w:tr>
      <w:tr w:rsidR="005D1669" w:rsidRPr="009B0164" w14:paraId="012D7D9D" w14:textId="77777777" w:rsidTr="00B36283">
        <w:tc>
          <w:tcPr>
            <w:tcW w:w="7143" w:type="dxa"/>
            <w:gridSpan w:val="3"/>
          </w:tcPr>
          <w:p w14:paraId="698015B6" w14:textId="4B2B0973" w:rsidR="005D1669" w:rsidRPr="0016200D" w:rsidRDefault="005D1669" w:rsidP="00FA47DF">
            <w:pPr>
              <w:spacing w:line="200" w:lineRule="exact"/>
              <w:rPr>
                <w:rFonts w:ascii="Palatino Linotype" w:hAnsi="Palatino Linotype" w:cstheme="minorHAnsi"/>
                <w:bCs/>
                <w:color w:val="000000" w:themeColor="text1"/>
                <w:sz w:val="20"/>
                <w:szCs w:val="20"/>
              </w:rPr>
            </w:pPr>
            <w:r>
              <w:rPr>
                <w:rFonts w:ascii="Palatino Linotype" w:hAnsi="Palatino Linotype" w:cstheme="minorHAnsi"/>
                <w:bCs/>
                <w:color w:val="000000" w:themeColor="text1"/>
                <w:sz w:val="20"/>
                <w:szCs w:val="20"/>
              </w:rPr>
              <w:t>Fina</w:t>
            </w:r>
            <w:r w:rsidR="00FA47DF">
              <w:rPr>
                <w:rFonts w:ascii="Palatino Linotype" w:hAnsi="Palatino Linotype" w:cstheme="minorHAnsi"/>
                <w:bCs/>
                <w:color w:val="000000" w:themeColor="text1"/>
                <w:sz w:val="20"/>
                <w:szCs w:val="20"/>
              </w:rPr>
              <w:t>lization of contract documents</w:t>
            </w:r>
          </w:p>
        </w:tc>
        <w:tc>
          <w:tcPr>
            <w:tcW w:w="3647" w:type="dxa"/>
          </w:tcPr>
          <w:p w14:paraId="71CDD9E8" w14:textId="0DE49AAF" w:rsidR="005D1669" w:rsidRDefault="000F7A00" w:rsidP="000F7A00">
            <w:pPr>
              <w:rPr>
                <w:rFonts w:ascii="Palatino Linotype" w:hAnsi="Palatino Linotype" w:cstheme="minorHAnsi"/>
                <w:bCs/>
                <w:color w:val="000000" w:themeColor="text1"/>
                <w:sz w:val="20"/>
                <w:szCs w:val="20"/>
              </w:rPr>
            </w:pPr>
            <w:r>
              <w:rPr>
                <w:rFonts w:ascii="Palatino Linotype" w:hAnsi="Palatino Linotype" w:cstheme="minorHAnsi"/>
                <w:bCs/>
                <w:color w:val="000000" w:themeColor="text1"/>
                <w:sz w:val="20"/>
                <w:szCs w:val="20"/>
              </w:rPr>
              <w:t xml:space="preserve">January 21 </w:t>
            </w:r>
            <w:r w:rsidR="005D1669">
              <w:rPr>
                <w:rFonts w:ascii="Palatino Linotype" w:hAnsi="Palatino Linotype" w:cstheme="minorHAnsi"/>
                <w:bCs/>
                <w:color w:val="000000" w:themeColor="text1"/>
                <w:sz w:val="20"/>
                <w:szCs w:val="20"/>
              </w:rPr>
              <w:t xml:space="preserve">- </w:t>
            </w:r>
            <w:r>
              <w:rPr>
                <w:rFonts w:ascii="Palatino Linotype" w:hAnsi="Palatino Linotype" w:cstheme="minorHAnsi"/>
                <w:bCs/>
                <w:color w:val="000000" w:themeColor="text1"/>
                <w:sz w:val="20"/>
                <w:szCs w:val="20"/>
              </w:rPr>
              <w:t>25, 2019</w:t>
            </w:r>
          </w:p>
        </w:tc>
      </w:tr>
      <w:tr w:rsidR="00803557" w:rsidRPr="009B0164" w14:paraId="709004F2" w14:textId="77777777" w:rsidTr="00B36283">
        <w:tc>
          <w:tcPr>
            <w:tcW w:w="7143" w:type="dxa"/>
            <w:gridSpan w:val="3"/>
          </w:tcPr>
          <w:p w14:paraId="4938ABE7" w14:textId="77777777" w:rsidR="00803557" w:rsidRPr="0016200D" w:rsidRDefault="00803557" w:rsidP="00803557">
            <w:pPr>
              <w:rPr>
                <w:rFonts w:ascii="Palatino Linotype" w:hAnsi="Palatino Linotype" w:cstheme="minorHAnsi"/>
                <w:bCs/>
                <w:color w:val="000000" w:themeColor="text1"/>
                <w:sz w:val="20"/>
                <w:szCs w:val="20"/>
              </w:rPr>
            </w:pPr>
            <w:r w:rsidRPr="0016200D">
              <w:rPr>
                <w:rFonts w:ascii="Palatino Linotype" w:hAnsi="Palatino Linotype" w:cstheme="minorHAnsi"/>
                <w:bCs/>
                <w:color w:val="000000" w:themeColor="text1"/>
                <w:sz w:val="20"/>
                <w:szCs w:val="20"/>
              </w:rPr>
              <w:t>Anticipated Contract Start Date</w:t>
            </w:r>
          </w:p>
        </w:tc>
        <w:tc>
          <w:tcPr>
            <w:tcW w:w="3647" w:type="dxa"/>
          </w:tcPr>
          <w:p w14:paraId="1E279BC8" w14:textId="23516ACC" w:rsidR="00803557" w:rsidRPr="0016200D" w:rsidRDefault="000F7A00" w:rsidP="005D1669">
            <w:pPr>
              <w:rPr>
                <w:rFonts w:ascii="Palatino Linotype" w:hAnsi="Palatino Linotype" w:cstheme="minorHAnsi"/>
                <w:bCs/>
                <w:color w:val="000000" w:themeColor="text1"/>
                <w:sz w:val="20"/>
                <w:szCs w:val="20"/>
              </w:rPr>
            </w:pPr>
            <w:r>
              <w:rPr>
                <w:rFonts w:ascii="Palatino Linotype" w:hAnsi="Palatino Linotype" w:cstheme="minorHAnsi"/>
                <w:bCs/>
                <w:color w:val="000000" w:themeColor="text1"/>
                <w:sz w:val="20"/>
                <w:szCs w:val="20"/>
              </w:rPr>
              <w:t>January 28, 2019</w:t>
            </w:r>
          </w:p>
        </w:tc>
      </w:tr>
      <w:tr w:rsidR="00790132" w:rsidRPr="009B0164" w14:paraId="4A459DB2" w14:textId="77777777" w:rsidTr="00B36283">
        <w:tc>
          <w:tcPr>
            <w:tcW w:w="7143" w:type="dxa"/>
            <w:gridSpan w:val="3"/>
          </w:tcPr>
          <w:p w14:paraId="601AA815" w14:textId="77777777" w:rsidR="00790132" w:rsidRPr="0016200D" w:rsidRDefault="00790132" w:rsidP="00803557">
            <w:pPr>
              <w:rPr>
                <w:rFonts w:ascii="Palatino Linotype" w:hAnsi="Palatino Linotype" w:cstheme="minorHAnsi"/>
                <w:bCs/>
                <w:color w:val="000000" w:themeColor="text1"/>
                <w:sz w:val="20"/>
                <w:szCs w:val="20"/>
              </w:rPr>
            </w:pPr>
            <w:r>
              <w:rPr>
                <w:rFonts w:ascii="Palatino Linotype" w:hAnsi="Palatino Linotype" w:cstheme="minorHAnsi"/>
                <w:bCs/>
                <w:color w:val="000000" w:themeColor="text1"/>
                <w:sz w:val="20"/>
                <w:szCs w:val="20"/>
              </w:rPr>
              <w:t>Anticipated Term Length of Contract</w:t>
            </w:r>
          </w:p>
        </w:tc>
        <w:tc>
          <w:tcPr>
            <w:tcW w:w="3647" w:type="dxa"/>
          </w:tcPr>
          <w:p w14:paraId="79AF0451" w14:textId="186C6B56" w:rsidR="00790132" w:rsidRPr="0016200D" w:rsidRDefault="000F7A00" w:rsidP="005D1669">
            <w:pPr>
              <w:rPr>
                <w:rFonts w:ascii="Palatino Linotype" w:hAnsi="Palatino Linotype" w:cstheme="minorHAnsi"/>
                <w:bCs/>
                <w:color w:val="000000" w:themeColor="text1"/>
                <w:sz w:val="20"/>
                <w:szCs w:val="20"/>
              </w:rPr>
            </w:pPr>
            <w:r>
              <w:rPr>
                <w:rFonts w:ascii="Palatino Linotype" w:hAnsi="Palatino Linotype" w:cstheme="minorHAnsi"/>
                <w:bCs/>
                <w:color w:val="000000" w:themeColor="text1"/>
                <w:sz w:val="20"/>
                <w:szCs w:val="20"/>
              </w:rPr>
              <w:t>Six (6) months</w:t>
            </w:r>
          </w:p>
        </w:tc>
      </w:tr>
      <w:tr w:rsidR="00803557" w:rsidRPr="009B0164" w14:paraId="31D0F86E" w14:textId="77777777" w:rsidTr="00B36283">
        <w:tc>
          <w:tcPr>
            <w:tcW w:w="10790" w:type="dxa"/>
            <w:gridSpan w:val="4"/>
          </w:tcPr>
          <w:p w14:paraId="6BBFA2AF" w14:textId="079CC4F9" w:rsidR="00803557" w:rsidRPr="009B0164" w:rsidRDefault="00803557" w:rsidP="00803557">
            <w:pPr>
              <w:jc w:val="center"/>
              <w:rPr>
                <w:rFonts w:ascii="Palatino Linotype" w:hAnsi="Palatino Linotype" w:cstheme="minorHAnsi"/>
                <w:bCs/>
                <w:color w:val="000000" w:themeColor="text1"/>
                <w:sz w:val="18"/>
                <w:szCs w:val="18"/>
              </w:rPr>
            </w:pPr>
            <w:r w:rsidRPr="009B0164">
              <w:rPr>
                <w:rFonts w:ascii="Palatino Linotype" w:hAnsi="Palatino Linotype" w:cstheme="minorHAnsi"/>
                <w:i/>
                <w:sz w:val="18"/>
                <w:szCs w:val="18"/>
              </w:rPr>
              <w:t>SUNY reserves the right, in its sole discretion, to modify the above schedule.  Bidders will be notified via email of any changes in a timely manner</w:t>
            </w:r>
            <w:r w:rsidR="000A5E5F">
              <w:rPr>
                <w:rFonts w:ascii="Palatino Linotype" w:hAnsi="Palatino Linotype" w:cstheme="minorHAnsi"/>
                <w:i/>
                <w:sz w:val="18"/>
                <w:szCs w:val="18"/>
              </w:rPr>
              <w:t>.</w:t>
            </w:r>
          </w:p>
        </w:tc>
      </w:tr>
      <w:tr w:rsidR="00803557" w:rsidRPr="009B0164" w14:paraId="38B0C4C5" w14:textId="77777777" w:rsidTr="007F6C0B">
        <w:tc>
          <w:tcPr>
            <w:tcW w:w="10790" w:type="dxa"/>
            <w:gridSpan w:val="4"/>
            <w:shd w:val="clear" w:color="auto" w:fill="0070C0"/>
          </w:tcPr>
          <w:p w14:paraId="38D75A52" w14:textId="550143AB" w:rsidR="00803557" w:rsidRPr="007F6C0B" w:rsidRDefault="00803557" w:rsidP="00803557">
            <w:pPr>
              <w:rPr>
                <w:rFonts w:ascii="Palatino Linotype" w:hAnsi="Palatino Linotype" w:cstheme="minorHAnsi"/>
                <w:b/>
                <w:bCs/>
                <w:caps/>
                <w:color w:val="000000" w:themeColor="text1"/>
                <w:sz w:val="20"/>
                <w:szCs w:val="20"/>
              </w:rPr>
            </w:pPr>
            <w:r w:rsidRPr="007F6C0B">
              <w:rPr>
                <w:rFonts w:ascii="Palatino Linotype" w:hAnsi="Palatino Linotype" w:cstheme="minorHAnsi"/>
                <w:b/>
                <w:bCs/>
                <w:caps/>
                <w:color w:val="FFFFFF" w:themeColor="background1"/>
                <w:sz w:val="20"/>
                <w:szCs w:val="20"/>
              </w:rPr>
              <w:t>Contact Information</w:t>
            </w:r>
          </w:p>
        </w:tc>
      </w:tr>
      <w:tr w:rsidR="00F202BE" w:rsidRPr="009B0164" w14:paraId="2CB91007" w14:textId="77777777" w:rsidTr="00F202BE">
        <w:tc>
          <w:tcPr>
            <w:tcW w:w="4495" w:type="dxa"/>
            <w:gridSpan w:val="2"/>
          </w:tcPr>
          <w:p w14:paraId="70799041" w14:textId="77777777" w:rsidR="00F202BE" w:rsidRDefault="00F202BE" w:rsidP="00803557">
            <w:pPr>
              <w:rPr>
                <w:rFonts w:ascii="Palatino Linotype" w:hAnsi="Palatino Linotype" w:cstheme="minorHAnsi"/>
                <w:b/>
                <w:bCs/>
                <w:color w:val="000000" w:themeColor="text1"/>
                <w:sz w:val="18"/>
                <w:szCs w:val="18"/>
              </w:rPr>
            </w:pPr>
            <w:r w:rsidRPr="009B0164">
              <w:rPr>
                <w:rFonts w:ascii="Palatino Linotype" w:hAnsi="Palatino Linotype" w:cstheme="minorHAnsi"/>
                <w:b/>
                <w:bCs/>
                <w:color w:val="000000" w:themeColor="text1"/>
                <w:sz w:val="18"/>
                <w:szCs w:val="18"/>
              </w:rPr>
              <w:t xml:space="preserve">Primary Contact:  </w:t>
            </w:r>
          </w:p>
          <w:p w14:paraId="02A013E4" w14:textId="77777777" w:rsidR="00F202BE" w:rsidRPr="009E60A0" w:rsidRDefault="00F202BE" w:rsidP="00D334C9">
            <w:pPr>
              <w:spacing w:line="220" w:lineRule="exact"/>
              <w:rPr>
                <w:rFonts w:ascii="Palatino Linotype" w:eastAsia="Palatino Linotype" w:hAnsi="Palatino Linotype" w:cs="Palatino Linotype"/>
                <w:color w:val="000000"/>
                <w:sz w:val="20"/>
                <w:szCs w:val="20"/>
              </w:rPr>
            </w:pPr>
            <w:r w:rsidRPr="009E60A0">
              <w:rPr>
                <w:rFonts w:ascii="Palatino Linotype" w:eastAsia="Palatino Linotype" w:hAnsi="Palatino Linotype" w:cs="Palatino Linotype"/>
                <w:color w:val="000000"/>
                <w:sz w:val="20"/>
                <w:szCs w:val="20"/>
              </w:rPr>
              <w:t>Rebecca E. Anchor</w:t>
            </w:r>
          </w:p>
          <w:p w14:paraId="5227B21F" w14:textId="77777777" w:rsidR="00F202BE" w:rsidRPr="009E60A0" w:rsidRDefault="00F202BE" w:rsidP="00D334C9">
            <w:pPr>
              <w:spacing w:line="220" w:lineRule="exact"/>
              <w:rPr>
                <w:rFonts w:ascii="Palatino Linotype" w:eastAsia="Palatino Linotype" w:hAnsi="Palatino Linotype" w:cs="Palatino Linotype"/>
                <w:color w:val="000000"/>
                <w:sz w:val="20"/>
                <w:szCs w:val="20"/>
              </w:rPr>
            </w:pPr>
            <w:r w:rsidRPr="009E60A0">
              <w:rPr>
                <w:rFonts w:ascii="Palatino Linotype" w:eastAsia="Palatino Linotype" w:hAnsi="Palatino Linotype" w:cs="Palatino Linotype"/>
                <w:color w:val="000000"/>
                <w:sz w:val="20"/>
                <w:szCs w:val="20"/>
              </w:rPr>
              <w:t>Director of Purchasing &amp; Central Services</w:t>
            </w:r>
          </w:p>
          <w:p w14:paraId="57E9341E" w14:textId="77777777" w:rsidR="00F202BE" w:rsidRPr="009E60A0" w:rsidRDefault="00F202BE" w:rsidP="00D334C9">
            <w:pPr>
              <w:spacing w:line="220" w:lineRule="exact"/>
              <w:rPr>
                <w:rFonts w:ascii="Palatino Linotype" w:eastAsia="Palatino Linotype" w:hAnsi="Palatino Linotype" w:cs="Palatino Linotype"/>
                <w:color w:val="000000"/>
                <w:sz w:val="20"/>
                <w:szCs w:val="20"/>
              </w:rPr>
            </w:pPr>
            <w:r w:rsidRPr="009E60A0">
              <w:rPr>
                <w:rFonts w:ascii="Palatino Linotype" w:eastAsia="Palatino Linotype" w:hAnsi="Palatino Linotype" w:cs="Palatino Linotype"/>
                <w:color w:val="000000"/>
                <w:sz w:val="20"/>
                <w:szCs w:val="20"/>
              </w:rPr>
              <w:t xml:space="preserve">Doty Hall 315 </w:t>
            </w:r>
          </w:p>
          <w:p w14:paraId="2881401C" w14:textId="77777777" w:rsidR="00F202BE" w:rsidRPr="009E60A0" w:rsidRDefault="00F202BE" w:rsidP="00D334C9">
            <w:pPr>
              <w:spacing w:line="220" w:lineRule="exact"/>
              <w:rPr>
                <w:rFonts w:ascii="Palatino Linotype" w:eastAsia="Palatino Linotype" w:hAnsi="Palatino Linotype" w:cs="Palatino Linotype"/>
                <w:color w:val="000000"/>
                <w:sz w:val="20"/>
                <w:szCs w:val="20"/>
              </w:rPr>
            </w:pPr>
            <w:r w:rsidRPr="009E60A0">
              <w:rPr>
                <w:rFonts w:ascii="Palatino Linotype" w:eastAsia="Palatino Linotype" w:hAnsi="Palatino Linotype" w:cs="Palatino Linotype"/>
                <w:color w:val="000000"/>
                <w:sz w:val="20"/>
                <w:szCs w:val="20"/>
              </w:rPr>
              <w:t xml:space="preserve">SUNY Geneseo, </w:t>
            </w:r>
          </w:p>
          <w:p w14:paraId="01854A84" w14:textId="77777777" w:rsidR="00F202BE" w:rsidRPr="009E60A0" w:rsidRDefault="00F202BE" w:rsidP="00D334C9">
            <w:pPr>
              <w:spacing w:line="220" w:lineRule="exact"/>
              <w:rPr>
                <w:rFonts w:ascii="Palatino Linotype" w:eastAsia="Palatino Linotype" w:hAnsi="Palatino Linotype" w:cs="Palatino Linotype"/>
                <w:color w:val="000000"/>
                <w:sz w:val="20"/>
                <w:szCs w:val="20"/>
              </w:rPr>
            </w:pPr>
            <w:r w:rsidRPr="009E60A0">
              <w:rPr>
                <w:rFonts w:ascii="Palatino Linotype" w:eastAsia="Palatino Linotype" w:hAnsi="Palatino Linotype" w:cs="Palatino Linotype"/>
                <w:color w:val="000000"/>
                <w:sz w:val="20"/>
                <w:szCs w:val="20"/>
              </w:rPr>
              <w:t>1 College Circle, Geneseo, NY 14454</w:t>
            </w:r>
          </w:p>
          <w:p w14:paraId="71886358" w14:textId="77777777" w:rsidR="00F202BE" w:rsidRPr="009E60A0" w:rsidRDefault="00F202BE" w:rsidP="00D334C9">
            <w:pPr>
              <w:spacing w:line="220" w:lineRule="exact"/>
              <w:rPr>
                <w:rFonts w:ascii="Palatino Linotype" w:eastAsia="Palatino Linotype" w:hAnsi="Palatino Linotype" w:cs="Palatino Linotype"/>
                <w:color w:val="000000"/>
                <w:sz w:val="20"/>
                <w:szCs w:val="20"/>
              </w:rPr>
            </w:pPr>
            <w:r w:rsidRPr="009E60A0">
              <w:rPr>
                <w:rFonts w:ascii="Palatino Linotype" w:eastAsia="Palatino Linotype" w:hAnsi="Palatino Linotype" w:cs="Palatino Linotype"/>
                <w:color w:val="000000"/>
                <w:sz w:val="20"/>
                <w:szCs w:val="20"/>
              </w:rPr>
              <w:t>(585) 245-5100 / Fax: (585) 245-5005</w:t>
            </w:r>
          </w:p>
          <w:p w14:paraId="18582C6C" w14:textId="77777777" w:rsidR="00F202BE" w:rsidRPr="009B0164" w:rsidRDefault="006E16B8" w:rsidP="00D334C9">
            <w:pPr>
              <w:rPr>
                <w:rFonts w:ascii="Palatino Linotype" w:hAnsi="Palatino Linotype" w:cstheme="minorHAnsi"/>
                <w:b/>
                <w:bCs/>
                <w:color w:val="000000" w:themeColor="text1"/>
                <w:sz w:val="18"/>
                <w:szCs w:val="18"/>
              </w:rPr>
            </w:pPr>
            <w:hyperlink r:id="rId12">
              <w:r w:rsidR="00F202BE" w:rsidRPr="00577598">
                <w:rPr>
                  <w:rFonts w:ascii="Palatino Linotype" w:eastAsia="Palatino Linotype" w:hAnsi="Palatino Linotype" w:cs="Palatino Linotype"/>
                  <w:color w:val="0070C0"/>
                  <w:sz w:val="20"/>
                  <w:szCs w:val="20"/>
                  <w:u w:val="single"/>
                </w:rPr>
                <w:t>anchor@geneseo.edu</w:t>
              </w:r>
            </w:hyperlink>
          </w:p>
        </w:tc>
        <w:tc>
          <w:tcPr>
            <w:tcW w:w="6295" w:type="dxa"/>
            <w:gridSpan w:val="2"/>
          </w:tcPr>
          <w:p w14:paraId="46C94AB9" w14:textId="309F4E06" w:rsidR="00F202BE" w:rsidRDefault="00F202BE" w:rsidP="00AA4053">
            <w:pPr>
              <w:spacing w:line="220" w:lineRule="exact"/>
              <w:ind w:left="288" w:hanging="288"/>
              <w:rPr>
                <w:rFonts w:ascii="Palatino Linotype" w:hAnsi="Palatino Linotype" w:cstheme="minorHAnsi"/>
                <w:b/>
                <w:bCs/>
                <w:color w:val="000000" w:themeColor="text1"/>
                <w:sz w:val="18"/>
                <w:szCs w:val="18"/>
              </w:rPr>
            </w:pPr>
            <w:r w:rsidRPr="00F202BE">
              <w:rPr>
                <w:rFonts w:ascii="Palatino Linotype" w:eastAsia="Palatino Linotype" w:hAnsi="Palatino Linotype" w:cs="Palatino Linotype"/>
                <w:noProof/>
                <w:color w:val="000000"/>
                <w:sz w:val="20"/>
                <w:szCs w:val="20"/>
              </w:rPr>
              <mc:AlternateContent>
                <mc:Choice Requires="wps">
                  <w:drawing>
                    <wp:anchor distT="45720" distB="45720" distL="114300" distR="114300" simplePos="0" relativeHeight="251661312" behindDoc="0" locked="0" layoutInCell="1" allowOverlap="1" wp14:anchorId="62DC8C29" wp14:editId="30B568B7">
                      <wp:simplePos x="0" y="0"/>
                      <wp:positionH relativeFrom="column">
                        <wp:posOffset>2205990</wp:posOffset>
                      </wp:positionH>
                      <wp:positionV relativeFrom="paragraph">
                        <wp:posOffset>4445</wp:posOffset>
                      </wp:positionV>
                      <wp:extent cx="1717040" cy="139890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1398905"/>
                              </a:xfrm>
                              <a:prstGeom prst="rect">
                                <a:avLst/>
                              </a:prstGeom>
                              <a:solidFill>
                                <a:srgbClr val="FFFFFF"/>
                              </a:solidFill>
                              <a:ln w="9525">
                                <a:noFill/>
                                <a:miter lim="800000"/>
                                <a:headEnd/>
                                <a:tailEnd/>
                              </a:ln>
                            </wps:spPr>
                            <wps:txbx>
                              <w:txbxContent>
                                <w:p w14:paraId="5D98FCFB" w14:textId="3979BE79" w:rsidR="00F202BE" w:rsidRPr="00C41C91" w:rsidRDefault="00F202BE" w:rsidP="00F202BE">
                                  <w:pPr>
                                    <w:spacing w:after="0" w:line="200" w:lineRule="exact"/>
                                    <w:jc w:val="center"/>
                                    <w:rPr>
                                      <w:rFonts w:ascii="Palatino Linotype" w:hAnsi="Palatino Linotype"/>
                                      <w:color w:val="C00000"/>
                                      <w:sz w:val="20"/>
                                      <w:szCs w:val="20"/>
                                    </w:rPr>
                                  </w:pPr>
                                  <w:r w:rsidRPr="00C41C91">
                                    <w:rPr>
                                      <w:rFonts w:ascii="Palatino Linotype" w:hAnsi="Palatino Linotype"/>
                                      <w:b/>
                                      <w:color w:val="C00000"/>
                                      <w:sz w:val="20"/>
                                      <w:szCs w:val="20"/>
                                    </w:rPr>
                                    <w:t>*Notice*</w:t>
                                  </w:r>
                                </w:p>
                                <w:p w14:paraId="2A286B35" w14:textId="164AC121" w:rsidR="00F202BE" w:rsidRPr="00C41C91" w:rsidRDefault="00F202BE" w:rsidP="00F202BE">
                                  <w:pPr>
                                    <w:spacing w:after="0" w:line="200" w:lineRule="exact"/>
                                    <w:rPr>
                                      <w:rFonts w:ascii="Palatino Linotype" w:hAnsi="Palatino Linotype"/>
                                      <w:sz w:val="18"/>
                                      <w:szCs w:val="20"/>
                                    </w:rPr>
                                  </w:pPr>
                                  <w:r w:rsidRPr="00C41C91">
                                    <w:rPr>
                                      <w:rFonts w:ascii="Palatino Linotype" w:hAnsi="Palatino Linotype"/>
                                      <w:sz w:val="18"/>
                                      <w:szCs w:val="20"/>
                                    </w:rPr>
                                    <w:t xml:space="preserve">President Battles has been named as an "Other Contact" for the specific purpose of conducting possible telephone interviews. </w:t>
                                  </w:r>
                                  <w:r w:rsidR="003A7BF2" w:rsidRPr="00C41C91">
                                    <w:rPr>
                                      <w:rFonts w:ascii="Palatino Linotype" w:hAnsi="Palatino Linotype"/>
                                      <w:sz w:val="18"/>
                                      <w:szCs w:val="20"/>
                                    </w:rPr>
                                    <w:t xml:space="preserve">  </w:t>
                                  </w:r>
                                  <w:r w:rsidRPr="00C41C91">
                                    <w:rPr>
                                      <w:rFonts w:ascii="Palatino Linotype" w:hAnsi="Palatino Linotype"/>
                                      <w:sz w:val="18"/>
                                      <w:szCs w:val="20"/>
                                    </w:rPr>
                                    <w:t xml:space="preserve">Bidders </w:t>
                                  </w:r>
                                  <w:r w:rsidRPr="00C41C91">
                                    <w:rPr>
                                      <w:rFonts w:ascii="Palatino Linotype" w:hAnsi="Palatino Linotype"/>
                                      <w:sz w:val="18"/>
                                      <w:szCs w:val="20"/>
                                      <w:u w:val="single"/>
                                    </w:rPr>
                                    <w:t>should not</w:t>
                                  </w:r>
                                  <w:r w:rsidRPr="00C41C91">
                                    <w:rPr>
                                      <w:rFonts w:ascii="Palatino Linotype" w:hAnsi="Palatino Linotype"/>
                                      <w:sz w:val="18"/>
                                      <w:szCs w:val="20"/>
                                    </w:rPr>
                                    <w:t xml:space="preserve"> </w:t>
                                  </w:r>
                                  <w:r w:rsidR="008E19DD" w:rsidRPr="00C41C91">
                                    <w:rPr>
                                      <w:rFonts w:ascii="Palatino Linotype" w:hAnsi="Palatino Linotype"/>
                                      <w:sz w:val="18"/>
                                      <w:szCs w:val="20"/>
                                    </w:rPr>
                                    <w:t xml:space="preserve"> </w:t>
                                  </w:r>
                                  <w:r w:rsidR="003A7BF2" w:rsidRPr="00C41C91">
                                    <w:rPr>
                                      <w:rFonts w:ascii="Palatino Linotype" w:hAnsi="Palatino Linotype"/>
                                      <w:sz w:val="18"/>
                                      <w:szCs w:val="20"/>
                                    </w:rPr>
                                    <w:t>contact</w:t>
                                  </w:r>
                                  <w:r w:rsidR="008E19DD" w:rsidRPr="00C41C91">
                                    <w:rPr>
                                      <w:rFonts w:ascii="Palatino Linotype" w:hAnsi="Palatino Linotype"/>
                                      <w:sz w:val="18"/>
                                      <w:szCs w:val="20"/>
                                    </w:rPr>
                                    <w:t xml:space="preserve"> her directly with questions or any matters related to this RFP.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C8C29" id="_x0000_t202" coordsize="21600,21600" o:spt="202" path="m,l,21600r21600,l21600,xe">
                      <v:stroke joinstyle="miter"/>
                      <v:path gradientshapeok="t" o:connecttype="rect"/>
                    </v:shapetype>
                    <v:shape id="Text Box 2" o:spid="_x0000_s1026" type="#_x0000_t202" style="position:absolute;left:0;text-align:left;margin-left:173.7pt;margin-top:.35pt;width:135.2pt;height:110.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" stroked="f">
                      <v:textbox>
                        <w:txbxContent>
                          <w:p w14:paraId="5D98FCFB" w14:textId="3979BE79" w:rsidR="00F202BE" w:rsidRPr="00C41C91" w:rsidRDefault="00F202BE" w:rsidP="00F202BE">
                            <w:pPr>
                              <w:spacing w:after="0" w:line="200" w:lineRule="exact"/>
                              <w:jc w:val="center"/>
                              <w:rPr>
                                <w:rFonts w:ascii="Palatino Linotype" w:hAnsi="Palatino Linotype"/>
                                <w:color w:val="C00000"/>
                                <w:sz w:val="20"/>
                                <w:szCs w:val="20"/>
                              </w:rPr>
                            </w:pPr>
                            <w:r w:rsidRPr="00C41C91">
                              <w:rPr>
                                <w:rFonts w:ascii="Palatino Linotype" w:hAnsi="Palatino Linotype"/>
                                <w:b/>
                                <w:color w:val="C00000"/>
                                <w:sz w:val="20"/>
                                <w:szCs w:val="20"/>
                              </w:rPr>
                              <w:t>*Notice*</w:t>
                            </w:r>
                          </w:p>
                          <w:p w14:paraId="2A286B35" w14:textId="164AC121" w:rsidR="00F202BE" w:rsidRPr="00C41C91" w:rsidRDefault="00F202BE" w:rsidP="00F202BE">
                            <w:pPr>
                              <w:spacing w:after="0" w:line="200" w:lineRule="exact"/>
                              <w:rPr>
                                <w:rFonts w:ascii="Palatino Linotype" w:hAnsi="Palatino Linotype"/>
                                <w:sz w:val="18"/>
                                <w:szCs w:val="20"/>
                              </w:rPr>
                            </w:pPr>
                            <w:r w:rsidRPr="00C41C91">
                              <w:rPr>
                                <w:rFonts w:ascii="Palatino Linotype" w:hAnsi="Palatino Linotype"/>
                                <w:sz w:val="18"/>
                                <w:szCs w:val="20"/>
                              </w:rPr>
                              <w:t xml:space="preserve">President Battles has been named as an "Other Contact" for the specific purpose of conducting possible telephone interviews. </w:t>
                            </w:r>
                            <w:r w:rsidR="003A7BF2" w:rsidRPr="00C41C91">
                              <w:rPr>
                                <w:rFonts w:ascii="Palatino Linotype" w:hAnsi="Palatino Linotype"/>
                                <w:sz w:val="18"/>
                                <w:szCs w:val="20"/>
                              </w:rPr>
                              <w:t xml:space="preserve">  </w:t>
                            </w:r>
                            <w:r w:rsidRPr="00C41C91">
                              <w:rPr>
                                <w:rFonts w:ascii="Palatino Linotype" w:hAnsi="Palatino Linotype"/>
                                <w:sz w:val="18"/>
                                <w:szCs w:val="20"/>
                              </w:rPr>
                              <w:t xml:space="preserve">Bidders </w:t>
                            </w:r>
                            <w:r w:rsidRPr="00C41C91">
                              <w:rPr>
                                <w:rFonts w:ascii="Palatino Linotype" w:hAnsi="Palatino Linotype"/>
                                <w:sz w:val="18"/>
                                <w:szCs w:val="20"/>
                                <w:u w:val="single"/>
                              </w:rPr>
                              <w:t>should not</w:t>
                            </w:r>
                            <w:r w:rsidRPr="00C41C91">
                              <w:rPr>
                                <w:rFonts w:ascii="Palatino Linotype" w:hAnsi="Palatino Linotype"/>
                                <w:sz w:val="18"/>
                                <w:szCs w:val="20"/>
                              </w:rPr>
                              <w:t xml:space="preserve"> </w:t>
                            </w:r>
                            <w:r w:rsidR="008E19DD" w:rsidRPr="00C41C91">
                              <w:rPr>
                                <w:rFonts w:ascii="Palatino Linotype" w:hAnsi="Palatino Linotype"/>
                                <w:sz w:val="18"/>
                                <w:szCs w:val="20"/>
                              </w:rPr>
                              <w:t xml:space="preserve"> </w:t>
                            </w:r>
                            <w:r w:rsidR="003A7BF2" w:rsidRPr="00C41C91">
                              <w:rPr>
                                <w:rFonts w:ascii="Palatino Linotype" w:hAnsi="Palatino Linotype"/>
                                <w:sz w:val="18"/>
                                <w:szCs w:val="20"/>
                              </w:rPr>
                              <w:t>contact</w:t>
                            </w:r>
                            <w:r w:rsidR="008E19DD" w:rsidRPr="00C41C91">
                              <w:rPr>
                                <w:rFonts w:ascii="Palatino Linotype" w:hAnsi="Palatino Linotype"/>
                                <w:sz w:val="18"/>
                                <w:szCs w:val="20"/>
                              </w:rPr>
                              <w:t xml:space="preserve"> her directly with questions or any matters related to this RFP. </w:t>
                            </w:r>
                          </w:p>
                        </w:txbxContent>
                      </v:textbox>
                      <w10:wrap type="square"/>
                    </v:shape>
                  </w:pict>
                </mc:Fallback>
              </mc:AlternateContent>
            </w:r>
            <w:r w:rsidRPr="009B0164">
              <w:rPr>
                <w:rFonts w:ascii="Palatino Linotype" w:hAnsi="Palatino Linotype" w:cstheme="minorHAnsi"/>
                <w:b/>
                <w:bCs/>
                <w:color w:val="000000" w:themeColor="text1"/>
                <w:sz w:val="18"/>
                <w:szCs w:val="18"/>
              </w:rPr>
              <w:t>Other Contact:</w:t>
            </w:r>
          </w:p>
          <w:p w14:paraId="27838FCE" w14:textId="014AE0D0" w:rsidR="00F202BE" w:rsidRPr="00F202BE" w:rsidRDefault="00F202BE" w:rsidP="00AA4053">
            <w:pPr>
              <w:rPr>
                <w:rFonts w:ascii="Palatino Linotype" w:eastAsia="Palatino Linotype" w:hAnsi="Palatino Linotype" w:cs="Palatino Linotype"/>
                <w:color w:val="000000"/>
                <w:sz w:val="2"/>
                <w:szCs w:val="20"/>
              </w:rPr>
            </w:pPr>
          </w:p>
          <w:p w14:paraId="53E303CD" w14:textId="66AE04EC" w:rsidR="00F202BE" w:rsidRDefault="00F202BE" w:rsidP="00AA4053">
            <w:pP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Denise A. Battles, Ph.D.</w:t>
            </w:r>
          </w:p>
          <w:p w14:paraId="15E7432F" w14:textId="11261F7D" w:rsidR="00F202BE" w:rsidRDefault="00F202BE" w:rsidP="00AA4053">
            <w:pP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President</w:t>
            </w:r>
          </w:p>
          <w:p w14:paraId="1849F3E1" w14:textId="3CD2F080" w:rsidR="00F202BE" w:rsidRDefault="00F202BE" w:rsidP="00AA4053">
            <w:pP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Doty Hall 310</w:t>
            </w:r>
          </w:p>
          <w:p w14:paraId="65DEFC97" w14:textId="6C519FA3" w:rsidR="00F202BE" w:rsidRDefault="00F202BE" w:rsidP="00AA4053">
            <w:pP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SUNY Geneseo </w:t>
            </w:r>
          </w:p>
          <w:p w14:paraId="1A858AAE" w14:textId="0A991E30" w:rsidR="00F202BE" w:rsidRDefault="00F202BE" w:rsidP="00AA4053">
            <w:pP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 College Circle, Geneseo, NY 14454</w:t>
            </w:r>
          </w:p>
          <w:p w14:paraId="70EF9C00" w14:textId="77777777" w:rsidR="00F202BE" w:rsidRDefault="00F202BE" w:rsidP="00AA4053">
            <w:pP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(585) 245-5501</w:t>
            </w:r>
          </w:p>
          <w:p w14:paraId="3B1B9893" w14:textId="31C51627" w:rsidR="00C41C91" w:rsidRPr="00F202BE" w:rsidRDefault="00C41C91" w:rsidP="00AA4053">
            <w:pPr>
              <w:rPr>
                <w:rFonts w:ascii="Palatino Linotype" w:eastAsia="Palatino Linotype" w:hAnsi="Palatino Linotype" w:cs="Palatino Linotype"/>
                <w:color w:val="000000"/>
                <w:sz w:val="20"/>
                <w:szCs w:val="20"/>
              </w:rPr>
            </w:pPr>
          </w:p>
        </w:tc>
      </w:tr>
      <w:tr w:rsidR="003B2F4E" w:rsidRPr="009B0164" w14:paraId="2A394401" w14:textId="77777777" w:rsidTr="007F6C0B">
        <w:tc>
          <w:tcPr>
            <w:tcW w:w="10790" w:type="dxa"/>
            <w:gridSpan w:val="4"/>
            <w:shd w:val="clear" w:color="auto" w:fill="0070C0"/>
          </w:tcPr>
          <w:p w14:paraId="52A8A11A" w14:textId="78A8DDFD" w:rsidR="003B2F4E" w:rsidRPr="007F6C0B" w:rsidRDefault="003B2F4E" w:rsidP="003B2F4E">
            <w:pPr>
              <w:rPr>
                <w:rFonts w:ascii="Palatino Linotype" w:hAnsi="Palatino Linotype" w:cstheme="minorHAnsi"/>
                <w:bCs/>
                <w:caps/>
                <w:color w:val="FFFFFF" w:themeColor="background1"/>
                <w:sz w:val="18"/>
                <w:szCs w:val="18"/>
              </w:rPr>
            </w:pPr>
            <w:r w:rsidRPr="007F6C0B">
              <w:rPr>
                <w:rFonts w:ascii="Palatino Linotype" w:hAnsi="Palatino Linotype" w:cstheme="minorHAnsi"/>
                <w:b/>
                <w:bCs/>
                <w:caps/>
                <w:color w:val="FFFFFF" w:themeColor="background1"/>
                <w:sz w:val="20"/>
                <w:szCs w:val="20"/>
              </w:rPr>
              <w:t>Restricted Period</w:t>
            </w:r>
          </w:p>
        </w:tc>
      </w:tr>
      <w:tr w:rsidR="003B2F4E" w:rsidRPr="009B0164" w14:paraId="041261EF" w14:textId="77777777" w:rsidTr="00B36283">
        <w:tc>
          <w:tcPr>
            <w:tcW w:w="10790" w:type="dxa"/>
            <w:gridSpan w:val="4"/>
          </w:tcPr>
          <w:p w14:paraId="71F2A0DE" w14:textId="21EFB735" w:rsidR="003B2F4E" w:rsidRPr="009B0164" w:rsidRDefault="003B2F4E" w:rsidP="003B2F4E">
            <w:pPr>
              <w:rPr>
                <w:rFonts w:ascii="Palatino Linotype" w:hAnsi="Palatino Linotype" w:cstheme="minorHAnsi"/>
                <w:bCs/>
                <w:color w:val="000000" w:themeColor="text1"/>
                <w:sz w:val="18"/>
                <w:szCs w:val="18"/>
              </w:rPr>
            </w:pPr>
            <w:r w:rsidRPr="009B0164">
              <w:rPr>
                <w:rFonts w:ascii="Palatino Linotype" w:hAnsi="Palatino Linotype" w:cstheme="minorHAnsi"/>
                <w:bCs/>
                <w:color w:val="000000" w:themeColor="text1"/>
                <w:sz w:val="18"/>
                <w:szCs w:val="18"/>
              </w:rPr>
              <w:t xml:space="preserve">In accordance with the requirements of New York State Finance Law Sections 139j and 139k (“Lobbying Law”), the restricted period for this procurement is now in effect.  Therefore, all communications regarding this procurement must be handled through the State University of New York’s designated contacts only.  </w:t>
            </w:r>
          </w:p>
        </w:tc>
      </w:tr>
      <w:tr w:rsidR="003B2F4E" w:rsidRPr="009B0164" w14:paraId="50A68C4D" w14:textId="77777777" w:rsidTr="007F6C0B">
        <w:tc>
          <w:tcPr>
            <w:tcW w:w="10790" w:type="dxa"/>
            <w:gridSpan w:val="4"/>
            <w:shd w:val="clear" w:color="auto" w:fill="0070C0"/>
          </w:tcPr>
          <w:p w14:paraId="5043B5E9" w14:textId="77777777" w:rsidR="003B2F4E" w:rsidRPr="007F6C0B" w:rsidRDefault="003B2F4E" w:rsidP="00803557">
            <w:pPr>
              <w:rPr>
                <w:rFonts w:ascii="Palatino Linotype" w:hAnsi="Palatino Linotype" w:cstheme="minorHAnsi"/>
                <w:bCs/>
                <w:caps/>
                <w:color w:val="000000" w:themeColor="text1"/>
                <w:sz w:val="18"/>
                <w:szCs w:val="18"/>
              </w:rPr>
            </w:pPr>
            <w:r w:rsidRPr="007F6C0B">
              <w:rPr>
                <w:rFonts w:ascii="Palatino Linotype" w:hAnsi="Palatino Linotype" w:cstheme="minorHAnsi"/>
                <w:b/>
                <w:bCs/>
                <w:caps/>
                <w:color w:val="FFFFFF" w:themeColor="background1"/>
                <w:sz w:val="20"/>
                <w:szCs w:val="20"/>
              </w:rPr>
              <w:t>Bidder Information</w:t>
            </w:r>
          </w:p>
        </w:tc>
      </w:tr>
      <w:tr w:rsidR="003B2F4E" w:rsidRPr="009B0164" w14:paraId="60A8BB82" w14:textId="77777777" w:rsidTr="00B36283">
        <w:tc>
          <w:tcPr>
            <w:tcW w:w="7143" w:type="dxa"/>
            <w:gridSpan w:val="3"/>
          </w:tcPr>
          <w:p w14:paraId="20614BF4" w14:textId="77777777" w:rsidR="003B2F4E" w:rsidRPr="009B0164" w:rsidRDefault="003B2F4E" w:rsidP="00803557">
            <w:pPr>
              <w:tabs>
                <w:tab w:val="left" w:pos="240"/>
              </w:tabs>
              <w:rPr>
                <w:rFonts w:ascii="Palatino Linotype" w:hAnsi="Palatino Linotype" w:cstheme="minorHAnsi"/>
                <w:bCs/>
                <w:color w:val="000000" w:themeColor="text1"/>
                <w:sz w:val="18"/>
                <w:szCs w:val="18"/>
              </w:rPr>
            </w:pPr>
            <w:r w:rsidRPr="009B0164">
              <w:rPr>
                <w:rFonts w:ascii="Palatino Linotype" w:hAnsi="Palatino Linotype" w:cstheme="minorHAnsi"/>
                <w:sz w:val="18"/>
                <w:szCs w:val="18"/>
              </w:rPr>
              <w:t>Legal Business Name of Company Bidding:</w:t>
            </w:r>
          </w:p>
        </w:tc>
        <w:tc>
          <w:tcPr>
            <w:tcW w:w="3647" w:type="dxa"/>
          </w:tcPr>
          <w:p w14:paraId="4FAB8B48" w14:textId="77777777" w:rsidR="003B2F4E" w:rsidRPr="009B0164" w:rsidRDefault="003B2F4E" w:rsidP="00803557">
            <w:pPr>
              <w:tabs>
                <w:tab w:val="left" w:pos="384"/>
              </w:tabs>
              <w:rPr>
                <w:rFonts w:ascii="Palatino Linotype" w:hAnsi="Palatino Linotype" w:cstheme="minorHAnsi"/>
                <w:sz w:val="18"/>
                <w:szCs w:val="18"/>
              </w:rPr>
            </w:pPr>
            <w:r w:rsidRPr="009B0164">
              <w:rPr>
                <w:rFonts w:ascii="Palatino Linotype" w:hAnsi="Palatino Linotype" w:cstheme="minorHAnsi"/>
                <w:sz w:val="18"/>
                <w:szCs w:val="18"/>
              </w:rPr>
              <w:t>Bidder’s Federal Tax Identification Number:</w:t>
            </w:r>
          </w:p>
          <w:p w14:paraId="030B397A" w14:textId="77777777" w:rsidR="003B2F4E" w:rsidRPr="009B0164" w:rsidRDefault="003B2F4E" w:rsidP="00803557">
            <w:pPr>
              <w:tabs>
                <w:tab w:val="left" w:pos="384"/>
              </w:tabs>
              <w:rPr>
                <w:rFonts w:ascii="Palatino Linotype" w:hAnsi="Palatino Linotype" w:cstheme="minorHAnsi"/>
                <w:bCs/>
                <w:color w:val="000000" w:themeColor="text1"/>
                <w:sz w:val="18"/>
                <w:szCs w:val="18"/>
              </w:rPr>
            </w:pPr>
          </w:p>
        </w:tc>
      </w:tr>
      <w:tr w:rsidR="003B2F4E" w:rsidRPr="009B0164" w14:paraId="17A8FFBD" w14:textId="77777777" w:rsidTr="00B36283">
        <w:tc>
          <w:tcPr>
            <w:tcW w:w="7143" w:type="dxa"/>
            <w:gridSpan w:val="3"/>
          </w:tcPr>
          <w:p w14:paraId="442E614A" w14:textId="77777777" w:rsidR="003B2F4E" w:rsidRPr="009B0164" w:rsidRDefault="003B2F4E" w:rsidP="00803557">
            <w:pPr>
              <w:rPr>
                <w:rFonts w:ascii="Palatino Linotype" w:hAnsi="Palatino Linotype" w:cstheme="minorHAnsi"/>
                <w:sz w:val="18"/>
                <w:szCs w:val="18"/>
              </w:rPr>
            </w:pPr>
            <w:r w:rsidRPr="009B0164">
              <w:rPr>
                <w:rFonts w:ascii="Palatino Linotype" w:hAnsi="Palatino Linotype" w:cstheme="minorHAnsi"/>
                <w:sz w:val="18"/>
                <w:szCs w:val="18"/>
              </w:rPr>
              <w:t>D/B/A – Doing Business As (if applicable):</w:t>
            </w:r>
          </w:p>
          <w:p w14:paraId="4257366A" w14:textId="77777777" w:rsidR="003B2F4E" w:rsidRPr="009B0164" w:rsidRDefault="003B2F4E" w:rsidP="00803557">
            <w:pPr>
              <w:jc w:val="center"/>
              <w:rPr>
                <w:rFonts w:ascii="Palatino Linotype" w:hAnsi="Palatino Linotype" w:cstheme="minorHAnsi"/>
                <w:bCs/>
                <w:color w:val="000000" w:themeColor="text1"/>
                <w:sz w:val="18"/>
                <w:szCs w:val="18"/>
              </w:rPr>
            </w:pPr>
          </w:p>
        </w:tc>
        <w:tc>
          <w:tcPr>
            <w:tcW w:w="3647" w:type="dxa"/>
          </w:tcPr>
          <w:p w14:paraId="26CF54E1" w14:textId="77777777" w:rsidR="003B2F4E" w:rsidRPr="009B0164" w:rsidRDefault="003B2F4E" w:rsidP="00803557">
            <w:pPr>
              <w:rPr>
                <w:rFonts w:ascii="Palatino Linotype" w:hAnsi="Palatino Linotype" w:cstheme="minorHAnsi"/>
                <w:sz w:val="18"/>
                <w:szCs w:val="18"/>
              </w:rPr>
            </w:pPr>
            <w:r w:rsidRPr="009B0164">
              <w:rPr>
                <w:rFonts w:ascii="Palatino Linotype" w:hAnsi="Palatino Linotype" w:cstheme="minorHAnsi"/>
                <w:sz w:val="18"/>
                <w:szCs w:val="18"/>
              </w:rPr>
              <w:t>NYS Vendor ID Number (See Exhibit B, Section 16):</w:t>
            </w:r>
          </w:p>
          <w:p w14:paraId="7AF80371" w14:textId="77777777" w:rsidR="003B2F4E" w:rsidRPr="009B0164" w:rsidRDefault="003B2F4E" w:rsidP="00803557">
            <w:pPr>
              <w:tabs>
                <w:tab w:val="left" w:pos="228"/>
              </w:tabs>
              <w:rPr>
                <w:rFonts w:ascii="Palatino Linotype" w:hAnsi="Palatino Linotype" w:cstheme="minorHAnsi"/>
                <w:bCs/>
                <w:color w:val="000000" w:themeColor="text1"/>
                <w:sz w:val="18"/>
                <w:szCs w:val="18"/>
              </w:rPr>
            </w:pPr>
          </w:p>
        </w:tc>
      </w:tr>
      <w:tr w:rsidR="003B2F4E" w:rsidRPr="009B0164" w14:paraId="0BDBBE53" w14:textId="77777777" w:rsidTr="00F202BE">
        <w:tc>
          <w:tcPr>
            <w:tcW w:w="4495" w:type="dxa"/>
            <w:gridSpan w:val="2"/>
          </w:tcPr>
          <w:p w14:paraId="4967A889" w14:textId="77777777" w:rsidR="003B2F4E" w:rsidRPr="009B0164" w:rsidRDefault="003B2F4E" w:rsidP="00803557">
            <w:pPr>
              <w:rPr>
                <w:rFonts w:ascii="Palatino Linotype" w:hAnsi="Palatino Linotype" w:cstheme="minorHAnsi"/>
                <w:bCs/>
                <w:color w:val="000000" w:themeColor="text1"/>
                <w:sz w:val="18"/>
                <w:szCs w:val="18"/>
              </w:rPr>
            </w:pPr>
            <w:r w:rsidRPr="009B0164">
              <w:rPr>
                <w:rFonts w:ascii="Palatino Linotype" w:hAnsi="Palatino Linotype" w:cstheme="minorHAnsi"/>
                <w:bCs/>
                <w:color w:val="000000" w:themeColor="text1"/>
                <w:sz w:val="18"/>
                <w:szCs w:val="18"/>
              </w:rPr>
              <w:t>Street Address:</w:t>
            </w:r>
          </w:p>
          <w:p w14:paraId="28B9766C" w14:textId="77777777" w:rsidR="003B2F4E" w:rsidRPr="009B0164" w:rsidRDefault="003B2F4E" w:rsidP="00803557">
            <w:pPr>
              <w:rPr>
                <w:rFonts w:ascii="Palatino Linotype" w:hAnsi="Palatino Linotype" w:cstheme="minorHAnsi"/>
                <w:bCs/>
                <w:color w:val="000000" w:themeColor="text1"/>
                <w:sz w:val="18"/>
                <w:szCs w:val="18"/>
              </w:rPr>
            </w:pPr>
          </w:p>
        </w:tc>
        <w:tc>
          <w:tcPr>
            <w:tcW w:w="2648" w:type="dxa"/>
          </w:tcPr>
          <w:p w14:paraId="6E00E13A" w14:textId="77777777" w:rsidR="003B2F4E" w:rsidRPr="009B0164" w:rsidRDefault="003B2F4E" w:rsidP="00803557">
            <w:pPr>
              <w:rPr>
                <w:rFonts w:ascii="Palatino Linotype" w:hAnsi="Palatino Linotype" w:cstheme="minorHAnsi"/>
                <w:bCs/>
                <w:color w:val="000000" w:themeColor="text1"/>
                <w:sz w:val="18"/>
                <w:szCs w:val="18"/>
              </w:rPr>
            </w:pPr>
            <w:r w:rsidRPr="009B0164">
              <w:rPr>
                <w:rFonts w:ascii="Palatino Linotype" w:hAnsi="Palatino Linotype" w:cstheme="minorHAnsi"/>
                <w:bCs/>
                <w:color w:val="000000" w:themeColor="text1"/>
                <w:sz w:val="18"/>
                <w:szCs w:val="18"/>
              </w:rPr>
              <w:t>City/State:</w:t>
            </w:r>
          </w:p>
        </w:tc>
        <w:tc>
          <w:tcPr>
            <w:tcW w:w="3647" w:type="dxa"/>
          </w:tcPr>
          <w:p w14:paraId="32CD5FAA" w14:textId="77777777" w:rsidR="003B2F4E" w:rsidRPr="009B0164" w:rsidRDefault="003B2F4E" w:rsidP="00803557">
            <w:pPr>
              <w:rPr>
                <w:rFonts w:ascii="Palatino Linotype" w:hAnsi="Palatino Linotype" w:cstheme="minorHAnsi"/>
                <w:bCs/>
                <w:color w:val="000000" w:themeColor="text1"/>
                <w:sz w:val="18"/>
                <w:szCs w:val="18"/>
              </w:rPr>
            </w:pPr>
            <w:r w:rsidRPr="009B0164">
              <w:rPr>
                <w:rFonts w:ascii="Palatino Linotype" w:hAnsi="Palatino Linotype" w:cstheme="minorHAnsi"/>
                <w:bCs/>
                <w:color w:val="000000" w:themeColor="text1"/>
                <w:sz w:val="18"/>
                <w:szCs w:val="18"/>
              </w:rPr>
              <w:t>Zip Code:</w:t>
            </w:r>
          </w:p>
        </w:tc>
      </w:tr>
      <w:tr w:rsidR="003B2F4E" w:rsidRPr="009B0164" w14:paraId="56357D0D" w14:textId="77777777" w:rsidTr="00B36283">
        <w:tc>
          <w:tcPr>
            <w:tcW w:w="10790" w:type="dxa"/>
            <w:gridSpan w:val="4"/>
          </w:tcPr>
          <w:p w14:paraId="08212729" w14:textId="77777777" w:rsidR="003B2F4E" w:rsidRPr="009B0164" w:rsidRDefault="003B2F4E" w:rsidP="00803557">
            <w:pPr>
              <w:rPr>
                <w:rFonts w:ascii="Palatino Linotype" w:hAnsi="Palatino Linotype" w:cstheme="minorHAnsi"/>
                <w:i/>
                <w:sz w:val="18"/>
                <w:szCs w:val="18"/>
              </w:rPr>
            </w:pPr>
            <w:r w:rsidRPr="009B0164">
              <w:rPr>
                <w:rFonts w:ascii="Palatino Linotype" w:hAnsi="Palatino Linotype" w:cstheme="minorHAnsi"/>
                <w:sz w:val="18"/>
                <w:szCs w:val="18"/>
              </w:rPr>
              <w:t>If applicable, place an “x” in the appropriate box</w:t>
            </w:r>
            <w:r w:rsidRPr="009B0164">
              <w:rPr>
                <w:rFonts w:ascii="Palatino Linotype" w:hAnsi="Palatino Linotype" w:cstheme="minorHAnsi"/>
                <w:i/>
                <w:sz w:val="18"/>
                <w:szCs w:val="18"/>
              </w:rPr>
              <w:t>: (check all that apply)</w:t>
            </w:r>
          </w:p>
          <w:p w14:paraId="7AE7FB6D" w14:textId="77777777" w:rsidR="003B2F4E" w:rsidRPr="009B0164" w:rsidRDefault="003B2F4E" w:rsidP="00803557">
            <w:pPr>
              <w:pStyle w:val="ListParagraph"/>
              <w:rPr>
                <w:rFonts w:ascii="Palatino Linotype" w:hAnsi="Palatino Linotype" w:cstheme="minorHAnsi"/>
                <w:sz w:val="18"/>
                <w:szCs w:val="18"/>
              </w:rPr>
            </w:pPr>
            <w:r w:rsidRPr="009B0164">
              <w:rPr>
                <w:rFonts w:ascii="Palatino Linotype" w:hAnsi="Palatino Linotype" w:cstheme="minorHAnsi"/>
                <w:sz w:val="18"/>
                <w:szCs w:val="18"/>
              </w:rPr>
              <w:sym w:font="Symbol" w:char="F0FF"/>
            </w:r>
            <w:r w:rsidRPr="009B0164">
              <w:rPr>
                <w:rFonts w:ascii="Palatino Linotype" w:hAnsi="Palatino Linotype" w:cstheme="minorHAnsi"/>
                <w:sz w:val="18"/>
                <w:szCs w:val="18"/>
              </w:rPr>
              <w:t xml:space="preserve">     Small Business (if checked, provide # of employees ____)              </w:t>
            </w:r>
            <w:r w:rsidRPr="009B0164">
              <w:rPr>
                <w:rFonts w:ascii="Palatino Linotype" w:hAnsi="Palatino Linotype" w:cstheme="minorHAnsi"/>
                <w:sz w:val="18"/>
                <w:szCs w:val="18"/>
              </w:rPr>
              <w:sym w:font="Symbol" w:char="F0FF"/>
            </w:r>
            <w:r w:rsidRPr="009B0164">
              <w:rPr>
                <w:rFonts w:ascii="Palatino Linotype" w:hAnsi="Palatino Linotype" w:cstheme="minorHAnsi"/>
                <w:sz w:val="18"/>
                <w:szCs w:val="18"/>
              </w:rPr>
              <w:t xml:space="preserve">  Disabled Veteran Owned Business    </w:t>
            </w:r>
          </w:p>
          <w:p w14:paraId="30A572E5" w14:textId="77777777" w:rsidR="003B2F4E" w:rsidRPr="009B0164" w:rsidRDefault="003B2F4E" w:rsidP="00803557">
            <w:pPr>
              <w:pStyle w:val="ListParagraph"/>
              <w:rPr>
                <w:rFonts w:ascii="Palatino Linotype" w:hAnsi="Palatino Linotype" w:cstheme="minorHAnsi"/>
                <w:sz w:val="18"/>
                <w:szCs w:val="18"/>
              </w:rPr>
            </w:pPr>
            <w:r w:rsidRPr="009B0164">
              <w:rPr>
                <w:rFonts w:ascii="Palatino Linotype" w:hAnsi="Palatino Linotype" w:cstheme="minorHAnsi"/>
                <w:sz w:val="18"/>
                <w:szCs w:val="18"/>
              </w:rPr>
              <w:sym w:font="Symbol" w:char="F0FF"/>
            </w:r>
            <w:r w:rsidRPr="009B0164">
              <w:rPr>
                <w:rFonts w:ascii="Palatino Linotype" w:hAnsi="Palatino Linotype" w:cstheme="minorHAnsi"/>
                <w:sz w:val="18"/>
                <w:szCs w:val="18"/>
              </w:rPr>
              <w:t xml:space="preserve">     Minority Owned Business (NYS Certified)                                       </w:t>
            </w:r>
            <w:r w:rsidRPr="009B0164">
              <w:rPr>
                <w:rFonts w:ascii="Palatino Linotype" w:hAnsi="Palatino Linotype" w:cstheme="minorHAnsi"/>
                <w:sz w:val="18"/>
                <w:szCs w:val="18"/>
              </w:rPr>
              <w:sym w:font="Symbol" w:char="F0FF"/>
            </w:r>
            <w:r w:rsidRPr="009B0164">
              <w:rPr>
                <w:rFonts w:ascii="Palatino Linotype" w:hAnsi="Palatino Linotype" w:cstheme="minorHAnsi"/>
                <w:sz w:val="18"/>
                <w:szCs w:val="18"/>
              </w:rPr>
              <w:t xml:space="preserve">  Women Owned Business  (NYS Certified)  </w:t>
            </w:r>
          </w:p>
        </w:tc>
      </w:tr>
      <w:tr w:rsidR="003B2F4E" w:rsidRPr="009B0164" w14:paraId="77DB23DE" w14:textId="77777777" w:rsidTr="00B36283">
        <w:tc>
          <w:tcPr>
            <w:tcW w:w="10790" w:type="dxa"/>
            <w:gridSpan w:val="4"/>
          </w:tcPr>
          <w:p w14:paraId="5D0B4EF6" w14:textId="77777777" w:rsidR="003B2F4E" w:rsidRPr="009B0164" w:rsidRDefault="003B2F4E" w:rsidP="00803557">
            <w:pPr>
              <w:rPr>
                <w:rFonts w:ascii="Palatino Linotype" w:hAnsi="Palatino Linotype" w:cstheme="minorHAnsi"/>
                <w:sz w:val="18"/>
                <w:szCs w:val="18"/>
              </w:rPr>
            </w:pPr>
            <w:r w:rsidRPr="009B0164">
              <w:rPr>
                <w:rFonts w:ascii="Palatino Linotype" w:hAnsi="Palatino Linotype" w:cstheme="minorHAnsi"/>
                <w:sz w:val="18"/>
                <w:szCs w:val="18"/>
              </w:rPr>
              <w:t xml:space="preserve">If you are not bidding, place an “x” in the box and return this page only.  </w:t>
            </w:r>
            <w:r w:rsidRPr="009B0164">
              <w:rPr>
                <w:rFonts w:ascii="Palatino Linotype" w:hAnsi="Palatino Linotype" w:cstheme="minorHAnsi"/>
                <w:sz w:val="18"/>
                <w:szCs w:val="18"/>
              </w:rPr>
              <w:sym w:font="Symbol" w:char="F0FF"/>
            </w:r>
            <w:r w:rsidRPr="009B0164">
              <w:rPr>
                <w:rFonts w:ascii="Palatino Linotype" w:hAnsi="Palatino Linotype" w:cstheme="minorHAnsi"/>
                <w:sz w:val="18"/>
                <w:szCs w:val="18"/>
              </w:rPr>
              <w:t xml:space="preserve">  We are unable to bid at this time because:  </w:t>
            </w:r>
          </w:p>
          <w:p w14:paraId="15E11B25" w14:textId="77777777" w:rsidR="003B2F4E" w:rsidRPr="009B0164" w:rsidRDefault="003B2F4E" w:rsidP="00803557">
            <w:pPr>
              <w:jc w:val="center"/>
              <w:rPr>
                <w:rFonts w:ascii="Palatino Linotype" w:hAnsi="Palatino Linotype" w:cstheme="minorHAnsi"/>
                <w:bCs/>
                <w:color w:val="000000" w:themeColor="text1"/>
                <w:sz w:val="18"/>
                <w:szCs w:val="18"/>
              </w:rPr>
            </w:pPr>
          </w:p>
        </w:tc>
      </w:tr>
      <w:tr w:rsidR="003B2F4E" w:rsidRPr="009B0164" w14:paraId="5C01218F" w14:textId="77777777" w:rsidTr="00B36283">
        <w:tc>
          <w:tcPr>
            <w:tcW w:w="7143" w:type="dxa"/>
            <w:gridSpan w:val="3"/>
          </w:tcPr>
          <w:p w14:paraId="2CFBFC27" w14:textId="77777777" w:rsidR="003B2F4E" w:rsidRPr="009B0164" w:rsidRDefault="003B2F4E" w:rsidP="00803557">
            <w:pPr>
              <w:rPr>
                <w:rFonts w:ascii="Palatino Linotype" w:hAnsi="Palatino Linotype" w:cstheme="minorHAnsi"/>
                <w:bCs/>
                <w:color w:val="000000" w:themeColor="text1"/>
                <w:sz w:val="18"/>
                <w:szCs w:val="18"/>
              </w:rPr>
            </w:pPr>
            <w:r w:rsidRPr="009B0164">
              <w:rPr>
                <w:rFonts w:ascii="Palatino Linotype" w:hAnsi="Palatino Linotype" w:cstheme="minorHAnsi"/>
                <w:bCs/>
                <w:color w:val="000000" w:themeColor="text1"/>
                <w:sz w:val="18"/>
                <w:szCs w:val="18"/>
              </w:rPr>
              <w:t>Bidders Signature:</w:t>
            </w:r>
          </w:p>
          <w:p w14:paraId="5A052B6C" w14:textId="77777777" w:rsidR="003B2F4E" w:rsidRPr="009B0164" w:rsidRDefault="003B2F4E" w:rsidP="00803557">
            <w:pPr>
              <w:rPr>
                <w:rFonts w:ascii="Palatino Linotype" w:hAnsi="Palatino Linotype" w:cstheme="minorHAnsi"/>
                <w:bCs/>
                <w:color w:val="000000" w:themeColor="text1"/>
                <w:sz w:val="18"/>
                <w:szCs w:val="18"/>
              </w:rPr>
            </w:pPr>
          </w:p>
        </w:tc>
        <w:tc>
          <w:tcPr>
            <w:tcW w:w="3647" w:type="dxa"/>
          </w:tcPr>
          <w:p w14:paraId="135FC479" w14:textId="77777777" w:rsidR="003B2F4E" w:rsidRPr="009B0164" w:rsidRDefault="003B2F4E" w:rsidP="00803557">
            <w:pPr>
              <w:rPr>
                <w:rFonts w:ascii="Palatino Linotype" w:hAnsi="Palatino Linotype" w:cstheme="minorHAnsi"/>
                <w:bCs/>
                <w:color w:val="000000" w:themeColor="text1"/>
                <w:sz w:val="18"/>
                <w:szCs w:val="18"/>
              </w:rPr>
            </w:pPr>
            <w:r w:rsidRPr="009B0164">
              <w:rPr>
                <w:rFonts w:ascii="Palatino Linotype" w:hAnsi="Palatino Linotype" w:cstheme="minorHAnsi"/>
                <w:bCs/>
                <w:color w:val="000000" w:themeColor="text1"/>
                <w:sz w:val="18"/>
                <w:szCs w:val="18"/>
              </w:rPr>
              <w:t>Title:</w:t>
            </w:r>
          </w:p>
        </w:tc>
      </w:tr>
      <w:tr w:rsidR="003B2F4E" w:rsidRPr="009B0164" w14:paraId="76515CA3" w14:textId="77777777" w:rsidTr="00B36283">
        <w:tc>
          <w:tcPr>
            <w:tcW w:w="7143" w:type="dxa"/>
            <w:gridSpan w:val="3"/>
          </w:tcPr>
          <w:p w14:paraId="32714F5B" w14:textId="77777777" w:rsidR="003B2F4E" w:rsidRPr="009B0164" w:rsidRDefault="003B2F4E" w:rsidP="00803557">
            <w:pPr>
              <w:rPr>
                <w:rFonts w:ascii="Palatino Linotype" w:hAnsi="Palatino Linotype" w:cstheme="minorHAnsi"/>
                <w:bCs/>
                <w:color w:val="000000" w:themeColor="text1"/>
                <w:sz w:val="18"/>
                <w:szCs w:val="18"/>
              </w:rPr>
            </w:pPr>
            <w:r w:rsidRPr="009B0164">
              <w:rPr>
                <w:rFonts w:ascii="Palatino Linotype" w:hAnsi="Palatino Linotype" w:cstheme="minorHAnsi"/>
                <w:bCs/>
                <w:color w:val="000000" w:themeColor="text1"/>
                <w:sz w:val="18"/>
                <w:szCs w:val="18"/>
              </w:rPr>
              <w:t>Printed Name:</w:t>
            </w:r>
          </w:p>
          <w:p w14:paraId="3FFE18D2" w14:textId="77777777" w:rsidR="003B2F4E" w:rsidRDefault="003B2F4E" w:rsidP="00803557">
            <w:pPr>
              <w:rPr>
                <w:rFonts w:ascii="Palatino Linotype" w:hAnsi="Palatino Linotype" w:cstheme="minorHAnsi"/>
                <w:bCs/>
                <w:color w:val="000000" w:themeColor="text1"/>
                <w:sz w:val="18"/>
                <w:szCs w:val="18"/>
              </w:rPr>
            </w:pPr>
          </w:p>
          <w:p w14:paraId="120B0410" w14:textId="77777777" w:rsidR="003B2F4E" w:rsidRPr="009B0164" w:rsidRDefault="003B2F4E" w:rsidP="00803557">
            <w:pPr>
              <w:rPr>
                <w:rFonts w:ascii="Palatino Linotype" w:hAnsi="Palatino Linotype" w:cstheme="minorHAnsi"/>
                <w:bCs/>
                <w:color w:val="000000" w:themeColor="text1"/>
                <w:sz w:val="18"/>
                <w:szCs w:val="18"/>
              </w:rPr>
            </w:pPr>
          </w:p>
        </w:tc>
        <w:tc>
          <w:tcPr>
            <w:tcW w:w="3647" w:type="dxa"/>
          </w:tcPr>
          <w:p w14:paraId="4BA79023" w14:textId="77777777" w:rsidR="003B2F4E" w:rsidRPr="009B0164" w:rsidRDefault="003B2F4E" w:rsidP="00803557">
            <w:pPr>
              <w:rPr>
                <w:rFonts w:ascii="Palatino Linotype" w:hAnsi="Palatino Linotype" w:cstheme="minorHAnsi"/>
                <w:bCs/>
                <w:color w:val="000000" w:themeColor="text1"/>
                <w:sz w:val="18"/>
                <w:szCs w:val="18"/>
              </w:rPr>
            </w:pPr>
            <w:r w:rsidRPr="009B0164">
              <w:rPr>
                <w:rFonts w:ascii="Palatino Linotype" w:hAnsi="Palatino Linotype" w:cstheme="minorHAnsi"/>
                <w:bCs/>
                <w:color w:val="000000" w:themeColor="text1"/>
                <w:sz w:val="18"/>
                <w:szCs w:val="18"/>
              </w:rPr>
              <w:t>Date:</w:t>
            </w:r>
          </w:p>
        </w:tc>
      </w:tr>
    </w:tbl>
    <w:p w14:paraId="2A5BD5D2" w14:textId="77777777" w:rsidR="00803557" w:rsidRPr="006F3146" w:rsidRDefault="00803557" w:rsidP="00803557">
      <w:pPr>
        <w:autoSpaceDE w:val="0"/>
        <w:autoSpaceDN w:val="0"/>
        <w:adjustRightInd w:val="0"/>
        <w:spacing w:after="0" w:line="205" w:lineRule="exact"/>
        <w:ind w:left="40" w:right="-20"/>
        <w:jc w:val="center"/>
        <w:rPr>
          <w:rFonts w:ascii="Palatino Linotype" w:hAnsi="Palatino Linotype" w:cs="Arial"/>
          <w:b/>
          <w:bCs/>
          <w:color w:val="FF0000"/>
          <w:sz w:val="20"/>
          <w:szCs w:val="20"/>
        </w:rPr>
      </w:pPr>
      <w:r w:rsidRPr="006F3146">
        <w:rPr>
          <w:rFonts w:ascii="Palatino Linotype" w:hAnsi="Palatino Linotype" w:cs="Arial"/>
          <w:b/>
          <w:bCs/>
          <w:color w:val="FF0000"/>
          <w:sz w:val="20"/>
          <w:szCs w:val="20"/>
        </w:rPr>
        <w:t>THIS PAGE MUST BE SIGNED</w:t>
      </w:r>
      <w:r w:rsidRPr="006F3146">
        <w:rPr>
          <w:rFonts w:ascii="Palatino Linotype" w:hAnsi="Palatino Linotype" w:cs="Arial"/>
          <w:b/>
          <w:bCs/>
          <w:color w:val="FF0000"/>
          <w:spacing w:val="-1"/>
          <w:sz w:val="20"/>
          <w:szCs w:val="20"/>
        </w:rPr>
        <w:t xml:space="preserve"> </w:t>
      </w:r>
      <w:r w:rsidRPr="006F3146">
        <w:rPr>
          <w:rFonts w:ascii="Palatino Linotype" w:hAnsi="Palatino Linotype" w:cs="Arial"/>
          <w:b/>
          <w:bCs/>
          <w:color w:val="FF0000"/>
          <w:sz w:val="20"/>
          <w:szCs w:val="20"/>
        </w:rPr>
        <w:t>AND RETURNED</w:t>
      </w:r>
      <w:r w:rsidRPr="006F3146">
        <w:rPr>
          <w:rFonts w:ascii="Palatino Linotype" w:hAnsi="Palatino Linotype" w:cs="Arial"/>
          <w:b/>
          <w:bCs/>
          <w:color w:val="FF0000"/>
          <w:spacing w:val="-1"/>
          <w:sz w:val="20"/>
          <w:szCs w:val="20"/>
        </w:rPr>
        <w:t xml:space="preserve"> </w:t>
      </w:r>
      <w:r w:rsidRPr="006F3146">
        <w:rPr>
          <w:rFonts w:ascii="Palatino Linotype" w:hAnsi="Palatino Linotype" w:cs="Arial"/>
          <w:b/>
          <w:bCs/>
          <w:color w:val="FF0000"/>
          <w:spacing w:val="1"/>
          <w:sz w:val="20"/>
          <w:szCs w:val="20"/>
        </w:rPr>
        <w:t>W</w:t>
      </w:r>
      <w:r w:rsidRPr="006F3146">
        <w:rPr>
          <w:rFonts w:ascii="Palatino Linotype" w:hAnsi="Palatino Linotype" w:cs="Arial"/>
          <w:b/>
          <w:bCs/>
          <w:color w:val="FF0000"/>
          <w:sz w:val="20"/>
          <w:szCs w:val="20"/>
        </w:rPr>
        <w:t>ITH</w:t>
      </w:r>
      <w:r w:rsidRPr="006F3146">
        <w:rPr>
          <w:rFonts w:ascii="Palatino Linotype" w:hAnsi="Palatino Linotype" w:cs="Arial"/>
          <w:b/>
          <w:bCs/>
          <w:color w:val="FF0000"/>
          <w:spacing w:val="-1"/>
          <w:sz w:val="20"/>
          <w:szCs w:val="20"/>
        </w:rPr>
        <w:t xml:space="preserve"> </w:t>
      </w:r>
      <w:r w:rsidRPr="006F3146">
        <w:rPr>
          <w:rFonts w:ascii="Palatino Linotype" w:hAnsi="Palatino Linotype" w:cs="Arial"/>
          <w:b/>
          <w:bCs/>
          <w:color w:val="FF0000"/>
          <w:sz w:val="20"/>
          <w:szCs w:val="20"/>
        </w:rPr>
        <w:t>B</w:t>
      </w:r>
      <w:r w:rsidRPr="006F3146">
        <w:rPr>
          <w:rFonts w:ascii="Palatino Linotype" w:hAnsi="Palatino Linotype" w:cs="Arial"/>
          <w:b/>
          <w:bCs/>
          <w:color w:val="FF0000"/>
          <w:spacing w:val="-1"/>
          <w:sz w:val="20"/>
          <w:szCs w:val="20"/>
        </w:rPr>
        <w:t>I</w:t>
      </w:r>
      <w:r w:rsidRPr="006F3146">
        <w:rPr>
          <w:rFonts w:ascii="Palatino Linotype" w:hAnsi="Palatino Linotype" w:cs="Arial"/>
          <w:b/>
          <w:bCs/>
          <w:color w:val="FF0000"/>
          <w:sz w:val="20"/>
          <w:szCs w:val="20"/>
        </w:rPr>
        <w:t>DDER’S RESPONSE</w:t>
      </w:r>
    </w:p>
    <w:p w14:paraId="2026B5D4" w14:textId="199E5870" w:rsidR="000429A0" w:rsidRPr="006F3146" w:rsidRDefault="000429A0" w:rsidP="005714B1">
      <w:pPr>
        <w:autoSpaceDE w:val="0"/>
        <w:autoSpaceDN w:val="0"/>
        <w:adjustRightInd w:val="0"/>
        <w:spacing w:after="0" w:line="205" w:lineRule="exact"/>
        <w:ind w:left="720" w:right="-20"/>
        <w:rPr>
          <w:rFonts w:ascii="Palatino Linotype" w:hAnsi="Palatino Linotype" w:cs="Arial"/>
          <w:b/>
          <w:bCs/>
          <w:color w:val="FF0000"/>
          <w:sz w:val="20"/>
          <w:szCs w:val="20"/>
        </w:rPr>
      </w:pPr>
      <w:r w:rsidRPr="006F3146">
        <w:rPr>
          <w:rFonts w:ascii="Palatino Linotype" w:hAnsi="Palatino Linotype" w:cs="Arial"/>
          <w:b/>
          <w:bCs/>
          <w:color w:val="FF0000"/>
          <w:sz w:val="20"/>
          <w:szCs w:val="20"/>
        </w:rPr>
        <w:t xml:space="preserve">By signing this form, bidder acknowledges </w:t>
      </w:r>
      <w:r w:rsidR="005714B1" w:rsidRPr="006F3146">
        <w:rPr>
          <w:rFonts w:ascii="Palatino Linotype" w:hAnsi="Palatino Linotype"/>
          <w:b/>
          <w:iCs/>
          <w:color w:val="FF0000"/>
          <w:sz w:val="20"/>
          <w:szCs w:val="20"/>
        </w:rPr>
        <w:t>(a) that the RFP instructions are understood; (b) that the bidder is committed to servicing SUNY’s needs in the required time period; and (c) that all information required by this RFP has been included in bidder’s proposal</w:t>
      </w:r>
      <w:r w:rsidRPr="006F3146">
        <w:rPr>
          <w:rFonts w:ascii="Palatino Linotype" w:hAnsi="Palatino Linotype" w:cs="Arial"/>
          <w:b/>
          <w:bCs/>
          <w:color w:val="FF0000"/>
          <w:sz w:val="20"/>
          <w:szCs w:val="20"/>
        </w:rPr>
        <w:t>.</w:t>
      </w:r>
    </w:p>
    <w:p w14:paraId="6AB38B50" w14:textId="0AF13A00" w:rsidR="00184960" w:rsidRDefault="00184960" w:rsidP="00184960">
      <w:pPr>
        <w:tabs>
          <w:tab w:val="center" w:pos="5508"/>
        </w:tabs>
        <w:jc w:val="center"/>
        <w:rPr>
          <w:rFonts w:ascii="Palatino Linotype" w:hAnsi="Palatino Linotype" w:cs="Arial"/>
          <w:b/>
          <w:bCs/>
          <w:color w:val="FF0000"/>
          <w:sz w:val="20"/>
          <w:szCs w:val="20"/>
        </w:rPr>
      </w:pPr>
    </w:p>
    <w:p w14:paraId="7E72CC3A" w14:textId="77777777" w:rsidR="008946FB" w:rsidRDefault="00184960" w:rsidP="0042660C">
      <w:pPr>
        <w:tabs>
          <w:tab w:val="center" w:pos="5508"/>
        </w:tabs>
        <w:rPr>
          <w:rFonts w:ascii="Palatino Linotype" w:hAnsi="Palatino Linotype" w:cs="Arial"/>
          <w:b/>
          <w:bCs/>
          <w:color w:val="FF0000"/>
          <w:sz w:val="20"/>
          <w:szCs w:val="20"/>
        </w:rPr>
      </w:pPr>
      <w:r>
        <w:rPr>
          <w:rFonts w:ascii="Palatino Linotype" w:hAnsi="Palatino Linotype" w:cs="Arial"/>
          <w:b/>
          <w:bCs/>
          <w:color w:val="FF0000"/>
          <w:sz w:val="20"/>
          <w:szCs w:val="20"/>
        </w:rPr>
        <w:tab/>
      </w:r>
    </w:p>
    <w:p w14:paraId="3304C2A0" w14:textId="53D3C67F" w:rsidR="00367418" w:rsidRDefault="00367418" w:rsidP="008946FB">
      <w:pPr>
        <w:tabs>
          <w:tab w:val="center" w:pos="5508"/>
        </w:tabs>
        <w:jc w:val="center"/>
        <w:rPr>
          <w:rFonts w:ascii="Palatino Linotype" w:eastAsiaTheme="majorEastAsia" w:hAnsi="Palatino Linotype" w:cs="Arial"/>
          <w:bCs/>
          <w:i/>
          <w:sz w:val="20"/>
          <w:szCs w:val="20"/>
        </w:rPr>
      </w:pPr>
      <w:r w:rsidRPr="00367418">
        <w:rPr>
          <w:rFonts w:ascii="Palatino Linotype" w:eastAsiaTheme="majorEastAsia" w:hAnsi="Palatino Linotype" w:cs="Arial"/>
          <w:bCs/>
          <w:i/>
          <w:sz w:val="20"/>
          <w:szCs w:val="20"/>
        </w:rPr>
        <w:lastRenderedPageBreak/>
        <w:t>This page has been left blank intentionally.</w:t>
      </w:r>
    </w:p>
    <w:p w14:paraId="2A4A9697" w14:textId="77777777" w:rsidR="00367418" w:rsidRDefault="00367418">
      <w:pPr>
        <w:rPr>
          <w:rFonts w:ascii="Palatino Linotype" w:eastAsiaTheme="majorEastAsia" w:hAnsi="Palatino Linotype" w:cs="Arial"/>
          <w:bCs/>
          <w:i/>
          <w:sz w:val="20"/>
          <w:szCs w:val="20"/>
        </w:rPr>
      </w:pPr>
      <w:r>
        <w:rPr>
          <w:rFonts w:ascii="Palatino Linotype" w:eastAsiaTheme="majorEastAsia" w:hAnsi="Palatino Linotype" w:cs="Arial"/>
          <w:bCs/>
          <w:i/>
          <w:sz w:val="20"/>
          <w:szCs w:val="20"/>
        </w:rPr>
        <w:br w:type="page"/>
      </w:r>
    </w:p>
    <w:p w14:paraId="081A4602" w14:textId="671A8CDD" w:rsidR="009B0164" w:rsidRPr="00373E11" w:rsidRDefault="003C0BB1" w:rsidP="000F0E95">
      <w:pPr>
        <w:pStyle w:val="Heading1"/>
        <w:numPr>
          <w:ilvl w:val="0"/>
          <w:numId w:val="0"/>
        </w:numPr>
        <w:shd w:val="clear" w:color="auto" w:fill="0070C0"/>
        <w:rPr>
          <w:rFonts w:ascii="Palatino Linotype" w:hAnsi="Palatino Linotype"/>
          <w:color w:val="FFFFFF" w:themeColor="background1"/>
        </w:rPr>
      </w:pPr>
      <w:bookmarkStart w:id="1" w:name="_Toc400036864"/>
      <w:r w:rsidRPr="00373E11">
        <w:rPr>
          <w:rFonts w:ascii="Palatino Linotype" w:hAnsi="Palatino Linotype"/>
          <w:color w:val="FFFFFF" w:themeColor="background1"/>
        </w:rPr>
        <w:lastRenderedPageBreak/>
        <w:t>Section 1:</w:t>
      </w:r>
      <w:r w:rsidRPr="00373E11">
        <w:rPr>
          <w:rFonts w:ascii="Palatino Linotype" w:hAnsi="Palatino Linotype"/>
          <w:color w:val="FFFFFF" w:themeColor="background1"/>
        </w:rPr>
        <w:tab/>
      </w:r>
      <w:r w:rsidR="0040264F">
        <w:rPr>
          <w:rFonts w:ascii="Palatino Linotype" w:hAnsi="Palatino Linotype"/>
          <w:color w:val="FFFFFF" w:themeColor="background1"/>
        </w:rPr>
        <w:t xml:space="preserve">PROJECT </w:t>
      </w:r>
      <w:r w:rsidR="003E2EFF" w:rsidRPr="00373E11">
        <w:rPr>
          <w:rFonts w:ascii="Palatino Linotype" w:hAnsi="Palatino Linotype"/>
          <w:color w:val="FFFFFF" w:themeColor="background1"/>
        </w:rPr>
        <w:t>OVERVIEW</w:t>
      </w:r>
      <w:bookmarkEnd w:id="1"/>
      <w:r w:rsidR="00E62387" w:rsidRPr="00373E11">
        <w:rPr>
          <w:rFonts w:ascii="Palatino Linotype" w:hAnsi="Palatino Linotype"/>
          <w:color w:val="FFFFFF" w:themeColor="background1"/>
        </w:rPr>
        <w:fldChar w:fldCharType="begin"/>
      </w:r>
      <w:r w:rsidRPr="00373E11">
        <w:rPr>
          <w:rFonts w:ascii="Palatino Linotype" w:hAnsi="Palatino Linotype"/>
        </w:rPr>
        <w:instrText xml:space="preserve"> TC "</w:instrText>
      </w:r>
      <w:bookmarkStart w:id="2" w:name="_Toc400036865"/>
      <w:r w:rsidRPr="00373E11">
        <w:rPr>
          <w:rFonts w:ascii="Palatino Linotype" w:hAnsi="Palatino Linotype"/>
          <w:color w:val="FFFFFF" w:themeColor="background1"/>
        </w:rPr>
        <w:instrText>Section 1:</w:instrText>
      </w:r>
      <w:r w:rsidRPr="00373E11">
        <w:rPr>
          <w:rFonts w:ascii="Palatino Linotype" w:hAnsi="Palatino Linotype"/>
          <w:color w:val="FFFFFF" w:themeColor="background1"/>
        </w:rPr>
        <w:tab/>
      </w:r>
      <w:r w:rsidR="001730D3" w:rsidRPr="00373E11">
        <w:rPr>
          <w:rFonts w:ascii="Palatino Linotype" w:hAnsi="Palatino Linotype"/>
          <w:color w:val="FFFFFF" w:themeColor="background1"/>
        </w:rPr>
        <w:instrText>O</w:instrText>
      </w:r>
      <w:r w:rsidR="003E2EFF" w:rsidRPr="00373E11">
        <w:rPr>
          <w:rFonts w:ascii="Palatino Linotype" w:hAnsi="Palatino Linotype"/>
          <w:color w:val="FFFFFF" w:themeColor="background1"/>
        </w:rPr>
        <w:instrText>VERVIEW</w:instrText>
      </w:r>
      <w:bookmarkEnd w:id="2"/>
      <w:r w:rsidRPr="00373E11">
        <w:rPr>
          <w:rFonts w:ascii="Palatino Linotype" w:hAnsi="Palatino Linotype"/>
        </w:rPr>
        <w:instrText xml:space="preserve">" \f C \l "1" </w:instrText>
      </w:r>
      <w:r w:rsidR="00E62387" w:rsidRPr="00373E11">
        <w:rPr>
          <w:rFonts w:ascii="Palatino Linotype" w:hAnsi="Palatino Linotype"/>
          <w:color w:val="FFFFFF" w:themeColor="background1"/>
        </w:rPr>
        <w:fldChar w:fldCharType="end"/>
      </w:r>
    </w:p>
    <w:p w14:paraId="45C2E722" w14:textId="61E53B7C" w:rsidR="00E612D3" w:rsidRDefault="00331F16" w:rsidP="00E612D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0" w:after="0" w:line="240" w:lineRule="auto"/>
        <w:rPr>
          <w:rFonts w:ascii="Palatino Linotype" w:eastAsia="Palatino Linotype" w:hAnsi="Palatino Linotype" w:cs="Palatino Linotype"/>
          <w:b/>
          <w:color w:val="000000"/>
          <w:u w:val="single"/>
        </w:rPr>
      </w:pPr>
      <w:r w:rsidRPr="00331F16">
        <w:rPr>
          <w:rFonts w:ascii="Palatino Linotype" w:eastAsia="Palatino Linotype" w:hAnsi="Palatino Linotype" w:cs="Palatino Linotype"/>
          <w:b/>
          <w:color w:val="000000"/>
        </w:rPr>
        <w:t>A.</w:t>
      </w:r>
      <w:r>
        <w:rPr>
          <w:rFonts w:ascii="Palatino Linotype" w:eastAsia="Palatino Linotype" w:hAnsi="Palatino Linotype" w:cs="Palatino Linotype"/>
          <w:color w:val="000000"/>
        </w:rPr>
        <w:t xml:space="preserve">  </w:t>
      </w:r>
      <w:r w:rsidR="001B48C6">
        <w:rPr>
          <w:rFonts w:ascii="Palatino Linotype" w:eastAsia="Palatino Linotype" w:hAnsi="Palatino Linotype" w:cs="Palatino Linotype"/>
          <w:color w:val="000000"/>
        </w:rPr>
        <w:tab/>
      </w:r>
      <w:r w:rsidR="003315D7">
        <w:rPr>
          <w:rFonts w:ascii="Palatino Linotype" w:eastAsia="Palatino Linotype" w:hAnsi="Palatino Linotype" w:cs="Palatino Linotype"/>
          <w:b/>
          <w:color w:val="000000"/>
          <w:u w:val="single"/>
        </w:rPr>
        <w:t>Overview</w:t>
      </w:r>
    </w:p>
    <w:p w14:paraId="32280021" w14:textId="77777777" w:rsidR="00E612D3" w:rsidRDefault="00E612D3" w:rsidP="00E612D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alatino Linotype" w:hAnsi="Palatino Linotype"/>
          <w:color w:val="000000"/>
        </w:rPr>
      </w:pPr>
    </w:p>
    <w:p w14:paraId="0DE9DF8E" w14:textId="481FD642" w:rsidR="00AF7785" w:rsidRPr="00AF7785" w:rsidRDefault="00E612D3" w:rsidP="009F35CE">
      <w:pPr>
        <w:spacing w:after="0" w:line="240" w:lineRule="auto"/>
        <w:ind w:hanging="720"/>
        <w:contextualSpacing/>
        <w:rPr>
          <w:rFonts w:ascii="Palatino Linotype" w:hAnsi="Palatino Linotype"/>
          <w:color w:val="000000"/>
        </w:rPr>
      </w:pPr>
      <w:r>
        <w:rPr>
          <w:rFonts w:ascii="Palatino Linotype" w:hAnsi="Palatino Linotype"/>
          <w:color w:val="000000"/>
        </w:rPr>
        <w:tab/>
      </w:r>
      <w:r w:rsidR="00AF7785" w:rsidRPr="00AF7785">
        <w:rPr>
          <w:rFonts w:ascii="Palatino Linotype" w:hAnsi="Palatino Linotype"/>
          <w:color w:val="000000"/>
        </w:rPr>
        <w:t xml:space="preserve">SUNY Geneseo, a selective public liberal arts college with a rich tradition of academic excellence, is consistently ranked among the best public undergraduate institutions in the country. The campus of approximately 5,600 students is located in the historic village of Geneseo in the beautiful Finger Lakes region of Western New York, conveniently located close to the city of Rochester.  SUNY Geneseo is a member of the Council of Public Liberal Arts Colleges, a national alliance of leading liberal arts colleges in the public sector. </w:t>
      </w:r>
    </w:p>
    <w:p w14:paraId="5B041EA9" w14:textId="77777777" w:rsidR="009F35CE" w:rsidRDefault="009F35CE" w:rsidP="009F35CE">
      <w:pPr>
        <w:spacing w:after="0" w:line="240" w:lineRule="auto"/>
        <w:contextualSpacing/>
        <w:rPr>
          <w:rFonts w:ascii="Palatino Linotype" w:hAnsi="Palatino Linotype"/>
        </w:rPr>
      </w:pPr>
    </w:p>
    <w:p w14:paraId="6F4A748B" w14:textId="77777777" w:rsidR="00495590" w:rsidRDefault="00AF7785" w:rsidP="009F35CE">
      <w:pPr>
        <w:spacing w:after="0" w:line="240" w:lineRule="auto"/>
        <w:contextualSpacing/>
        <w:rPr>
          <w:rFonts w:ascii="Palatino Linotype" w:hAnsi="Palatino Linotype"/>
          <w:color w:val="000000"/>
        </w:rPr>
      </w:pPr>
      <w:r w:rsidRPr="00AF7785">
        <w:rPr>
          <w:rFonts w:ascii="Palatino Linotype" w:hAnsi="Palatino Linotype"/>
        </w:rPr>
        <w:t xml:space="preserve">Geneseo has carved a distinctive niche for itself in the higher education market by competing for outstanding students with some of the most outstanding private colleges in the nation.  </w:t>
      </w:r>
      <w:r w:rsidRPr="00AF7785">
        <w:rPr>
          <w:rFonts w:ascii="Palatino Linotype" w:hAnsi="Palatino Linotype"/>
          <w:color w:val="000000"/>
        </w:rPr>
        <w:t xml:space="preserve">To learn more about Geneseo visit: </w:t>
      </w:r>
      <w:hyperlink r:id="rId13" w:history="1">
        <w:r w:rsidRPr="00AF7785">
          <w:rPr>
            <w:rStyle w:val="Hyperlink"/>
            <w:rFonts w:ascii="Palatino Linotype" w:hAnsi="Palatino Linotype"/>
          </w:rPr>
          <w:t>http://www.geneseo.edu</w:t>
        </w:r>
      </w:hyperlink>
      <w:r w:rsidRPr="00AF7785">
        <w:rPr>
          <w:rFonts w:ascii="Palatino Linotype" w:hAnsi="Palatino Linotype"/>
          <w:color w:val="000000"/>
        </w:rPr>
        <w:t>.</w:t>
      </w:r>
      <w:r w:rsidR="009F35CE">
        <w:rPr>
          <w:rFonts w:ascii="Palatino Linotype" w:hAnsi="Palatino Linotype"/>
          <w:color w:val="000000"/>
        </w:rPr>
        <w:t xml:space="preserve"> </w:t>
      </w:r>
    </w:p>
    <w:p w14:paraId="159B6A52" w14:textId="77777777" w:rsidR="00495590" w:rsidRDefault="00495590" w:rsidP="009F35CE">
      <w:pPr>
        <w:spacing w:after="0" w:line="240" w:lineRule="auto"/>
        <w:contextualSpacing/>
        <w:rPr>
          <w:rFonts w:ascii="Palatino Linotype" w:hAnsi="Palatino Linotype"/>
          <w:color w:val="000000"/>
        </w:rPr>
      </w:pPr>
    </w:p>
    <w:p w14:paraId="36CE3EEE" w14:textId="4E00063D" w:rsidR="00AF7785" w:rsidRDefault="00AF7785" w:rsidP="009F35CE">
      <w:pPr>
        <w:spacing w:after="0" w:line="240" w:lineRule="auto"/>
        <w:contextualSpacing/>
        <w:rPr>
          <w:rFonts w:ascii="Palatino Linotype" w:hAnsi="Palatino Linotype"/>
        </w:rPr>
      </w:pPr>
      <w:r w:rsidRPr="00AF7785">
        <w:rPr>
          <w:rFonts w:ascii="Palatino Linotype" w:hAnsi="Palatino Linotype"/>
        </w:rPr>
        <w:t xml:space="preserve">Enrollment management at Geneseo is an essential component of a broad institutional commitment to attracting the most highly qualified and most diverse student body achievable; maintaining and improving its high retention and graduation rates; and advancing the College’s unique character and mission as a selective public liberal arts college.  The Vice President for Enrollment Management leads the offices of Admissions, Graduate Admissions, Financial Aid, and International Student &amp; Scholar Services and collaborates closely with colleagues in College Advancement as well as Communications and Marketing to shape the College’s efforts in these areas.  </w:t>
      </w:r>
      <w:r w:rsidRPr="00AF7785">
        <w:rPr>
          <w:rFonts w:ascii="Palatino Linotype" w:hAnsi="Palatino Linotype"/>
          <w:color w:val="222222"/>
        </w:rPr>
        <w:t>The Vice President’s engagement extends across the College, including with the rest of the executive cabinet</w:t>
      </w:r>
      <w:r w:rsidRPr="00AF7785">
        <w:rPr>
          <w:rFonts w:ascii="Palatino Linotype" w:hAnsi="Palatino Linotype"/>
        </w:rPr>
        <w:t xml:space="preserve"> and faculty leadership to advance institution-wide strategic planning and assessment processes.  The successful finalist will ensure that the fulfillment of Geneseo’s enrollment goals is shaped by its vision to be widely recognized for demonstrating the enduring power of a public liberal arts education and by its values of learning, creativity, inclusivity, civic responsibility, and sustainability.  The Vice President will take into account the “long view” as well as short-term goals in developing admissions strategies.  That individual will also contribute to growing carefully-designed graduate programs in keeping with a selective undergraduate environment.</w:t>
      </w:r>
    </w:p>
    <w:p w14:paraId="71FC1EA9" w14:textId="77777777" w:rsidR="003F46CD" w:rsidRPr="003F46CD" w:rsidRDefault="003F46CD" w:rsidP="009F35CE">
      <w:pPr>
        <w:spacing w:after="0" w:line="240" w:lineRule="auto"/>
        <w:contextualSpacing/>
        <w:rPr>
          <w:rFonts w:ascii="Palatino Linotype" w:hAnsi="Palatino Linotype"/>
        </w:rPr>
      </w:pPr>
    </w:p>
    <w:p w14:paraId="4525B3D1" w14:textId="191CBB74" w:rsidR="00331F16" w:rsidRDefault="00331F16" w:rsidP="003A4790">
      <w:pPr>
        <w:spacing w:after="0" w:line="240" w:lineRule="auto"/>
        <w:rPr>
          <w:rFonts w:ascii="Palatino Linotype" w:eastAsia="Palatino Linotype" w:hAnsi="Palatino Linotype" w:cs="Palatino Linotype"/>
          <w:sz w:val="4"/>
        </w:rPr>
      </w:pPr>
    </w:p>
    <w:p w14:paraId="7E500A15" w14:textId="72CF8136" w:rsidR="001229C7" w:rsidRDefault="001229C7" w:rsidP="003A4790">
      <w:pPr>
        <w:spacing w:after="0" w:line="240" w:lineRule="auto"/>
        <w:rPr>
          <w:rFonts w:ascii="Palatino Linotype" w:eastAsia="Palatino Linotype" w:hAnsi="Palatino Linotype" w:cs="Palatino Linotype"/>
          <w:sz w:val="4"/>
        </w:rPr>
      </w:pPr>
    </w:p>
    <w:p w14:paraId="1D9CD906" w14:textId="38820532" w:rsidR="001229C7" w:rsidRPr="001229C7" w:rsidRDefault="001229C7" w:rsidP="003A4790">
      <w:pPr>
        <w:spacing w:after="0" w:line="240" w:lineRule="auto"/>
        <w:rPr>
          <w:rFonts w:ascii="Palatino Linotype" w:eastAsia="Palatino Linotype" w:hAnsi="Palatino Linotype" w:cs="Palatino Linotype"/>
          <w:b/>
        </w:rPr>
      </w:pPr>
      <w:r w:rsidRPr="001229C7">
        <w:rPr>
          <w:rFonts w:ascii="Palatino Linotype" w:eastAsia="Palatino Linotype" w:hAnsi="Palatino Linotype" w:cs="Palatino Linotype"/>
          <w:b/>
        </w:rPr>
        <w:t xml:space="preserve">B.  </w:t>
      </w:r>
      <w:r w:rsidR="001B48C6">
        <w:rPr>
          <w:rFonts w:ascii="Palatino Linotype" w:eastAsia="Palatino Linotype" w:hAnsi="Palatino Linotype" w:cs="Palatino Linotype"/>
          <w:b/>
        </w:rPr>
        <w:tab/>
      </w:r>
      <w:r w:rsidRPr="00680CF6">
        <w:rPr>
          <w:rFonts w:ascii="Palatino Linotype" w:eastAsia="Palatino Linotype" w:hAnsi="Palatino Linotype" w:cs="Palatino Linotype"/>
          <w:b/>
          <w:u w:val="single"/>
        </w:rPr>
        <w:t>Contract Term</w:t>
      </w:r>
    </w:p>
    <w:p w14:paraId="4D03E8E9" w14:textId="77777777" w:rsidR="001229C7" w:rsidRPr="001229C7" w:rsidRDefault="001229C7" w:rsidP="003A4790">
      <w:pPr>
        <w:spacing w:after="0" w:line="240" w:lineRule="auto"/>
        <w:rPr>
          <w:rFonts w:ascii="Palatino Linotype" w:eastAsia="Palatino Linotype" w:hAnsi="Palatino Linotype" w:cs="Palatino Linotype"/>
          <w:sz w:val="8"/>
        </w:rPr>
      </w:pPr>
    </w:p>
    <w:p w14:paraId="1BA99F01" w14:textId="444DCD55" w:rsidR="003A4790" w:rsidRPr="006B4F57" w:rsidRDefault="003A4790" w:rsidP="003A4790">
      <w:pPr>
        <w:spacing w:after="0" w:line="240" w:lineRule="auto"/>
        <w:rPr>
          <w:rFonts w:ascii="Palatino Linotype" w:eastAsia="Palatino Linotype" w:hAnsi="Palatino Linotype" w:cs="Palatino Linotype"/>
        </w:rPr>
      </w:pPr>
      <w:r w:rsidRPr="006B4F57">
        <w:rPr>
          <w:rFonts w:ascii="Palatino Linotype" w:eastAsia="Palatino Linotype" w:hAnsi="Palatino Linotype" w:cs="Palatino Linotype"/>
        </w:rPr>
        <w:t xml:space="preserve">The contract shall have a term of </w:t>
      </w:r>
      <w:r w:rsidR="0034195D">
        <w:rPr>
          <w:rFonts w:ascii="Palatino Linotype" w:eastAsia="Palatino Linotype" w:hAnsi="Palatino Linotype" w:cs="Palatino Linotype"/>
        </w:rPr>
        <w:t>six (6) months</w:t>
      </w:r>
      <w:r w:rsidRPr="006B4F57">
        <w:rPr>
          <w:rFonts w:ascii="Palatino Linotype" w:eastAsia="Palatino Linotype" w:hAnsi="Palatino Linotype" w:cs="Palatino Linotype"/>
        </w:rPr>
        <w:t xml:space="preserve">, beginning </w:t>
      </w:r>
      <w:r w:rsidR="0034195D">
        <w:rPr>
          <w:rFonts w:ascii="Palatino Linotype" w:eastAsia="Palatino Linotype" w:hAnsi="Palatino Linotype" w:cs="Palatino Linotype"/>
        </w:rPr>
        <w:t xml:space="preserve">January 21, 2019 </w:t>
      </w:r>
      <w:r w:rsidRPr="006B4F57">
        <w:rPr>
          <w:rFonts w:ascii="Palatino Linotype" w:eastAsia="Palatino Linotype" w:hAnsi="Palatino Linotype" w:cs="Palatino Linotype"/>
        </w:rPr>
        <w:t>and</w:t>
      </w:r>
      <w:r w:rsidR="00A458F3">
        <w:rPr>
          <w:rFonts w:ascii="Palatino Linotype" w:eastAsia="Palatino Linotype" w:hAnsi="Palatino Linotype" w:cs="Palatino Linotype"/>
        </w:rPr>
        <w:t xml:space="preserve"> ending</w:t>
      </w:r>
      <w:r w:rsidRPr="006B4F57">
        <w:rPr>
          <w:rFonts w:ascii="Palatino Linotype" w:eastAsia="Palatino Linotype" w:hAnsi="Palatino Linotype" w:cs="Palatino Linotype"/>
        </w:rPr>
        <w:t xml:space="preserve"> </w:t>
      </w:r>
      <w:r w:rsidR="0034195D">
        <w:rPr>
          <w:rFonts w:ascii="Palatino Linotype" w:eastAsia="Palatino Linotype" w:hAnsi="Palatino Linotype" w:cs="Palatino Linotype"/>
        </w:rPr>
        <w:t>July 31, 2019</w:t>
      </w:r>
      <w:r w:rsidRPr="006B4F57">
        <w:rPr>
          <w:rFonts w:ascii="Palatino Linotype" w:eastAsia="Palatino Linotype" w:hAnsi="Palatino Linotype" w:cs="Palatino Linotype"/>
        </w:rPr>
        <w:t xml:space="preserve">.  </w:t>
      </w:r>
      <w:r w:rsidR="00254990">
        <w:rPr>
          <w:rFonts w:ascii="Palatino Linotype" w:eastAsia="Palatino Linotype" w:hAnsi="Palatino Linotype" w:cs="Palatino Linotype"/>
        </w:rPr>
        <w:t xml:space="preserve"> </w:t>
      </w:r>
      <w:r w:rsidRPr="006B4F57">
        <w:rPr>
          <w:rFonts w:ascii="Palatino Linotype" w:eastAsia="Palatino Linotype" w:hAnsi="Palatino Linotype" w:cs="Palatino Linotype"/>
        </w:rPr>
        <w:t xml:space="preserve">SUNY Geneseo shall have the right to terminate the contract early in accordance with the terms and conditions outlined herein in Section </w:t>
      </w:r>
      <w:r w:rsidR="00267817" w:rsidRPr="006B4F57">
        <w:rPr>
          <w:rFonts w:ascii="Palatino Linotype" w:eastAsia="Palatino Linotype" w:hAnsi="Palatino Linotype" w:cs="Palatino Linotype"/>
        </w:rPr>
        <w:t>1(</w:t>
      </w:r>
      <w:r w:rsidR="00C1062E" w:rsidRPr="006B4F57">
        <w:rPr>
          <w:rFonts w:ascii="Palatino Linotype" w:eastAsia="Palatino Linotype" w:hAnsi="Palatino Linotype" w:cs="Palatino Linotype"/>
        </w:rPr>
        <w:t>C</w:t>
      </w:r>
      <w:r w:rsidR="00267817" w:rsidRPr="006B4F57">
        <w:rPr>
          <w:rFonts w:ascii="Palatino Linotype" w:eastAsia="Palatino Linotype" w:hAnsi="Palatino Linotype" w:cs="Palatino Linotype"/>
        </w:rPr>
        <w:t>),</w:t>
      </w:r>
      <w:r w:rsidRPr="006B4F57">
        <w:rPr>
          <w:rFonts w:ascii="Palatino Linotype" w:eastAsia="Palatino Linotype" w:hAnsi="Palatino Linotype" w:cs="Palatino Linotype"/>
        </w:rPr>
        <w:t xml:space="preserve"> </w:t>
      </w:r>
      <w:r w:rsidR="00267817" w:rsidRPr="006B4F57">
        <w:rPr>
          <w:rFonts w:ascii="Palatino Linotype" w:eastAsia="Palatino Linotype" w:hAnsi="Palatino Linotype" w:cs="Palatino Linotype"/>
        </w:rPr>
        <w:t>"</w:t>
      </w:r>
      <w:r w:rsidRPr="006B4F57">
        <w:rPr>
          <w:rFonts w:ascii="Palatino Linotype" w:eastAsia="Palatino Linotype" w:hAnsi="Palatino Linotype" w:cs="Palatino Linotype"/>
        </w:rPr>
        <w:t xml:space="preserve">Contract Termination” and Section </w:t>
      </w:r>
      <w:r w:rsidR="00087DE0" w:rsidRPr="006B4F57">
        <w:rPr>
          <w:rFonts w:ascii="Palatino Linotype" w:eastAsia="Palatino Linotype" w:hAnsi="Palatino Linotype" w:cs="Palatino Linotype"/>
        </w:rPr>
        <w:t>6</w:t>
      </w:r>
      <w:r w:rsidR="002C3523" w:rsidRPr="006B4F57">
        <w:rPr>
          <w:rFonts w:ascii="Palatino Linotype" w:eastAsia="Palatino Linotype" w:hAnsi="Palatino Linotype" w:cs="Palatino Linotype"/>
        </w:rPr>
        <w:t>(</w:t>
      </w:r>
      <w:r w:rsidR="00087DE0" w:rsidRPr="006B4F57">
        <w:rPr>
          <w:rFonts w:ascii="Palatino Linotype" w:eastAsia="Palatino Linotype" w:hAnsi="Palatino Linotype" w:cs="Palatino Linotype"/>
        </w:rPr>
        <w:t>29</w:t>
      </w:r>
      <w:r w:rsidR="002C3523" w:rsidRPr="006B4F57">
        <w:rPr>
          <w:rFonts w:ascii="Palatino Linotype" w:eastAsia="Palatino Linotype" w:hAnsi="Palatino Linotype" w:cs="Palatino Linotype"/>
        </w:rPr>
        <w:t>)</w:t>
      </w:r>
      <w:r w:rsidRPr="006B4F57">
        <w:rPr>
          <w:rFonts w:ascii="Palatino Linotype" w:eastAsia="Palatino Linotype" w:hAnsi="Palatino Linotype" w:cs="Palatino Linotype"/>
        </w:rPr>
        <w:t xml:space="preserve">, </w:t>
      </w:r>
      <w:r w:rsidR="002C3523" w:rsidRPr="006B4F57">
        <w:rPr>
          <w:rFonts w:ascii="Palatino Linotype" w:eastAsia="Palatino Linotype" w:hAnsi="Palatino Linotype" w:cs="Palatino Linotype"/>
        </w:rPr>
        <w:t>"</w:t>
      </w:r>
      <w:r w:rsidRPr="006B4F57">
        <w:rPr>
          <w:rFonts w:ascii="Palatino Linotype" w:eastAsia="Palatino Linotype" w:hAnsi="Palatino Linotype" w:cs="Palatino Linotype"/>
        </w:rPr>
        <w:t xml:space="preserve">Termination.”  </w:t>
      </w:r>
    </w:p>
    <w:p w14:paraId="6F6FDE4B" w14:textId="09A23678" w:rsidR="003A4790" w:rsidRPr="00113B0E" w:rsidRDefault="001229C7" w:rsidP="00D30ABC">
      <w:pPr>
        <w:pStyle w:val="Heading2"/>
        <w:numPr>
          <w:ilvl w:val="0"/>
          <w:numId w:val="0"/>
        </w:numPr>
        <w:spacing w:before="200"/>
        <w:rPr>
          <w:rFonts w:eastAsia="Palatino Linotype" w:cs="Palatino Linotype"/>
          <w:color w:val="000000"/>
          <w:u w:val="single"/>
        </w:rPr>
      </w:pPr>
      <w:r>
        <w:rPr>
          <w:rFonts w:eastAsia="Palatino Linotype" w:cs="Palatino Linotype"/>
          <w:color w:val="000000"/>
        </w:rPr>
        <w:t>C</w:t>
      </w:r>
      <w:r w:rsidR="00267817" w:rsidRPr="00113B0E">
        <w:rPr>
          <w:rFonts w:eastAsia="Palatino Linotype" w:cs="Palatino Linotype"/>
          <w:color w:val="000000"/>
        </w:rPr>
        <w:t xml:space="preserve">.  </w:t>
      </w:r>
      <w:r w:rsidR="001B48C6">
        <w:rPr>
          <w:rFonts w:eastAsia="Palatino Linotype" w:cs="Palatino Linotype"/>
          <w:color w:val="000000"/>
        </w:rPr>
        <w:tab/>
      </w:r>
      <w:r w:rsidR="003A4790" w:rsidRPr="00113B0E">
        <w:rPr>
          <w:rFonts w:eastAsia="Palatino Linotype" w:cs="Palatino Linotype"/>
          <w:color w:val="000000"/>
          <w:u w:val="single"/>
        </w:rPr>
        <w:t>Contract Termination</w:t>
      </w:r>
    </w:p>
    <w:p w14:paraId="5B1CF92F" w14:textId="1C6DB05D" w:rsidR="008B19F9" w:rsidRDefault="003A4790" w:rsidP="008B19F9">
      <w:pPr>
        <w:spacing w:after="0" w:line="240" w:lineRule="auto"/>
        <w:rPr>
          <w:rFonts w:ascii="Palatino Linotype" w:eastAsia="Palatino Linotype" w:hAnsi="Palatino Linotype" w:cs="Palatino Linotype"/>
        </w:rPr>
      </w:pPr>
      <w:r w:rsidRPr="006B4F57">
        <w:rPr>
          <w:rFonts w:ascii="Palatino Linotype" w:eastAsia="Palatino Linotype" w:hAnsi="Palatino Linotype" w:cs="Palatino Linotype"/>
        </w:rPr>
        <w:t xml:space="preserve">SUNY Geneseo shall have the right to terminate this contract for (i) unavailability of funds; (ii) cause; or (iii) convenience, provided that SUNY Geneseo has given 30 days written notice to the Contractor.  (See also termination provisions under Section </w:t>
      </w:r>
      <w:r w:rsidR="0069007D" w:rsidRPr="006B4F57">
        <w:rPr>
          <w:rFonts w:ascii="Palatino Linotype" w:eastAsia="Palatino Linotype" w:hAnsi="Palatino Linotype" w:cs="Palatino Linotype"/>
        </w:rPr>
        <w:t>6(29), "</w:t>
      </w:r>
      <w:r w:rsidRPr="006B4F57">
        <w:rPr>
          <w:rFonts w:ascii="Palatino Linotype" w:eastAsia="Palatino Linotype" w:hAnsi="Palatino Linotype" w:cs="Palatino Linotype"/>
        </w:rPr>
        <w:t>Termination.”)</w:t>
      </w:r>
    </w:p>
    <w:p w14:paraId="3713918A" w14:textId="6F470521" w:rsidR="00720857" w:rsidRDefault="00720857" w:rsidP="008B19F9">
      <w:pPr>
        <w:spacing w:after="0" w:line="240" w:lineRule="auto"/>
        <w:rPr>
          <w:rFonts w:ascii="Palatino Linotype" w:eastAsia="Palatino Linotype" w:hAnsi="Palatino Linotype" w:cs="Palatino Linotype"/>
        </w:rPr>
      </w:pPr>
    </w:p>
    <w:p w14:paraId="129CC85D" w14:textId="5B5ABEE9" w:rsidR="00720857" w:rsidRPr="00720857" w:rsidRDefault="00720857" w:rsidP="008B19F9">
      <w:pPr>
        <w:spacing w:after="0" w:line="240" w:lineRule="auto"/>
        <w:rPr>
          <w:rFonts w:ascii="Palatino Linotype" w:eastAsia="Palatino Linotype" w:hAnsi="Palatino Linotype" w:cs="Palatino Linotype"/>
          <w:b/>
        </w:rPr>
      </w:pPr>
      <w:r w:rsidRPr="00720857">
        <w:rPr>
          <w:rFonts w:ascii="Palatino Linotype" w:eastAsia="Palatino Linotype" w:hAnsi="Palatino Linotype" w:cs="Palatino Linotype"/>
          <w:b/>
        </w:rPr>
        <w:t xml:space="preserve">D.  </w:t>
      </w:r>
      <w:r w:rsidRPr="00720857">
        <w:rPr>
          <w:rFonts w:ascii="Palatino Linotype" w:eastAsia="Palatino Linotype" w:hAnsi="Palatino Linotype" w:cs="Palatino Linotype"/>
          <w:b/>
        </w:rPr>
        <w:tab/>
      </w:r>
      <w:r w:rsidRPr="00720857">
        <w:rPr>
          <w:rFonts w:ascii="Palatino Linotype" w:eastAsia="Palatino Linotype" w:hAnsi="Palatino Linotype" w:cs="Palatino Linotype"/>
          <w:b/>
          <w:u w:val="single"/>
        </w:rPr>
        <w:t>Reimbursable Expenses</w:t>
      </w:r>
    </w:p>
    <w:p w14:paraId="787DF352" w14:textId="579246EB" w:rsidR="00720857" w:rsidRDefault="00720857" w:rsidP="008B19F9">
      <w:pPr>
        <w:spacing w:after="0" w:line="240" w:lineRule="auto"/>
        <w:rPr>
          <w:rFonts w:ascii="Palatino Linotype" w:eastAsia="Palatino Linotype" w:hAnsi="Palatino Linotype" w:cs="Palatino Linotype"/>
        </w:rPr>
      </w:pPr>
    </w:p>
    <w:p w14:paraId="3B17EB54" w14:textId="37C4D8FB" w:rsidR="00720857" w:rsidRPr="00720857" w:rsidRDefault="00720857" w:rsidP="00720857">
      <w:pPr>
        <w:spacing w:after="0" w:line="240" w:lineRule="auto"/>
        <w:rPr>
          <w:rFonts w:ascii="Palatino Linotype" w:hAnsi="Palatino Linotype"/>
        </w:rPr>
      </w:pPr>
      <w:r w:rsidRPr="00720857">
        <w:rPr>
          <w:rFonts w:ascii="Palatino Linotype" w:hAnsi="Palatino Linotype"/>
        </w:rPr>
        <w:t xml:space="preserve">Any and all appropriate expenses related to the services described herein shall be processed for reimbursement for up to the maximum New York State allowable reimbursement rates available at: </w:t>
      </w:r>
      <w:hyperlink r:id="rId14" w:history="1">
        <w:r w:rsidRPr="00720857">
          <w:rPr>
            <w:rStyle w:val="Hyperlink"/>
            <w:rFonts w:ascii="Palatino Linotype" w:hAnsi="Palatino Linotype"/>
          </w:rPr>
          <w:t>www.osc.state.ny.us/agencies/travel/travel.htm</w:t>
        </w:r>
      </w:hyperlink>
      <w:r w:rsidR="00A42322" w:rsidRPr="00A42322">
        <w:rPr>
          <w:rFonts w:ascii="Palatino Linotype" w:hAnsi="Palatino Linotype"/>
        </w:rPr>
        <w:t xml:space="preserve">.   </w:t>
      </w:r>
      <w:r w:rsidRPr="00720857">
        <w:rPr>
          <w:rFonts w:ascii="Palatino Linotype" w:hAnsi="Palatino Linotype"/>
        </w:rPr>
        <w:t xml:space="preserve">Any and all claims for reimbursement shall be accompanied by the original receipted documentation whenever possible. </w:t>
      </w:r>
      <w:r w:rsidR="00A42322">
        <w:rPr>
          <w:rFonts w:ascii="Palatino Linotype" w:hAnsi="Palatino Linotype"/>
        </w:rPr>
        <w:t xml:space="preserve"> </w:t>
      </w:r>
      <w:r w:rsidRPr="00720857">
        <w:rPr>
          <w:rFonts w:ascii="Palatino Linotype" w:hAnsi="Palatino Linotype"/>
        </w:rPr>
        <w:t>Airfare shall be reimbursed at the business rate class with advance bookings.  Other reasonable travel expenses can be defined as vehicle rental, cab fare, parking, tolls, etc. that qualify for reimbursement.</w:t>
      </w:r>
      <w:r w:rsidR="00A42322">
        <w:rPr>
          <w:rFonts w:ascii="Palatino Linotype" w:hAnsi="Palatino Linotype"/>
        </w:rPr>
        <w:t xml:space="preserve">  </w:t>
      </w:r>
      <w:r w:rsidRPr="00720857">
        <w:rPr>
          <w:rFonts w:ascii="Palatino Linotype" w:hAnsi="Palatino Linotype"/>
        </w:rPr>
        <w:t xml:space="preserve">Other reimbursable expenses included, but not limited to, </w:t>
      </w:r>
      <w:r w:rsidRPr="00720857">
        <w:rPr>
          <w:rFonts w:ascii="Palatino Linotype" w:hAnsi="Palatino Linotype"/>
        </w:rPr>
        <w:lastRenderedPageBreak/>
        <w:t>will be advertising, research, mailing, faxing, copying, interview meetings, telephone charges, overnight services, employment, and education verification services, etc.</w:t>
      </w:r>
    </w:p>
    <w:p w14:paraId="21B79338" w14:textId="77777777" w:rsidR="00720857" w:rsidRPr="009C0878" w:rsidRDefault="00720857" w:rsidP="008B19F9">
      <w:pPr>
        <w:spacing w:after="0" w:line="240" w:lineRule="auto"/>
        <w:rPr>
          <w:rFonts w:ascii="Palatino Linotype" w:eastAsia="Palatino Linotype" w:hAnsi="Palatino Linotype" w:cs="Palatino Linotype"/>
          <w:sz w:val="14"/>
        </w:rPr>
      </w:pPr>
    </w:p>
    <w:p w14:paraId="38023C2E" w14:textId="59BD3CD6" w:rsidR="005D7BBE" w:rsidRDefault="00C54A56" w:rsidP="008B19F9">
      <w:pPr>
        <w:spacing w:after="0" w:line="240" w:lineRule="auto"/>
        <w:rPr>
          <w:rFonts w:ascii="Palatino Linotype" w:eastAsia="Palatino Linotype" w:hAnsi="Palatino Linotype" w:cs="Palatino Linotype"/>
          <w:b/>
          <w:color w:val="000000"/>
          <w:u w:val="single"/>
        </w:rPr>
      </w:pPr>
      <w:r>
        <w:rPr>
          <w:rFonts w:ascii="Palatino Linotype" w:eastAsia="Palatino Linotype" w:hAnsi="Palatino Linotype" w:cs="Palatino Linotype"/>
          <w:b/>
          <w:color w:val="000000"/>
        </w:rPr>
        <w:t>E</w:t>
      </w:r>
      <w:r w:rsidR="007D42BF" w:rsidRPr="008B19F9">
        <w:rPr>
          <w:rFonts w:ascii="Palatino Linotype" w:eastAsia="Palatino Linotype" w:hAnsi="Palatino Linotype" w:cs="Palatino Linotype"/>
          <w:b/>
          <w:color w:val="000000"/>
        </w:rPr>
        <w:t xml:space="preserve">.   </w:t>
      </w:r>
      <w:r w:rsidR="001B48C6">
        <w:rPr>
          <w:rFonts w:ascii="Palatino Linotype" w:eastAsia="Palatino Linotype" w:hAnsi="Palatino Linotype" w:cs="Palatino Linotype"/>
          <w:b/>
          <w:color w:val="000000"/>
        </w:rPr>
        <w:tab/>
      </w:r>
      <w:r w:rsidR="005D7BBE" w:rsidRPr="008B19F9">
        <w:rPr>
          <w:rFonts w:ascii="Palatino Linotype" w:eastAsia="Palatino Linotype" w:hAnsi="Palatino Linotype" w:cs="Palatino Linotype"/>
          <w:b/>
          <w:color w:val="000000"/>
          <w:u w:val="single"/>
        </w:rPr>
        <w:t>Invoicing Requirements</w:t>
      </w:r>
    </w:p>
    <w:p w14:paraId="7CF96CED" w14:textId="77777777" w:rsidR="008B19F9" w:rsidRPr="00D30ABC" w:rsidRDefault="008B19F9" w:rsidP="008B19F9">
      <w:pPr>
        <w:spacing w:after="0" w:line="240" w:lineRule="auto"/>
        <w:rPr>
          <w:rFonts w:ascii="Palatino Linotype" w:eastAsia="Palatino Linotype" w:hAnsi="Palatino Linotype" w:cs="Palatino Linotype"/>
          <w:b/>
          <w:color w:val="000000"/>
          <w:sz w:val="10"/>
        </w:rPr>
      </w:pPr>
    </w:p>
    <w:p w14:paraId="42DA140C" w14:textId="7F22E4C9" w:rsidR="005D7BBE" w:rsidRPr="006B4F57" w:rsidRDefault="005D7BBE" w:rsidP="005D7BBE">
      <w:pPr>
        <w:spacing w:after="0" w:line="240" w:lineRule="auto"/>
        <w:rPr>
          <w:rFonts w:ascii="Palatino Linotype" w:eastAsia="Palatino Linotype" w:hAnsi="Palatino Linotype" w:cs="Palatino Linotype"/>
          <w:color w:val="000000"/>
        </w:rPr>
      </w:pPr>
      <w:r w:rsidRPr="006B4F57">
        <w:rPr>
          <w:rFonts w:ascii="Palatino Linotype" w:eastAsia="Palatino Linotype" w:hAnsi="Palatino Linotype" w:cs="Palatino Linotype"/>
          <w:color w:val="000000"/>
        </w:rPr>
        <w:t>The Vendor must submit a proper invoice to the SUNY Geneseo Account</w:t>
      </w:r>
      <w:r w:rsidR="004519F0">
        <w:rPr>
          <w:rFonts w:ascii="Palatino Linotype" w:eastAsia="Palatino Linotype" w:hAnsi="Palatino Linotype" w:cs="Palatino Linotype"/>
          <w:color w:val="000000"/>
        </w:rPr>
        <w:t>in</w:t>
      </w:r>
      <w:r w:rsidR="00BA50BE">
        <w:rPr>
          <w:rFonts w:ascii="Palatino Linotype" w:eastAsia="Palatino Linotype" w:hAnsi="Palatino Linotype" w:cs="Palatino Linotype"/>
          <w:color w:val="000000"/>
        </w:rPr>
        <w:t>g</w:t>
      </w:r>
      <w:r w:rsidR="004519F0">
        <w:rPr>
          <w:rFonts w:ascii="Palatino Linotype" w:eastAsia="Palatino Linotype" w:hAnsi="Palatino Linotype" w:cs="Palatino Linotype"/>
          <w:color w:val="000000"/>
        </w:rPr>
        <w:t xml:space="preserve"> Services Department</w:t>
      </w:r>
      <w:r w:rsidRPr="006B4F57">
        <w:rPr>
          <w:rFonts w:ascii="Palatino Linotype" w:eastAsia="Palatino Linotype" w:hAnsi="Palatino Linotype" w:cs="Palatino Linotype"/>
          <w:color w:val="000000"/>
        </w:rPr>
        <w:t xml:space="preserve">, as instructed below.  </w:t>
      </w:r>
      <w:r w:rsidRPr="006B4F57">
        <w:rPr>
          <w:rFonts w:ascii="Palatino Linotype" w:eastAsia="Palatino Linotype" w:hAnsi="Palatino Linotype" w:cs="Palatino Linotype"/>
        </w:rPr>
        <w:t>Payment will be processed after receipt of conforming services and a proper invoice, and approval of the invoice by the College’s</w:t>
      </w:r>
      <w:r w:rsidR="00BA50BE">
        <w:rPr>
          <w:rFonts w:ascii="Palatino Linotype" w:eastAsia="Palatino Linotype" w:hAnsi="Palatino Linotype" w:cs="Palatino Linotype"/>
        </w:rPr>
        <w:t xml:space="preserve"> President or her designee</w:t>
      </w:r>
      <w:r w:rsidRPr="006B4F57">
        <w:rPr>
          <w:rFonts w:ascii="Palatino Linotype" w:eastAsia="Palatino Linotype" w:hAnsi="Palatino Linotype" w:cs="Palatino Linotype"/>
        </w:rPr>
        <w:t xml:space="preserve">.  </w:t>
      </w:r>
    </w:p>
    <w:p w14:paraId="433FD7C4" w14:textId="77777777" w:rsidR="005D7BBE" w:rsidRPr="006B4F57" w:rsidRDefault="005D7BBE" w:rsidP="005D7BBE">
      <w:pPr>
        <w:tabs>
          <w:tab w:val="left" w:pos="3060"/>
          <w:tab w:val="left" w:pos="3150"/>
        </w:tabs>
        <w:spacing w:after="0" w:line="240" w:lineRule="auto"/>
        <w:ind w:hanging="720"/>
        <w:rPr>
          <w:rFonts w:ascii="Palatino Linotype" w:eastAsia="Palatino Linotype" w:hAnsi="Palatino Linotype" w:cs="Palatino Linotype"/>
          <w:color w:val="000000"/>
          <w:sz w:val="14"/>
        </w:rPr>
      </w:pPr>
      <w:r w:rsidRPr="006B4F57">
        <w:rPr>
          <w:rFonts w:ascii="Palatino Linotype" w:eastAsia="Palatino Linotype" w:hAnsi="Palatino Linotype" w:cs="Palatino Linotype"/>
          <w:color w:val="000000"/>
        </w:rPr>
        <w:tab/>
      </w:r>
      <w:r w:rsidRPr="006B4F57">
        <w:rPr>
          <w:rFonts w:ascii="Palatino Linotype" w:eastAsia="Palatino Linotype" w:hAnsi="Palatino Linotype" w:cs="Palatino Linotype"/>
          <w:color w:val="000000"/>
        </w:rPr>
        <w:tab/>
      </w:r>
    </w:p>
    <w:p w14:paraId="03455804" w14:textId="376FC186" w:rsidR="005D7BBE" w:rsidRPr="004D0D13" w:rsidRDefault="005D7BBE" w:rsidP="005D7BBE">
      <w:pPr>
        <w:spacing w:after="0" w:line="240" w:lineRule="auto"/>
        <w:ind w:hanging="720"/>
        <w:rPr>
          <w:rFonts w:ascii="Palatino Linotype" w:eastAsia="Palatino Linotype" w:hAnsi="Palatino Linotype" w:cs="Palatino Linotype"/>
          <w:color w:val="000000"/>
          <w:sz w:val="20"/>
        </w:rPr>
      </w:pPr>
      <w:r w:rsidRPr="006B4F57">
        <w:rPr>
          <w:rFonts w:ascii="Palatino Linotype" w:eastAsia="Palatino Linotype" w:hAnsi="Palatino Linotype" w:cs="Palatino Linotype"/>
          <w:color w:val="000000"/>
        </w:rPr>
        <w:tab/>
      </w:r>
      <w:r w:rsidR="00C67C84" w:rsidRPr="006B4F57">
        <w:rPr>
          <w:rFonts w:ascii="Palatino Linotype" w:eastAsia="Palatino Linotype" w:hAnsi="Palatino Linotype" w:cs="Palatino Linotype"/>
          <w:color w:val="000000"/>
        </w:rPr>
        <w:tab/>
      </w:r>
      <w:r w:rsidRPr="006B4F57">
        <w:rPr>
          <w:rFonts w:ascii="Palatino Linotype" w:eastAsia="Palatino Linotype" w:hAnsi="Palatino Linotype" w:cs="Palatino Linotype"/>
          <w:color w:val="000000"/>
        </w:rPr>
        <w:t>Submit invoice to:</w:t>
      </w:r>
      <w:r w:rsidRPr="006B4F57">
        <w:rPr>
          <w:rFonts w:ascii="Palatino Linotype" w:eastAsia="Palatino Linotype" w:hAnsi="Palatino Linotype" w:cs="Palatino Linotype"/>
          <w:color w:val="000000"/>
        </w:rPr>
        <w:tab/>
      </w:r>
      <w:r w:rsidRPr="006B4F57">
        <w:rPr>
          <w:rFonts w:ascii="Palatino Linotype" w:eastAsia="Palatino Linotype" w:hAnsi="Palatino Linotype" w:cs="Palatino Linotype"/>
          <w:color w:val="000000"/>
        </w:rPr>
        <w:tab/>
      </w:r>
      <w:r w:rsidRPr="004D0D13">
        <w:rPr>
          <w:rFonts w:ascii="Palatino Linotype" w:eastAsia="Palatino Linotype" w:hAnsi="Palatino Linotype" w:cs="Palatino Linotype"/>
          <w:color w:val="000000"/>
          <w:sz w:val="20"/>
        </w:rPr>
        <w:tab/>
        <w:t xml:space="preserve">        </w:t>
      </w:r>
    </w:p>
    <w:p w14:paraId="164E54D1" w14:textId="77777777" w:rsidR="005D7BBE" w:rsidRPr="00D30ABC" w:rsidRDefault="005D7BBE" w:rsidP="005D7BBE">
      <w:pPr>
        <w:spacing w:after="0" w:line="240" w:lineRule="auto"/>
        <w:ind w:left="720" w:hanging="720"/>
        <w:rPr>
          <w:rFonts w:ascii="Palatino Linotype" w:eastAsia="Palatino Linotype" w:hAnsi="Palatino Linotype" w:cs="Palatino Linotype"/>
          <w:color w:val="000000"/>
          <w:sz w:val="2"/>
        </w:rPr>
      </w:pPr>
    </w:p>
    <w:p w14:paraId="561894B8" w14:textId="203BAC94" w:rsidR="005D7BBE" w:rsidRPr="006B4F57" w:rsidRDefault="00C41C4A" w:rsidP="005D7BBE">
      <w:pPr>
        <w:spacing w:after="0" w:line="240" w:lineRule="auto"/>
        <w:jc w:val="center"/>
        <w:rPr>
          <w:rFonts w:ascii="Palatino Linotype" w:eastAsia="Palatino Linotype" w:hAnsi="Palatino Linotype" w:cs="Palatino Linotype"/>
          <w:color w:val="000000"/>
        </w:rPr>
      </w:pPr>
      <w:r w:rsidRPr="006B4F57">
        <w:rPr>
          <w:rFonts w:ascii="Palatino Linotype" w:eastAsia="Palatino Linotype" w:hAnsi="Palatino Linotype" w:cs="Palatino Linotype"/>
          <w:color w:val="000000"/>
        </w:rPr>
        <w:t>Accounting Services</w:t>
      </w:r>
    </w:p>
    <w:p w14:paraId="080E2991" w14:textId="77777777" w:rsidR="005D7BBE" w:rsidRPr="006B4F57" w:rsidRDefault="005D7BBE" w:rsidP="005D7BBE">
      <w:pPr>
        <w:spacing w:after="0" w:line="240" w:lineRule="auto"/>
        <w:jc w:val="center"/>
        <w:rPr>
          <w:rFonts w:ascii="Palatino Linotype" w:eastAsia="Palatino Linotype" w:hAnsi="Palatino Linotype" w:cs="Palatino Linotype"/>
          <w:color w:val="000000"/>
        </w:rPr>
      </w:pPr>
      <w:r w:rsidRPr="006B4F57">
        <w:rPr>
          <w:rFonts w:ascii="Palatino Linotype" w:eastAsia="Palatino Linotype" w:hAnsi="Palatino Linotype" w:cs="Palatino Linotype"/>
          <w:color w:val="000000"/>
        </w:rPr>
        <w:t>Doty Hall 325</w:t>
      </w:r>
    </w:p>
    <w:p w14:paraId="225D6789" w14:textId="77777777" w:rsidR="005D7BBE" w:rsidRPr="006B4F57" w:rsidRDefault="005D7BBE" w:rsidP="005D7BBE">
      <w:pPr>
        <w:spacing w:after="0" w:line="240" w:lineRule="auto"/>
        <w:jc w:val="center"/>
        <w:rPr>
          <w:rFonts w:ascii="Palatino Linotype" w:eastAsia="Palatino Linotype" w:hAnsi="Palatino Linotype" w:cs="Palatino Linotype"/>
          <w:color w:val="000000"/>
        </w:rPr>
      </w:pPr>
      <w:r w:rsidRPr="006B4F57">
        <w:rPr>
          <w:rFonts w:ascii="Palatino Linotype" w:eastAsia="Palatino Linotype" w:hAnsi="Palatino Linotype" w:cs="Palatino Linotype"/>
          <w:color w:val="000000"/>
        </w:rPr>
        <w:t>SUNY Geneseo</w:t>
      </w:r>
    </w:p>
    <w:p w14:paraId="7459ADA9" w14:textId="77777777" w:rsidR="005D7BBE" w:rsidRPr="006B4F57" w:rsidRDefault="005D7BBE" w:rsidP="005D7BBE">
      <w:pPr>
        <w:spacing w:after="0" w:line="240" w:lineRule="auto"/>
        <w:jc w:val="center"/>
        <w:rPr>
          <w:rFonts w:ascii="Palatino Linotype" w:eastAsia="Palatino Linotype" w:hAnsi="Palatino Linotype" w:cs="Palatino Linotype"/>
          <w:color w:val="000000"/>
        </w:rPr>
      </w:pPr>
      <w:r w:rsidRPr="006B4F57">
        <w:rPr>
          <w:rFonts w:ascii="Palatino Linotype" w:eastAsia="Palatino Linotype" w:hAnsi="Palatino Linotype" w:cs="Palatino Linotype"/>
          <w:color w:val="000000"/>
        </w:rPr>
        <w:t>1 College Circle</w:t>
      </w:r>
    </w:p>
    <w:p w14:paraId="2F6823C2" w14:textId="30ADA832" w:rsidR="005D7BBE" w:rsidRDefault="005D7BBE" w:rsidP="00C54A56">
      <w:pPr>
        <w:spacing w:after="0" w:line="240" w:lineRule="auto"/>
        <w:jc w:val="center"/>
        <w:rPr>
          <w:rFonts w:ascii="Palatino Linotype" w:eastAsia="Palatino Linotype" w:hAnsi="Palatino Linotype" w:cs="Palatino Linotype"/>
          <w:color w:val="000000"/>
        </w:rPr>
      </w:pPr>
      <w:r w:rsidRPr="006B4F57">
        <w:rPr>
          <w:rFonts w:ascii="Palatino Linotype" w:eastAsia="Palatino Linotype" w:hAnsi="Palatino Linotype" w:cs="Palatino Linotype"/>
          <w:color w:val="000000"/>
        </w:rPr>
        <w:t>Geneseo, NY 14454</w:t>
      </w:r>
    </w:p>
    <w:p w14:paraId="111A476E" w14:textId="77777777" w:rsidR="009C0878" w:rsidRPr="009C0878" w:rsidRDefault="009C0878" w:rsidP="00C54A56">
      <w:pPr>
        <w:spacing w:after="0" w:line="240" w:lineRule="auto"/>
        <w:jc w:val="center"/>
        <w:rPr>
          <w:rFonts w:ascii="Palatino Linotype" w:eastAsia="Palatino Linotype" w:hAnsi="Palatino Linotype" w:cs="Palatino Linotype"/>
          <w:color w:val="000000"/>
          <w:sz w:val="12"/>
        </w:rPr>
      </w:pPr>
    </w:p>
    <w:p w14:paraId="664196C6" w14:textId="7A3CBD32" w:rsidR="005D7BBE" w:rsidRDefault="00C54A56" w:rsidP="009C0878">
      <w:pPr>
        <w:pStyle w:val="Heading2"/>
        <w:numPr>
          <w:ilvl w:val="0"/>
          <w:numId w:val="0"/>
        </w:numPr>
        <w:spacing w:before="0"/>
        <w:rPr>
          <w:rFonts w:eastAsia="Palatino Linotype" w:cs="Palatino Linotype"/>
          <w:u w:val="single"/>
        </w:rPr>
      </w:pPr>
      <w:r>
        <w:rPr>
          <w:rFonts w:eastAsia="Palatino Linotype" w:cs="Palatino Linotype"/>
        </w:rPr>
        <w:t>F</w:t>
      </w:r>
      <w:r w:rsidR="007D42BF">
        <w:rPr>
          <w:rFonts w:eastAsia="Palatino Linotype" w:cs="Palatino Linotype"/>
        </w:rPr>
        <w:t xml:space="preserve">.  </w:t>
      </w:r>
      <w:r w:rsidR="001B48C6">
        <w:rPr>
          <w:rFonts w:eastAsia="Palatino Linotype" w:cs="Palatino Linotype"/>
        </w:rPr>
        <w:tab/>
      </w:r>
      <w:r w:rsidR="005D7BBE" w:rsidRPr="000F482A">
        <w:rPr>
          <w:rFonts w:eastAsia="Palatino Linotype" w:cs="Palatino Linotype"/>
          <w:u w:val="single"/>
        </w:rPr>
        <w:t>Retention of Records</w:t>
      </w:r>
    </w:p>
    <w:p w14:paraId="6B1B5144" w14:textId="77777777" w:rsidR="005D7BBE" w:rsidRPr="006B4F57" w:rsidRDefault="005D7BBE" w:rsidP="005D7BBE">
      <w:pPr>
        <w:tabs>
          <w:tab w:val="left" w:pos="-720"/>
        </w:tabs>
        <w:spacing w:after="0" w:line="240" w:lineRule="auto"/>
        <w:rPr>
          <w:rFonts w:ascii="Palatino Linotype" w:eastAsia="Palatino Linotype" w:hAnsi="Palatino Linotype" w:cs="Palatino Linotype"/>
        </w:rPr>
      </w:pPr>
      <w:r w:rsidRPr="006B4F57">
        <w:rPr>
          <w:rFonts w:ascii="Palatino Linotype" w:eastAsia="Palatino Linotype" w:hAnsi="Palatino Linotype" w:cs="Palatino Linotype"/>
        </w:rPr>
        <w:t>The Vendor awarded the contract resulting from this RFP shall retain and maintain all records and documents relating to this contract for three (3) years after final payment by the College hereunder or any applicable statute of limitation, whichever is longer, and shall make them available for inspection and audit by authorized representatives of the State of New York, State University of New York, including the Director of Purchasing &amp; Central Services or her designee, at all reasonable times.</w:t>
      </w:r>
    </w:p>
    <w:p w14:paraId="159423B0" w14:textId="40AD62A3" w:rsidR="005D7BBE" w:rsidRPr="007E4653" w:rsidRDefault="00C54A56" w:rsidP="008B19F9">
      <w:pPr>
        <w:pStyle w:val="Heading2"/>
        <w:numPr>
          <w:ilvl w:val="0"/>
          <w:numId w:val="0"/>
        </w:numPr>
        <w:spacing w:before="220"/>
        <w:rPr>
          <w:rFonts w:eastAsia="Palatino Linotype" w:cs="Palatino Linotype"/>
          <w:color w:val="000000"/>
        </w:rPr>
      </w:pPr>
      <w:r>
        <w:rPr>
          <w:rFonts w:eastAsia="Palatino Linotype" w:cs="Palatino Linotype"/>
          <w:color w:val="000000"/>
        </w:rPr>
        <w:t>G</w:t>
      </w:r>
      <w:r w:rsidR="007D42BF" w:rsidRPr="007E4653">
        <w:rPr>
          <w:rFonts w:eastAsia="Palatino Linotype" w:cs="Palatino Linotype"/>
          <w:color w:val="000000"/>
        </w:rPr>
        <w:t xml:space="preserve">.  </w:t>
      </w:r>
      <w:r w:rsidR="001B48C6">
        <w:rPr>
          <w:rFonts w:eastAsia="Palatino Linotype" w:cs="Palatino Linotype"/>
          <w:color w:val="000000"/>
        </w:rPr>
        <w:tab/>
      </w:r>
      <w:r w:rsidR="005D7BBE" w:rsidRPr="007E4653">
        <w:rPr>
          <w:rFonts w:eastAsia="Palatino Linotype" w:cs="Palatino Linotype"/>
          <w:color w:val="000000"/>
          <w:u w:val="single"/>
        </w:rPr>
        <w:t>Notices</w:t>
      </w:r>
    </w:p>
    <w:p w14:paraId="317DB3B9" w14:textId="77777777" w:rsidR="005D7BBE" w:rsidRPr="006B4F57" w:rsidRDefault="005D7BBE" w:rsidP="005D7BBE">
      <w:pPr>
        <w:spacing w:after="0" w:line="240" w:lineRule="auto"/>
        <w:rPr>
          <w:rFonts w:ascii="Palatino Linotype" w:eastAsia="Palatino Linotype" w:hAnsi="Palatino Linotype" w:cs="Palatino Linotype"/>
          <w:color w:val="000000"/>
        </w:rPr>
      </w:pPr>
      <w:r w:rsidRPr="006B4F57">
        <w:rPr>
          <w:rFonts w:ascii="Palatino Linotype" w:eastAsia="Palatino Linotype" w:hAnsi="Palatino Linotype" w:cs="Palatino Linotype"/>
          <w:color w:val="000000"/>
        </w:rPr>
        <w:t>Notice under the contract resulting from this RFP shall be in writing and shall be considered effective upon personal delivery to the individual listed below or five (5) calendar days after deposit in any U.S. Mailbox, first class and addressed to the other party as follows:</w:t>
      </w:r>
    </w:p>
    <w:p w14:paraId="3E649819" w14:textId="77777777" w:rsidR="005D7BBE" w:rsidRPr="008B19F9" w:rsidRDefault="005D7BBE" w:rsidP="005D7BBE">
      <w:pPr>
        <w:spacing w:after="0" w:line="240" w:lineRule="auto"/>
        <w:rPr>
          <w:rFonts w:ascii="Palatino Linotype" w:eastAsia="Palatino Linotype" w:hAnsi="Palatino Linotype" w:cs="Palatino Linotype"/>
          <w:b/>
          <w:color w:val="000000"/>
          <w:sz w:val="18"/>
        </w:rPr>
      </w:pPr>
    </w:p>
    <w:p w14:paraId="58A17890" w14:textId="26116D08" w:rsidR="005D7BBE" w:rsidRPr="006B4F57" w:rsidRDefault="005D7BBE" w:rsidP="007D594F">
      <w:pPr>
        <w:spacing w:after="0" w:line="240" w:lineRule="auto"/>
        <w:ind w:left="360"/>
        <w:rPr>
          <w:rFonts w:ascii="Palatino Linotype" w:eastAsia="Palatino Linotype" w:hAnsi="Palatino Linotype" w:cs="Palatino Linotype"/>
          <w:b/>
          <w:color w:val="000000"/>
        </w:rPr>
      </w:pPr>
      <w:r w:rsidRPr="006B4F57">
        <w:rPr>
          <w:rFonts w:ascii="Palatino Linotype" w:eastAsia="Palatino Linotype" w:hAnsi="Palatino Linotype" w:cs="Palatino Linotype"/>
          <w:b/>
          <w:color w:val="000000"/>
        </w:rPr>
        <w:t>For SUNY Geneseo:</w:t>
      </w:r>
    </w:p>
    <w:p w14:paraId="459B06E7" w14:textId="77777777" w:rsidR="005D7BBE" w:rsidRPr="009C0878" w:rsidRDefault="005D7BBE" w:rsidP="007D594F">
      <w:pPr>
        <w:tabs>
          <w:tab w:val="left" w:pos="3150"/>
        </w:tabs>
        <w:spacing w:after="0" w:line="240" w:lineRule="auto"/>
        <w:ind w:left="360"/>
        <w:rPr>
          <w:rFonts w:ascii="Palatino Linotype" w:eastAsia="Palatino Linotype" w:hAnsi="Palatino Linotype" w:cs="Palatino Linotype"/>
          <w:b/>
          <w:color w:val="000000"/>
          <w:sz w:val="4"/>
        </w:rPr>
      </w:pPr>
    </w:p>
    <w:p w14:paraId="6617C88B" w14:textId="77777777" w:rsidR="007D594F" w:rsidRPr="006B4F57" w:rsidRDefault="005D7BBE" w:rsidP="0042394D">
      <w:pPr>
        <w:spacing w:after="0" w:line="240" w:lineRule="auto"/>
        <w:ind w:left="720"/>
        <w:rPr>
          <w:rFonts w:ascii="Palatino Linotype" w:eastAsia="Palatino Linotype" w:hAnsi="Palatino Linotype" w:cs="Palatino Linotype"/>
          <w:color w:val="000000"/>
        </w:rPr>
      </w:pPr>
      <w:r w:rsidRPr="006B4F57">
        <w:rPr>
          <w:rFonts w:ascii="Palatino Linotype" w:eastAsia="Palatino Linotype" w:hAnsi="Palatino Linotype" w:cs="Palatino Linotype"/>
          <w:color w:val="000000"/>
        </w:rPr>
        <w:t>Rebecca E. Anchor</w:t>
      </w:r>
    </w:p>
    <w:p w14:paraId="18F04F67" w14:textId="59BA95F5" w:rsidR="005D7BBE" w:rsidRPr="006B4F57" w:rsidRDefault="005D7BBE" w:rsidP="0042394D">
      <w:pPr>
        <w:spacing w:after="0" w:line="240" w:lineRule="auto"/>
        <w:ind w:left="720"/>
        <w:rPr>
          <w:rFonts w:ascii="Palatino Linotype" w:eastAsia="Palatino Linotype" w:hAnsi="Palatino Linotype" w:cs="Palatino Linotype"/>
          <w:color w:val="000000"/>
        </w:rPr>
      </w:pPr>
      <w:r w:rsidRPr="006B4F57">
        <w:rPr>
          <w:rFonts w:ascii="Palatino Linotype" w:eastAsia="Palatino Linotype" w:hAnsi="Palatino Linotype" w:cs="Palatino Linotype"/>
          <w:color w:val="000000"/>
        </w:rPr>
        <w:t>Director of Purchasing &amp; Central Services</w:t>
      </w:r>
    </w:p>
    <w:p w14:paraId="5622F463" w14:textId="77777777" w:rsidR="005D7BBE" w:rsidRPr="006B4F57" w:rsidRDefault="005D7BBE" w:rsidP="0042394D">
      <w:pPr>
        <w:spacing w:after="0" w:line="240" w:lineRule="auto"/>
        <w:ind w:left="720"/>
        <w:rPr>
          <w:rFonts w:ascii="Palatino Linotype" w:eastAsia="Palatino Linotype" w:hAnsi="Palatino Linotype" w:cs="Palatino Linotype"/>
          <w:color w:val="000000"/>
        </w:rPr>
      </w:pPr>
      <w:r w:rsidRPr="006B4F57">
        <w:rPr>
          <w:rFonts w:ascii="Palatino Linotype" w:eastAsia="Palatino Linotype" w:hAnsi="Palatino Linotype" w:cs="Palatino Linotype"/>
          <w:color w:val="000000"/>
        </w:rPr>
        <w:t>Doty Hall 315</w:t>
      </w:r>
    </w:p>
    <w:p w14:paraId="16066F3B" w14:textId="77777777" w:rsidR="005D7BBE" w:rsidRPr="006B4F57" w:rsidRDefault="005D7BBE" w:rsidP="0042394D">
      <w:pPr>
        <w:spacing w:after="0" w:line="240" w:lineRule="auto"/>
        <w:ind w:left="720"/>
        <w:rPr>
          <w:rFonts w:ascii="Palatino Linotype" w:eastAsia="Palatino Linotype" w:hAnsi="Palatino Linotype" w:cs="Palatino Linotype"/>
          <w:color w:val="000000"/>
        </w:rPr>
      </w:pPr>
      <w:r w:rsidRPr="006B4F57">
        <w:rPr>
          <w:rFonts w:ascii="Palatino Linotype" w:eastAsia="Palatino Linotype" w:hAnsi="Palatino Linotype" w:cs="Palatino Linotype"/>
          <w:color w:val="000000"/>
        </w:rPr>
        <w:t>SUNY Geneseo</w:t>
      </w:r>
    </w:p>
    <w:p w14:paraId="0FE5E82E" w14:textId="77777777" w:rsidR="005D7BBE" w:rsidRPr="006B4F57" w:rsidRDefault="005D7BBE" w:rsidP="0042394D">
      <w:pPr>
        <w:spacing w:after="0" w:line="240" w:lineRule="auto"/>
        <w:ind w:left="720"/>
        <w:rPr>
          <w:rFonts w:ascii="Palatino Linotype" w:eastAsia="Palatino Linotype" w:hAnsi="Palatino Linotype" w:cs="Palatino Linotype"/>
          <w:color w:val="000000"/>
        </w:rPr>
      </w:pPr>
      <w:r w:rsidRPr="006B4F57">
        <w:rPr>
          <w:rFonts w:ascii="Palatino Linotype" w:eastAsia="Palatino Linotype" w:hAnsi="Palatino Linotype" w:cs="Palatino Linotype"/>
          <w:color w:val="000000"/>
        </w:rPr>
        <w:t>1 College Circle</w:t>
      </w:r>
    </w:p>
    <w:p w14:paraId="0208D39A" w14:textId="77777777" w:rsidR="005D7BBE" w:rsidRPr="006B4F57" w:rsidRDefault="005D7BBE" w:rsidP="0042394D">
      <w:pPr>
        <w:spacing w:after="0" w:line="240" w:lineRule="auto"/>
        <w:ind w:left="720"/>
        <w:rPr>
          <w:rFonts w:ascii="Palatino Linotype" w:eastAsia="Palatino Linotype" w:hAnsi="Palatino Linotype" w:cs="Palatino Linotype"/>
          <w:color w:val="000000"/>
        </w:rPr>
      </w:pPr>
      <w:r w:rsidRPr="006B4F57">
        <w:rPr>
          <w:rFonts w:ascii="Palatino Linotype" w:eastAsia="Palatino Linotype" w:hAnsi="Palatino Linotype" w:cs="Palatino Linotype"/>
          <w:color w:val="000000"/>
        </w:rPr>
        <w:t>Geneseo, New York 14454</w:t>
      </w:r>
    </w:p>
    <w:p w14:paraId="7D4D1D19" w14:textId="77777777" w:rsidR="007F557E" w:rsidRPr="009C0878" w:rsidRDefault="007F557E" w:rsidP="007D594F">
      <w:pPr>
        <w:spacing w:after="0" w:line="240" w:lineRule="auto"/>
        <w:ind w:left="360"/>
        <w:rPr>
          <w:rFonts w:ascii="Palatino Linotype" w:eastAsia="Palatino Linotype" w:hAnsi="Palatino Linotype" w:cs="Palatino Linotype"/>
          <w:b/>
          <w:color w:val="000000"/>
          <w:sz w:val="10"/>
        </w:rPr>
      </w:pPr>
    </w:p>
    <w:p w14:paraId="51EA84EE" w14:textId="2FC6EBB4" w:rsidR="005D7BBE" w:rsidRPr="006B4F57" w:rsidRDefault="005D7BBE" w:rsidP="007D594F">
      <w:pPr>
        <w:spacing w:after="0" w:line="240" w:lineRule="auto"/>
        <w:ind w:left="360"/>
        <w:rPr>
          <w:rFonts w:ascii="Palatino Linotype" w:eastAsia="Palatino Linotype" w:hAnsi="Palatino Linotype" w:cs="Palatino Linotype"/>
          <w:color w:val="000000"/>
        </w:rPr>
      </w:pPr>
      <w:r w:rsidRPr="006B4F57">
        <w:rPr>
          <w:rFonts w:ascii="Palatino Linotype" w:eastAsia="Palatino Linotype" w:hAnsi="Palatino Linotype" w:cs="Palatino Linotype"/>
          <w:b/>
          <w:color w:val="000000"/>
        </w:rPr>
        <w:t xml:space="preserve">For </w:t>
      </w:r>
      <w:r w:rsidR="0055194F" w:rsidRPr="007F557E">
        <w:rPr>
          <w:rFonts w:ascii="Palatino Linotype" w:eastAsia="Palatino Linotype" w:hAnsi="Palatino Linotype" w:cs="Palatino Linotype"/>
          <w:b/>
        </w:rPr>
        <w:t>Bidder</w:t>
      </w:r>
      <w:r w:rsidRPr="007F557E">
        <w:rPr>
          <w:rFonts w:ascii="Palatino Linotype" w:eastAsia="Palatino Linotype" w:hAnsi="Palatino Linotype" w:cs="Palatino Linotype"/>
          <w:b/>
        </w:rPr>
        <w:t>:</w:t>
      </w:r>
      <w:r w:rsidRPr="006B4F57">
        <w:rPr>
          <w:rFonts w:ascii="Palatino Linotype" w:eastAsia="Palatino Linotype" w:hAnsi="Palatino Linotype" w:cs="Palatino Linotype"/>
          <w:color w:val="000000"/>
        </w:rPr>
        <w:t xml:space="preserve"> (Please complete the following)</w:t>
      </w:r>
    </w:p>
    <w:p w14:paraId="2CFA917A" w14:textId="77777777" w:rsidR="005D7BBE" w:rsidRPr="009C0878" w:rsidRDefault="005D7BBE" w:rsidP="005D7BBE">
      <w:pPr>
        <w:spacing w:after="0" w:line="240" w:lineRule="auto"/>
        <w:rPr>
          <w:rFonts w:ascii="Palatino Linotype" w:eastAsia="Palatino Linotype" w:hAnsi="Palatino Linotype" w:cs="Palatino Linotype"/>
          <w:color w:val="000000"/>
          <w:sz w:val="2"/>
          <w:szCs w:val="6"/>
        </w:rPr>
      </w:pPr>
    </w:p>
    <w:p w14:paraId="23ABC831" w14:textId="77777777" w:rsidR="005D7BBE" w:rsidRDefault="005D7BBE" w:rsidP="005D7BBE">
      <w:pPr>
        <w:spacing w:after="0" w:line="240" w:lineRule="auto"/>
        <w:ind w:left="720"/>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____________________________________________________________________________</w:t>
      </w:r>
    </w:p>
    <w:p w14:paraId="102BD599" w14:textId="77777777" w:rsidR="005D7BBE" w:rsidRPr="00184CF1" w:rsidRDefault="005D7BBE" w:rsidP="005D7BBE">
      <w:pPr>
        <w:spacing w:after="0" w:line="240" w:lineRule="auto"/>
        <w:ind w:left="720"/>
        <w:rPr>
          <w:rFonts w:ascii="Palatino Linotype" w:eastAsia="Palatino Linotype" w:hAnsi="Palatino Linotype" w:cs="Palatino Linotype"/>
          <w:color w:val="000000"/>
          <w:sz w:val="18"/>
          <w:szCs w:val="20"/>
        </w:rPr>
      </w:pPr>
      <w:r w:rsidRPr="00184CF1">
        <w:rPr>
          <w:rFonts w:ascii="Palatino Linotype" w:eastAsia="Palatino Linotype" w:hAnsi="Palatino Linotype" w:cs="Palatino Linotype"/>
          <w:color w:val="000000"/>
          <w:sz w:val="18"/>
          <w:szCs w:val="20"/>
        </w:rPr>
        <w:t>Name and Title</w:t>
      </w:r>
    </w:p>
    <w:p w14:paraId="7CAE013B" w14:textId="77777777" w:rsidR="005D7BBE" w:rsidRDefault="005D7BBE" w:rsidP="005D7BBE">
      <w:pPr>
        <w:spacing w:after="0" w:line="240" w:lineRule="auto"/>
        <w:ind w:left="720"/>
        <w:rPr>
          <w:rFonts w:ascii="Palatino Linotype" w:eastAsia="Palatino Linotype" w:hAnsi="Palatino Linotype" w:cs="Palatino Linotype"/>
          <w:color w:val="000000"/>
          <w:sz w:val="2"/>
          <w:szCs w:val="2"/>
        </w:rPr>
      </w:pPr>
    </w:p>
    <w:p w14:paraId="3A722C8B" w14:textId="77777777" w:rsidR="005D7BBE" w:rsidRDefault="005D7BBE" w:rsidP="005D7BBE">
      <w:pPr>
        <w:spacing w:after="0" w:line="240" w:lineRule="auto"/>
        <w:ind w:left="720"/>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____________________________________________________________________________</w:t>
      </w:r>
    </w:p>
    <w:p w14:paraId="4923B0EE" w14:textId="77777777" w:rsidR="005D7BBE" w:rsidRPr="00184CF1" w:rsidRDefault="005D7BBE" w:rsidP="005D7BBE">
      <w:pPr>
        <w:spacing w:after="0" w:line="240" w:lineRule="auto"/>
        <w:ind w:left="720"/>
        <w:rPr>
          <w:rFonts w:ascii="Palatino Linotype" w:eastAsia="Palatino Linotype" w:hAnsi="Palatino Linotype" w:cs="Palatino Linotype"/>
          <w:color w:val="000000"/>
          <w:sz w:val="18"/>
          <w:szCs w:val="20"/>
        </w:rPr>
      </w:pPr>
      <w:r w:rsidRPr="00184CF1">
        <w:rPr>
          <w:rFonts w:ascii="Palatino Linotype" w:eastAsia="Palatino Linotype" w:hAnsi="Palatino Linotype" w:cs="Palatino Linotype"/>
          <w:color w:val="000000"/>
          <w:sz w:val="18"/>
          <w:szCs w:val="20"/>
        </w:rPr>
        <w:t>Department</w:t>
      </w:r>
    </w:p>
    <w:p w14:paraId="79476B88" w14:textId="77777777" w:rsidR="005D7BBE" w:rsidRDefault="005D7BBE" w:rsidP="005D7BBE">
      <w:pPr>
        <w:spacing w:after="0" w:line="240" w:lineRule="auto"/>
        <w:ind w:left="720"/>
        <w:rPr>
          <w:rFonts w:ascii="Palatino Linotype" w:eastAsia="Palatino Linotype" w:hAnsi="Palatino Linotype" w:cs="Palatino Linotype"/>
          <w:color w:val="000000"/>
          <w:sz w:val="2"/>
          <w:szCs w:val="2"/>
        </w:rPr>
      </w:pPr>
    </w:p>
    <w:p w14:paraId="43F52EC7" w14:textId="77777777" w:rsidR="005D7BBE" w:rsidRDefault="005D7BBE" w:rsidP="005D7BBE">
      <w:pPr>
        <w:spacing w:after="0" w:line="240" w:lineRule="auto"/>
        <w:ind w:left="720"/>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____________________________________________________________________________</w:t>
      </w:r>
    </w:p>
    <w:p w14:paraId="30105133" w14:textId="77777777" w:rsidR="005D7BBE" w:rsidRPr="00184CF1" w:rsidRDefault="005D7BBE" w:rsidP="005D7BBE">
      <w:pPr>
        <w:spacing w:after="0" w:line="240" w:lineRule="auto"/>
        <w:ind w:left="720"/>
        <w:rPr>
          <w:rFonts w:ascii="Palatino Linotype" w:eastAsia="Palatino Linotype" w:hAnsi="Palatino Linotype" w:cs="Palatino Linotype"/>
          <w:color w:val="000000"/>
          <w:sz w:val="18"/>
          <w:szCs w:val="20"/>
        </w:rPr>
      </w:pPr>
      <w:r w:rsidRPr="00184CF1">
        <w:rPr>
          <w:rFonts w:ascii="Palatino Linotype" w:eastAsia="Palatino Linotype" w:hAnsi="Palatino Linotype" w:cs="Palatino Linotype"/>
          <w:color w:val="000000"/>
          <w:sz w:val="18"/>
          <w:szCs w:val="20"/>
        </w:rPr>
        <w:t>Company Name</w:t>
      </w:r>
    </w:p>
    <w:p w14:paraId="7D07E13F" w14:textId="77777777" w:rsidR="005D7BBE" w:rsidRPr="009C0878" w:rsidRDefault="005D7BBE" w:rsidP="005D7BBE">
      <w:pPr>
        <w:spacing w:after="0" w:line="240" w:lineRule="auto"/>
        <w:ind w:left="720"/>
        <w:rPr>
          <w:rFonts w:ascii="Palatino Linotype" w:eastAsia="Palatino Linotype" w:hAnsi="Palatino Linotype" w:cs="Palatino Linotype"/>
          <w:color w:val="000000"/>
          <w:sz w:val="2"/>
          <w:szCs w:val="14"/>
        </w:rPr>
      </w:pPr>
    </w:p>
    <w:p w14:paraId="32593848" w14:textId="77777777" w:rsidR="005D7BBE" w:rsidRDefault="005D7BBE" w:rsidP="005D7BBE">
      <w:pPr>
        <w:spacing w:after="0" w:line="240" w:lineRule="auto"/>
        <w:ind w:left="720"/>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____________________________________________________________________________</w:t>
      </w:r>
    </w:p>
    <w:p w14:paraId="23D0E884" w14:textId="77777777" w:rsidR="005D7BBE" w:rsidRPr="00184CF1" w:rsidRDefault="005D7BBE" w:rsidP="005D7BBE">
      <w:pPr>
        <w:spacing w:after="0" w:line="240" w:lineRule="auto"/>
        <w:ind w:left="720"/>
        <w:rPr>
          <w:rFonts w:ascii="Palatino Linotype" w:eastAsia="Palatino Linotype" w:hAnsi="Palatino Linotype" w:cs="Palatino Linotype"/>
          <w:color w:val="000000"/>
          <w:sz w:val="18"/>
          <w:szCs w:val="20"/>
        </w:rPr>
      </w:pPr>
      <w:r w:rsidRPr="00184CF1">
        <w:rPr>
          <w:rFonts w:ascii="Palatino Linotype" w:eastAsia="Palatino Linotype" w:hAnsi="Palatino Linotype" w:cs="Palatino Linotype"/>
          <w:color w:val="000000"/>
          <w:sz w:val="18"/>
          <w:szCs w:val="20"/>
        </w:rPr>
        <w:t xml:space="preserve">Street </w:t>
      </w:r>
    </w:p>
    <w:p w14:paraId="2074D8EF" w14:textId="77777777" w:rsidR="005D7BBE" w:rsidRDefault="005D7BBE" w:rsidP="005D7BBE">
      <w:pPr>
        <w:spacing w:after="0" w:line="240" w:lineRule="auto"/>
        <w:ind w:left="720"/>
        <w:rPr>
          <w:rFonts w:ascii="Palatino Linotype" w:eastAsia="Palatino Linotype" w:hAnsi="Palatino Linotype" w:cs="Palatino Linotype"/>
          <w:color w:val="000000"/>
          <w:sz w:val="6"/>
          <w:szCs w:val="6"/>
        </w:rPr>
      </w:pPr>
    </w:p>
    <w:p w14:paraId="3DB31F84" w14:textId="77777777" w:rsidR="005D7BBE" w:rsidRDefault="005D7BBE" w:rsidP="005D7BBE">
      <w:pPr>
        <w:spacing w:after="0" w:line="240" w:lineRule="auto"/>
        <w:ind w:left="720"/>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____________________________________________________________________________</w:t>
      </w:r>
    </w:p>
    <w:p w14:paraId="1BCCEADD" w14:textId="77777777" w:rsidR="005D7BBE" w:rsidRPr="00184CF1" w:rsidRDefault="005D7BBE" w:rsidP="005D7BBE">
      <w:pPr>
        <w:spacing w:after="0" w:line="240" w:lineRule="auto"/>
        <w:ind w:left="720"/>
        <w:rPr>
          <w:rFonts w:ascii="Palatino Linotype" w:eastAsia="Palatino Linotype" w:hAnsi="Palatino Linotype" w:cs="Palatino Linotype"/>
          <w:color w:val="000000"/>
          <w:sz w:val="20"/>
        </w:rPr>
      </w:pPr>
      <w:r w:rsidRPr="00184CF1">
        <w:rPr>
          <w:rFonts w:ascii="Palatino Linotype" w:eastAsia="Palatino Linotype" w:hAnsi="Palatino Linotype" w:cs="Palatino Linotype"/>
          <w:color w:val="000000"/>
          <w:sz w:val="18"/>
          <w:szCs w:val="20"/>
        </w:rPr>
        <w:t>City</w:t>
      </w:r>
      <w:r w:rsidRPr="00184CF1">
        <w:rPr>
          <w:rFonts w:ascii="Palatino Linotype" w:eastAsia="Palatino Linotype" w:hAnsi="Palatino Linotype" w:cs="Palatino Linotype"/>
          <w:color w:val="000000"/>
          <w:sz w:val="18"/>
          <w:szCs w:val="20"/>
        </w:rPr>
        <w:tab/>
      </w:r>
      <w:r w:rsidRPr="00184CF1">
        <w:rPr>
          <w:rFonts w:ascii="Palatino Linotype" w:eastAsia="Palatino Linotype" w:hAnsi="Palatino Linotype" w:cs="Palatino Linotype"/>
          <w:color w:val="000000"/>
          <w:sz w:val="20"/>
        </w:rPr>
        <w:tab/>
      </w:r>
      <w:r w:rsidRPr="00184CF1">
        <w:rPr>
          <w:rFonts w:ascii="Palatino Linotype" w:eastAsia="Palatino Linotype" w:hAnsi="Palatino Linotype" w:cs="Palatino Linotype"/>
          <w:color w:val="000000"/>
          <w:sz w:val="20"/>
        </w:rPr>
        <w:tab/>
      </w:r>
      <w:r w:rsidRPr="00184CF1">
        <w:rPr>
          <w:rFonts w:ascii="Palatino Linotype" w:eastAsia="Palatino Linotype" w:hAnsi="Palatino Linotype" w:cs="Palatino Linotype"/>
          <w:color w:val="000000"/>
          <w:sz w:val="20"/>
        </w:rPr>
        <w:tab/>
        <w:t xml:space="preserve"> </w:t>
      </w:r>
      <w:r w:rsidRPr="00184CF1">
        <w:rPr>
          <w:rFonts w:ascii="Palatino Linotype" w:eastAsia="Palatino Linotype" w:hAnsi="Palatino Linotype" w:cs="Palatino Linotype"/>
          <w:color w:val="000000"/>
          <w:sz w:val="18"/>
          <w:szCs w:val="20"/>
        </w:rPr>
        <w:t xml:space="preserve">State </w:t>
      </w:r>
      <w:r w:rsidRPr="00184CF1">
        <w:rPr>
          <w:rFonts w:ascii="Palatino Linotype" w:eastAsia="Palatino Linotype" w:hAnsi="Palatino Linotype" w:cs="Palatino Linotype"/>
          <w:color w:val="000000"/>
          <w:sz w:val="18"/>
          <w:szCs w:val="20"/>
        </w:rPr>
        <w:tab/>
      </w:r>
      <w:r w:rsidRPr="00184CF1">
        <w:rPr>
          <w:rFonts w:ascii="Palatino Linotype" w:eastAsia="Palatino Linotype" w:hAnsi="Palatino Linotype" w:cs="Palatino Linotype"/>
          <w:color w:val="000000"/>
          <w:sz w:val="18"/>
          <w:szCs w:val="20"/>
        </w:rPr>
        <w:tab/>
      </w:r>
      <w:r w:rsidRPr="00184CF1">
        <w:rPr>
          <w:rFonts w:ascii="Palatino Linotype" w:eastAsia="Palatino Linotype" w:hAnsi="Palatino Linotype" w:cs="Palatino Linotype"/>
          <w:color w:val="000000"/>
          <w:sz w:val="18"/>
          <w:szCs w:val="20"/>
        </w:rPr>
        <w:tab/>
      </w:r>
      <w:r w:rsidRPr="00184CF1">
        <w:rPr>
          <w:rFonts w:ascii="Palatino Linotype" w:eastAsia="Palatino Linotype" w:hAnsi="Palatino Linotype" w:cs="Palatino Linotype"/>
          <w:color w:val="000000"/>
          <w:sz w:val="18"/>
          <w:szCs w:val="20"/>
        </w:rPr>
        <w:tab/>
      </w:r>
      <w:r w:rsidRPr="00184CF1">
        <w:rPr>
          <w:rFonts w:ascii="Palatino Linotype" w:eastAsia="Palatino Linotype" w:hAnsi="Palatino Linotype" w:cs="Palatino Linotype"/>
          <w:color w:val="000000"/>
          <w:sz w:val="18"/>
          <w:szCs w:val="20"/>
        </w:rPr>
        <w:tab/>
        <w:t>Zip</w:t>
      </w:r>
      <w:r w:rsidRPr="00184CF1">
        <w:rPr>
          <w:rFonts w:ascii="Palatino Linotype" w:eastAsia="Palatino Linotype" w:hAnsi="Palatino Linotype" w:cs="Palatino Linotype"/>
          <w:color w:val="000000"/>
          <w:sz w:val="20"/>
        </w:rPr>
        <w:t xml:space="preserve"> </w:t>
      </w:r>
    </w:p>
    <w:p w14:paraId="1F5AE6F2" w14:textId="77777777" w:rsidR="005D7BBE" w:rsidRPr="009C0878" w:rsidRDefault="005D7BBE" w:rsidP="005D7BBE">
      <w:pPr>
        <w:spacing w:after="0" w:line="240" w:lineRule="auto"/>
        <w:ind w:left="720"/>
        <w:rPr>
          <w:rFonts w:ascii="Palatino Linotype" w:eastAsia="Palatino Linotype" w:hAnsi="Palatino Linotype" w:cs="Palatino Linotype"/>
          <w:color w:val="000000"/>
          <w:sz w:val="2"/>
          <w:szCs w:val="8"/>
        </w:rPr>
      </w:pPr>
    </w:p>
    <w:p w14:paraId="7D5A9067" w14:textId="77777777" w:rsidR="005D7BBE" w:rsidRDefault="005D7BBE" w:rsidP="005D7BBE">
      <w:pPr>
        <w:spacing w:after="0" w:line="240" w:lineRule="auto"/>
        <w:ind w:left="720"/>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____________________________________________________________________________</w:t>
      </w:r>
    </w:p>
    <w:p w14:paraId="1662ABFE" w14:textId="77777777" w:rsidR="005D7BBE" w:rsidRPr="00184CF1" w:rsidRDefault="005D7BBE" w:rsidP="005D7BBE">
      <w:pPr>
        <w:spacing w:after="0" w:line="240" w:lineRule="auto"/>
        <w:ind w:left="720"/>
        <w:rPr>
          <w:rFonts w:ascii="Palatino Linotype" w:eastAsia="Palatino Linotype" w:hAnsi="Palatino Linotype" w:cs="Palatino Linotype"/>
          <w:color w:val="000000"/>
          <w:sz w:val="18"/>
          <w:szCs w:val="20"/>
        </w:rPr>
      </w:pPr>
      <w:r w:rsidRPr="00184CF1">
        <w:rPr>
          <w:rFonts w:ascii="Palatino Linotype" w:eastAsia="Palatino Linotype" w:hAnsi="Palatino Linotype" w:cs="Palatino Linotype"/>
          <w:color w:val="000000"/>
          <w:sz w:val="18"/>
          <w:szCs w:val="20"/>
        </w:rPr>
        <w:t>Phone</w:t>
      </w:r>
      <w:r w:rsidRPr="00184CF1">
        <w:rPr>
          <w:rFonts w:ascii="Palatino Linotype" w:eastAsia="Palatino Linotype" w:hAnsi="Palatino Linotype" w:cs="Palatino Linotype"/>
          <w:color w:val="000000"/>
          <w:sz w:val="18"/>
          <w:szCs w:val="20"/>
        </w:rPr>
        <w:tab/>
      </w:r>
      <w:r w:rsidRPr="00184CF1">
        <w:rPr>
          <w:rFonts w:ascii="Palatino Linotype" w:eastAsia="Palatino Linotype" w:hAnsi="Palatino Linotype" w:cs="Palatino Linotype"/>
          <w:color w:val="000000"/>
          <w:sz w:val="18"/>
          <w:szCs w:val="20"/>
        </w:rPr>
        <w:tab/>
      </w:r>
      <w:r w:rsidRPr="00184CF1">
        <w:rPr>
          <w:rFonts w:ascii="Palatino Linotype" w:eastAsia="Palatino Linotype" w:hAnsi="Palatino Linotype" w:cs="Palatino Linotype"/>
          <w:color w:val="000000"/>
          <w:sz w:val="18"/>
          <w:szCs w:val="20"/>
        </w:rPr>
        <w:tab/>
      </w:r>
      <w:r w:rsidRPr="00184CF1">
        <w:rPr>
          <w:rFonts w:ascii="Palatino Linotype" w:eastAsia="Palatino Linotype" w:hAnsi="Palatino Linotype" w:cs="Palatino Linotype"/>
          <w:color w:val="000000"/>
          <w:sz w:val="18"/>
          <w:szCs w:val="20"/>
        </w:rPr>
        <w:tab/>
        <w:t>Fax</w:t>
      </w:r>
      <w:r w:rsidRPr="00184CF1">
        <w:rPr>
          <w:rFonts w:ascii="Palatino Linotype" w:eastAsia="Palatino Linotype" w:hAnsi="Palatino Linotype" w:cs="Palatino Linotype"/>
          <w:color w:val="000000"/>
          <w:sz w:val="18"/>
          <w:szCs w:val="20"/>
        </w:rPr>
        <w:tab/>
      </w:r>
      <w:r w:rsidRPr="00184CF1">
        <w:rPr>
          <w:rFonts w:ascii="Palatino Linotype" w:eastAsia="Palatino Linotype" w:hAnsi="Palatino Linotype" w:cs="Palatino Linotype"/>
          <w:color w:val="000000"/>
          <w:sz w:val="18"/>
          <w:szCs w:val="20"/>
        </w:rPr>
        <w:tab/>
      </w:r>
      <w:r w:rsidRPr="00184CF1">
        <w:rPr>
          <w:rFonts w:ascii="Palatino Linotype" w:eastAsia="Palatino Linotype" w:hAnsi="Palatino Linotype" w:cs="Palatino Linotype"/>
          <w:color w:val="000000"/>
          <w:sz w:val="18"/>
          <w:szCs w:val="20"/>
        </w:rPr>
        <w:tab/>
      </w:r>
      <w:r w:rsidRPr="00184CF1">
        <w:rPr>
          <w:rFonts w:ascii="Palatino Linotype" w:eastAsia="Palatino Linotype" w:hAnsi="Palatino Linotype" w:cs="Palatino Linotype"/>
          <w:color w:val="000000"/>
          <w:sz w:val="18"/>
          <w:szCs w:val="20"/>
        </w:rPr>
        <w:tab/>
      </w:r>
      <w:r w:rsidRPr="00184CF1">
        <w:rPr>
          <w:rFonts w:ascii="Palatino Linotype" w:eastAsia="Palatino Linotype" w:hAnsi="Palatino Linotype" w:cs="Palatino Linotype"/>
          <w:color w:val="000000"/>
          <w:sz w:val="18"/>
          <w:szCs w:val="20"/>
        </w:rPr>
        <w:tab/>
        <w:t>Email</w:t>
      </w:r>
    </w:p>
    <w:p w14:paraId="626CEA64" w14:textId="10126802" w:rsidR="005D7BBE" w:rsidRDefault="005D7BBE" w:rsidP="005D7BBE">
      <w:pPr>
        <w:rPr>
          <w:rFonts w:ascii="Palatino Linotype" w:eastAsia="Palatino Linotype" w:hAnsi="Palatino Linotype" w:cs="Palatino Linotype"/>
          <w:color w:val="000000"/>
          <w:sz w:val="8"/>
          <w:szCs w:val="10"/>
        </w:rPr>
      </w:pPr>
    </w:p>
    <w:p w14:paraId="2D2CCD26" w14:textId="48028E9D" w:rsidR="00156288" w:rsidRDefault="00156288" w:rsidP="005D7BBE">
      <w:pPr>
        <w:rPr>
          <w:rFonts w:ascii="Palatino Linotype" w:eastAsia="Palatino Linotype" w:hAnsi="Palatino Linotype" w:cs="Palatino Linotype"/>
          <w:color w:val="000000"/>
          <w:sz w:val="8"/>
          <w:szCs w:val="10"/>
        </w:rPr>
      </w:pPr>
    </w:p>
    <w:p w14:paraId="7137B9EA" w14:textId="76564937" w:rsidR="003C0BB1" w:rsidRPr="00373E11" w:rsidRDefault="003C0BB1" w:rsidP="000F0E95">
      <w:pPr>
        <w:pStyle w:val="Heading1"/>
        <w:numPr>
          <w:ilvl w:val="0"/>
          <w:numId w:val="0"/>
        </w:numPr>
        <w:shd w:val="clear" w:color="auto" w:fill="0070C0"/>
        <w:rPr>
          <w:rFonts w:ascii="Palatino Linotype" w:hAnsi="Palatino Linotype"/>
          <w:color w:val="FFFFFF" w:themeColor="background1"/>
        </w:rPr>
      </w:pPr>
      <w:bookmarkStart w:id="3" w:name="_Toc400036866"/>
      <w:r w:rsidRPr="00373E11">
        <w:rPr>
          <w:rFonts w:ascii="Palatino Linotype" w:hAnsi="Palatino Linotype"/>
          <w:color w:val="FFFFFF" w:themeColor="background1"/>
        </w:rPr>
        <w:t xml:space="preserve">Section </w:t>
      </w:r>
      <w:r w:rsidR="003E2EFF" w:rsidRPr="00373E11">
        <w:rPr>
          <w:rFonts w:ascii="Palatino Linotype" w:hAnsi="Palatino Linotype"/>
          <w:color w:val="FFFFFF" w:themeColor="background1"/>
        </w:rPr>
        <w:t>2</w:t>
      </w:r>
      <w:r w:rsidRPr="00373E11">
        <w:rPr>
          <w:rFonts w:ascii="Palatino Linotype" w:hAnsi="Palatino Linotype"/>
          <w:color w:val="FFFFFF" w:themeColor="background1"/>
        </w:rPr>
        <w:t>:</w:t>
      </w:r>
      <w:r w:rsidRPr="00373E11">
        <w:rPr>
          <w:rFonts w:ascii="Palatino Linotype" w:hAnsi="Palatino Linotype"/>
          <w:color w:val="FFFFFF" w:themeColor="background1"/>
        </w:rPr>
        <w:tab/>
      </w:r>
      <w:r w:rsidR="003E2EFF" w:rsidRPr="00373E11">
        <w:rPr>
          <w:rFonts w:ascii="Palatino Linotype" w:hAnsi="Palatino Linotype"/>
          <w:color w:val="FFFFFF" w:themeColor="background1"/>
        </w:rPr>
        <w:t>PROJECT SPECIFICATIONS</w:t>
      </w:r>
      <w:bookmarkEnd w:id="3"/>
      <w:r w:rsidR="00E62387" w:rsidRPr="00373E11">
        <w:rPr>
          <w:rFonts w:ascii="Palatino Linotype" w:hAnsi="Palatino Linotype"/>
          <w:color w:val="FFFFFF" w:themeColor="background1"/>
        </w:rPr>
        <w:fldChar w:fldCharType="begin"/>
      </w:r>
      <w:r w:rsidRPr="00373E11">
        <w:rPr>
          <w:rFonts w:ascii="Palatino Linotype" w:hAnsi="Palatino Linotype"/>
        </w:rPr>
        <w:instrText xml:space="preserve"> TC "</w:instrText>
      </w:r>
      <w:bookmarkStart w:id="4" w:name="_Toc400036867"/>
      <w:r w:rsidRPr="00373E11">
        <w:rPr>
          <w:rFonts w:ascii="Palatino Linotype" w:hAnsi="Palatino Linotype"/>
          <w:color w:val="FFFFFF" w:themeColor="background1"/>
        </w:rPr>
        <w:instrText>Section 2:</w:instrText>
      </w:r>
      <w:r w:rsidRPr="00373E11">
        <w:rPr>
          <w:rFonts w:ascii="Palatino Linotype" w:hAnsi="Palatino Linotype"/>
          <w:color w:val="FFFFFF" w:themeColor="background1"/>
        </w:rPr>
        <w:tab/>
      </w:r>
      <w:r w:rsidR="003E2EFF" w:rsidRPr="00373E11">
        <w:rPr>
          <w:rFonts w:ascii="Palatino Linotype" w:hAnsi="Palatino Linotype"/>
          <w:color w:val="FFFFFF" w:themeColor="background1"/>
        </w:rPr>
        <w:instrText>PROJECT SPECIFICATIONS</w:instrText>
      </w:r>
      <w:bookmarkEnd w:id="4"/>
      <w:r w:rsidRPr="00373E11">
        <w:rPr>
          <w:rFonts w:ascii="Palatino Linotype" w:hAnsi="Palatino Linotype"/>
        </w:rPr>
        <w:instrText xml:space="preserve">" \f C \l "1" </w:instrText>
      </w:r>
      <w:r w:rsidR="00E62387" w:rsidRPr="00373E11">
        <w:rPr>
          <w:rFonts w:ascii="Palatino Linotype" w:hAnsi="Palatino Linotype"/>
          <w:color w:val="FFFFFF" w:themeColor="background1"/>
        </w:rPr>
        <w:fldChar w:fldCharType="end"/>
      </w:r>
    </w:p>
    <w:p w14:paraId="01E43581" w14:textId="77777777" w:rsidR="0010052E" w:rsidRPr="00FD76A7" w:rsidRDefault="0010052E" w:rsidP="0010052E">
      <w:pPr>
        <w:tabs>
          <w:tab w:val="left" w:pos="4320"/>
        </w:tabs>
        <w:spacing w:after="0" w:line="240" w:lineRule="auto"/>
        <w:rPr>
          <w:rFonts w:asciiTheme="majorHAnsi" w:eastAsia="Times New Roman" w:hAnsiTheme="majorHAnsi" w:cs="Arial"/>
          <w:color w:val="000000" w:themeColor="text1"/>
          <w:sz w:val="12"/>
        </w:rPr>
      </w:pPr>
    </w:p>
    <w:p w14:paraId="53A2173D" w14:textId="0C1011D7" w:rsidR="00215253" w:rsidRDefault="00FB3B7B" w:rsidP="007E1B08">
      <w:pPr>
        <w:pStyle w:val="ListParagraph"/>
        <w:keepNext/>
        <w:numPr>
          <w:ilvl w:val="0"/>
          <w:numId w:val="10"/>
        </w:numPr>
        <w:autoSpaceDE w:val="0"/>
        <w:autoSpaceDN w:val="0"/>
        <w:adjustRightInd w:val="0"/>
        <w:spacing w:after="120" w:line="240" w:lineRule="auto"/>
        <w:ind w:hanging="720"/>
        <w:contextualSpacing w:val="0"/>
        <w:rPr>
          <w:rFonts w:ascii="Palatino Linotype" w:hAnsi="Palatino Linotype"/>
          <w:b/>
          <w:color w:val="000000" w:themeColor="text1"/>
          <w:u w:val="single"/>
        </w:rPr>
      </w:pPr>
      <w:bookmarkStart w:id="5" w:name="_Toc366133510"/>
      <w:r w:rsidRPr="00905777">
        <w:rPr>
          <w:rFonts w:ascii="Palatino Linotype" w:hAnsi="Palatino Linotype"/>
          <w:b/>
          <w:color w:val="000000" w:themeColor="text1"/>
          <w:u w:val="single"/>
        </w:rPr>
        <w:t>Scope of Services</w:t>
      </w:r>
      <w:bookmarkEnd w:id="5"/>
      <w:r w:rsidR="00215253">
        <w:rPr>
          <w:rFonts w:ascii="Palatino Linotype" w:hAnsi="Palatino Linotype"/>
          <w:b/>
          <w:color w:val="000000" w:themeColor="text1"/>
          <w:u w:val="single"/>
        </w:rPr>
        <w:t xml:space="preserve"> and Deliverables</w:t>
      </w:r>
    </w:p>
    <w:p w14:paraId="46D874E9" w14:textId="77777777" w:rsidR="00215253" w:rsidRPr="00495590" w:rsidRDefault="00215253" w:rsidP="00215253">
      <w:pPr>
        <w:ind w:hanging="720"/>
        <w:rPr>
          <w:rFonts w:ascii="Palatino Linotype" w:hAnsi="Palatino Linotype"/>
        </w:rPr>
      </w:pPr>
      <w:r w:rsidRPr="00E3375A">
        <w:rPr>
          <w:color w:val="C00000"/>
        </w:rPr>
        <w:tab/>
      </w:r>
      <w:r w:rsidRPr="00495590">
        <w:rPr>
          <w:rFonts w:ascii="Palatino Linotype" w:hAnsi="Palatino Linotype"/>
        </w:rPr>
        <w:t>It is expected that by mid-March 2019 a pool of candidates shall be submitted to the College for consideration.</w:t>
      </w:r>
    </w:p>
    <w:p w14:paraId="7909FA17" w14:textId="77777777" w:rsidR="00215253" w:rsidRPr="00495590" w:rsidRDefault="00215253" w:rsidP="00215253">
      <w:pPr>
        <w:rPr>
          <w:rFonts w:ascii="Palatino Linotype" w:hAnsi="Palatino Linotype"/>
        </w:rPr>
      </w:pPr>
      <w:r w:rsidRPr="00495590">
        <w:rPr>
          <w:rFonts w:ascii="Palatino Linotype" w:hAnsi="Palatino Linotype"/>
        </w:rPr>
        <w:t>Duties and responsibilities to be included, but not limited to the following:</w:t>
      </w:r>
    </w:p>
    <w:p w14:paraId="0ECC3055" w14:textId="77849FFA" w:rsidR="00215253" w:rsidRDefault="00215253" w:rsidP="00094E34">
      <w:pPr>
        <w:pStyle w:val="ListParagraph"/>
        <w:numPr>
          <w:ilvl w:val="0"/>
          <w:numId w:val="30"/>
        </w:numPr>
        <w:spacing w:after="0" w:line="240" w:lineRule="auto"/>
        <w:ind w:left="1080"/>
        <w:rPr>
          <w:rFonts w:ascii="Palatino Linotype" w:hAnsi="Palatino Linotype"/>
        </w:rPr>
      </w:pPr>
      <w:r w:rsidRPr="00D72F24">
        <w:rPr>
          <w:rFonts w:ascii="Palatino Linotype" w:hAnsi="Palatino Linotype"/>
        </w:rPr>
        <w:t>Visit campus for targeted conversations with senior leadership, faculty, staff, and students to develop a full understanding of SUNY Geneseo, its mission and goals.</w:t>
      </w:r>
    </w:p>
    <w:p w14:paraId="35FA336E" w14:textId="77777777" w:rsidR="00D72F24" w:rsidRPr="00D72F24" w:rsidRDefault="00D72F24" w:rsidP="00D72F24">
      <w:pPr>
        <w:pStyle w:val="ListParagraph"/>
        <w:spacing w:after="0" w:line="240" w:lineRule="auto"/>
        <w:ind w:left="1080"/>
        <w:rPr>
          <w:rFonts w:ascii="Palatino Linotype" w:hAnsi="Palatino Linotype"/>
          <w:sz w:val="10"/>
        </w:rPr>
      </w:pPr>
    </w:p>
    <w:p w14:paraId="4A66D69D" w14:textId="4E86542B" w:rsidR="00215253" w:rsidRDefault="00215253" w:rsidP="00094E34">
      <w:pPr>
        <w:pStyle w:val="ListParagraph"/>
        <w:numPr>
          <w:ilvl w:val="0"/>
          <w:numId w:val="30"/>
        </w:numPr>
        <w:spacing w:after="0" w:line="240" w:lineRule="auto"/>
        <w:ind w:left="1080"/>
        <w:rPr>
          <w:rFonts w:ascii="Palatino Linotype" w:hAnsi="Palatino Linotype"/>
        </w:rPr>
      </w:pPr>
      <w:r w:rsidRPr="00D72F24">
        <w:rPr>
          <w:rFonts w:ascii="Palatino Linotype" w:hAnsi="Palatino Linotype"/>
        </w:rPr>
        <w:t>Assist in developing the Exe</w:t>
      </w:r>
      <w:r w:rsidR="00D72F24">
        <w:rPr>
          <w:rFonts w:ascii="Palatino Linotype" w:hAnsi="Palatino Linotype"/>
        </w:rPr>
        <w:t>cutive Profile for the position.</w:t>
      </w:r>
    </w:p>
    <w:p w14:paraId="1257C6FF" w14:textId="77777777" w:rsidR="00D72F24" w:rsidRPr="00D72F24" w:rsidRDefault="00D72F24" w:rsidP="00D72F24">
      <w:pPr>
        <w:pStyle w:val="ListParagraph"/>
        <w:spacing w:after="0" w:line="240" w:lineRule="auto"/>
        <w:ind w:left="1080"/>
        <w:rPr>
          <w:rFonts w:ascii="Palatino Linotype" w:hAnsi="Palatino Linotype"/>
          <w:sz w:val="10"/>
        </w:rPr>
      </w:pPr>
    </w:p>
    <w:p w14:paraId="6644258A" w14:textId="6919FEA1" w:rsidR="00215253" w:rsidRDefault="00215253" w:rsidP="00094E34">
      <w:pPr>
        <w:pStyle w:val="ListParagraph"/>
        <w:numPr>
          <w:ilvl w:val="0"/>
          <w:numId w:val="30"/>
        </w:numPr>
        <w:spacing w:after="0" w:line="240" w:lineRule="auto"/>
        <w:ind w:left="1080"/>
        <w:rPr>
          <w:rFonts w:ascii="Palatino Linotype" w:hAnsi="Palatino Linotype"/>
        </w:rPr>
      </w:pPr>
      <w:r w:rsidRPr="00D72F24">
        <w:rPr>
          <w:rFonts w:ascii="Palatino Linotype" w:hAnsi="Palatino Linotype"/>
        </w:rPr>
        <w:t>Design, prepare and suggest placement of national and regional advertisements;</w:t>
      </w:r>
    </w:p>
    <w:p w14:paraId="254A59A8" w14:textId="77777777" w:rsidR="00D72F24" w:rsidRPr="00D72F24" w:rsidRDefault="00D72F24" w:rsidP="00D72F24">
      <w:pPr>
        <w:pStyle w:val="ListParagraph"/>
        <w:spacing w:after="0" w:line="240" w:lineRule="auto"/>
        <w:ind w:left="1080"/>
        <w:rPr>
          <w:rFonts w:ascii="Palatino Linotype" w:hAnsi="Palatino Linotype"/>
          <w:sz w:val="10"/>
        </w:rPr>
      </w:pPr>
    </w:p>
    <w:p w14:paraId="5F611D89" w14:textId="05028599" w:rsidR="00215253" w:rsidRDefault="00215253" w:rsidP="00094E34">
      <w:pPr>
        <w:pStyle w:val="ListParagraph"/>
        <w:numPr>
          <w:ilvl w:val="0"/>
          <w:numId w:val="30"/>
        </w:numPr>
        <w:spacing w:after="0" w:line="240" w:lineRule="auto"/>
        <w:ind w:left="1080"/>
        <w:rPr>
          <w:rFonts w:ascii="Palatino Linotype" w:hAnsi="Palatino Linotype"/>
        </w:rPr>
      </w:pPr>
      <w:r w:rsidRPr="00D72F24">
        <w:rPr>
          <w:rFonts w:ascii="Palatino Linotype" w:hAnsi="Palatino Linotype"/>
        </w:rPr>
        <w:t>Recruit a diverse pool of candidates;</w:t>
      </w:r>
    </w:p>
    <w:p w14:paraId="4CCBEB50" w14:textId="77777777" w:rsidR="00D72F24" w:rsidRPr="00D72F24" w:rsidRDefault="00D72F24" w:rsidP="00D72F24">
      <w:pPr>
        <w:pStyle w:val="ListParagraph"/>
        <w:spacing w:after="0" w:line="240" w:lineRule="auto"/>
        <w:ind w:left="1080"/>
        <w:rPr>
          <w:rFonts w:ascii="Palatino Linotype" w:hAnsi="Palatino Linotype"/>
          <w:sz w:val="10"/>
        </w:rPr>
      </w:pPr>
    </w:p>
    <w:p w14:paraId="2BB6FB05" w14:textId="033BE0A3" w:rsidR="00215253" w:rsidRDefault="00215253" w:rsidP="00094E34">
      <w:pPr>
        <w:pStyle w:val="ListParagraph"/>
        <w:numPr>
          <w:ilvl w:val="0"/>
          <w:numId w:val="30"/>
        </w:numPr>
        <w:spacing w:after="0" w:line="240" w:lineRule="auto"/>
        <w:ind w:left="1080"/>
        <w:rPr>
          <w:rFonts w:ascii="Palatino Linotype" w:hAnsi="Palatino Linotype"/>
        </w:rPr>
      </w:pPr>
      <w:r w:rsidRPr="00D72F24">
        <w:rPr>
          <w:rFonts w:ascii="Palatino Linotype" w:hAnsi="Palatino Linotype"/>
        </w:rPr>
        <w:t>Evaluate and verify credentials;</w:t>
      </w:r>
    </w:p>
    <w:p w14:paraId="2B25882F" w14:textId="77777777" w:rsidR="00D72F24" w:rsidRPr="00D72F24" w:rsidRDefault="00D72F24" w:rsidP="00D72F24">
      <w:pPr>
        <w:pStyle w:val="ListParagraph"/>
        <w:spacing w:after="0" w:line="240" w:lineRule="auto"/>
        <w:ind w:left="1080"/>
        <w:rPr>
          <w:rFonts w:ascii="Palatino Linotype" w:hAnsi="Palatino Linotype"/>
          <w:sz w:val="10"/>
        </w:rPr>
      </w:pPr>
    </w:p>
    <w:p w14:paraId="25C8B806" w14:textId="6C6309B0" w:rsidR="00215253" w:rsidRDefault="00215253" w:rsidP="00094E34">
      <w:pPr>
        <w:pStyle w:val="ListParagraph"/>
        <w:numPr>
          <w:ilvl w:val="0"/>
          <w:numId w:val="30"/>
        </w:numPr>
        <w:spacing w:after="0" w:line="240" w:lineRule="auto"/>
        <w:ind w:left="1080"/>
        <w:rPr>
          <w:rFonts w:ascii="Palatino Linotype" w:hAnsi="Palatino Linotype"/>
        </w:rPr>
      </w:pPr>
      <w:r w:rsidRPr="00D72F24">
        <w:rPr>
          <w:rFonts w:ascii="Palatino Linotype" w:hAnsi="Palatino Linotype"/>
        </w:rPr>
        <w:t>Provide consultation as the Committee evaluates applicants and selects the semi-final candidates;</w:t>
      </w:r>
    </w:p>
    <w:p w14:paraId="2E779914" w14:textId="77777777" w:rsidR="00095EDC" w:rsidRDefault="00095EDC" w:rsidP="00095EDC">
      <w:pPr>
        <w:pStyle w:val="ListParagraph"/>
        <w:spacing w:after="0" w:line="240" w:lineRule="auto"/>
        <w:ind w:left="1080"/>
        <w:rPr>
          <w:rFonts w:ascii="Palatino Linotype" w:hAnsi="Palatino Linotype"/>
        </w:rPr>
      </w:pPr>
    </w:p>
    <w:p w14:paraId="7B97DE2C" w14:textId="7BF2F447" w:rsidR="00095EDC" w:rsidRDefault="00095EDC" w:rsidP="00094E34">
      <w:pPr>
        <w:pStyle w:val="ListParagraph"/>
        <w:numPr>
          <w:ilvl w:val="0"/>
          <w:numId w:val="30"/>
        </w:numPr>
        <w:spacing w:after="0" w:line="240" w:lineRule="auto"/>
        <w:ind w:left="1080"/>
        <w:rPr>
          <w:rFonts w:ascii="Palatino Linotype" w:hAnsi="Palatino Linotype"/>
        </w:rPr>
      </w:pPr>
      <w:r>
        <w:rPr>
          <w:rFonts w:ascii="Palatino Linotype" w:hAnsi="Palatino Linotype"/>
        </w:rPr>
        <w:t>If desired, assist in planning neutral-site interviews with semi-finalist candidates;</w:t>
      </w:r>
    </w:p>
    <w:p w14:paraId="25910BAD" w14:textId="77777777" w:rsidR="00D72F24" w:rsidRPr="00D72F24" w:rsidRDefault="00D72F24" w:rsidP="00D72F24">
      <w:pPr>
        <w:pStyle w:val="ListParagraph"/>
        <w:spacing w:after="0" w:line="240" w:lineRule="auto"/>
        <w:ind w:left="1080"/>
        <w:rPr>
          <w:rFonts w:ascii="Palatino Linotype" w:hAnsi="Palatino Linotype"/>
          <w:sz w:val="10"/>
        </w:rPr>
      </w:pPr>
    </w:p>
    <w:p w14:paraId="2048836A" w14:textId="28692ED0" w:rsidR="00215253" w:rsidRDefault="00215253" w:rsidP="00094E34">
      <w:pPr>
        <w:pStyle w:val="ListParagraph"/>
        <w:numPr>
          <w:ilvl w:val="0"/>
          <w:numId w:val="30"/>
        </w:numPr>
        <w:spacing w:after="0" w:line="240" w:lineRule="auto"/>
        <w:ind w:left="1080"/>
        <w:rPr>
          <w:rFonts w:ascii="Palatino Linotype" w:hAnsi="Palatino Linotype"/>
        </w:rPr>
      </w:pPr>
      <w:r w:rsidRPr="00D72F24">
        <w:rPr>
          <w:rFonts w:ascii="Palatino Linotype" w:hAnsi="Palatino Linotype"/>
        </w:rPr>
        <w:t>Provide consultation to review the results of the semi-final candidate interviews as the Committee chooses the finalists who will be invited to on-campus visits;</w:t>
      </w:r>
    </w:p>
    <w:p w14:paraId="6635AE49" w14:textId="77777777" w:rsidR="00D72F24" w:rsidRPr="00D72F24" w:rsidRDefault="00D72F24" w:rsidP="00D72F24">
      <w:pPr>
        <w:pStyle w:val="ListParagraph"/>
        <w:spacing w:after="0" w:line="240" w:lineRule="auto"/>
        <w:ind w:left="1080"/>
        <w:rPr>
          <w:rFonts w:ascii="Palatino Linotype" w:hAnsi="Palatino Linotype"/>
          <w:sz w:val="10"/>
        </w:rPr>
      </w:pPr>
    </w:p>
    <w:p w14:paraId="18E64D0E" w14:textId="4F321337" w:rsidR="00215253" w:rsidRDefault="00215253" w:rsidP="00094E34">
      <w:pPr>
        <w:pStyle w:val="ListParagraph"/>
        <w:numPr>
          <w:ilvl w:val="0"/>
          <w:numId w:val="30"/>
        </w:numPr>
        <w:spacing w:after="0" w:line="240" w:lineRule="auto"/>
        <w:ind w:left="1080"/>
        <w:rPr>
          <w:rFonts w:ascii="Palatino Linotype" w:hAnsi="Palatino Linotype"/>
        </w:rPr>
      </w:pPr>
      <w:r w:rsidRPr="00D72F24">
        <w:rPr>
          <w:rFonts w:ascii="Palatino Linotype" w:hAnsi="Palatino Linotype"/>
        </w:rPr>
        <w:t>Conduct telephone reference work on up to eight candidates;</w:t>
      </w:r>
    </w:p>
    <w:p w14:paraId="4F180E41" w14:textId="77777777" w:rsidR="00D72F24" w:rsidRPr="00D72F24" w:rsidRDefault="00D72F24" w:rsidP="00D72F24">
      <w:pPr>
        <w:pStyle w:val="ListParagraph"/>
        <w:spacing w:after="0" w:line="240" w:lineRule="auto"/>
        <w:ind w:left="1080"/>
        <w:rPr>
          <w:rFonts w:ascii="Palatino Linotype" w:hAnsi="Palatino Linotype"/>
          <w:sz w:val="10"/>
        </w:rPr>
      </w:pPr>
    </w:p>
    <w:p w14:paraId="5626D9DE" w14:textId="242D49FC" w:rsidR="00215253" w:rsidRDefault="00215253" w:rsidP="00094E34">
      <w:pPr>
        <w:pStyle w:val="ListParagraph"/>
        <w:numPr>
          <w:ilvl w:val="0"/>
          <w:numId w:val="30"/>
        </w:numPr>
        <w:spacing w:after="0" w:line="240" w:lineRule="auto"/>
        <w:ind w:left="1080"/>
        <w:rPr>
          <w:rFonts w:ascii="Palatino Linotype" w:hAnsi="Palatino Linotype"/>
        </w:rPr>
      </w:pPr>
      <w:r w:rsidRPr="00D72F24">
        <w:rPr>
          <w:rFonts w:ascii="Palatino Linotype" w:hAnsi="Palatino Linotype"/>
        </w:rPr>
        <w:t>Assist in planning finalist on-site visits; and</w:t>
      </w:r>
    </w:p>
    <w:p w14:paraId="787C0C94" w14:textId="77777777" w:rsidR="00D72F24" w:rsidRPr="00D72F24" w:rsidRDefault="00D72F24" w:rsidP="00D72F24">
      <w:pPr>
        <w:pStyle w:val="ListParagraph"/>
        <w:spacing w:after="0" w:line="240" w:lineRule="auto"/>
        <w:ind w:left="1080"/>
        <w:rPr>
          <w:rFonts w:ascii="Palatino Linotype" w:hAnsi="Palatino Linotype"/>
          <w:sz w:val="10"/>
        </w:rPr>
      </w:pPr>
    </w:p>
    <w:p w14:paraId="2B80F3F0" w14:textId="0072B8C9" w:rsidR="00215253" w:rsidRDefault="00215253" w:rsidP="00094E34">
      <w:pPr>
        <w:pStyle w:val="ListParagraph"/>
        <w:numPr>
          <w:ilvl w:val="0"/>
          <w:numId w:val="30"/>
        </w:numPr>
        <w:spacing w:after="0" w:line="240" w:lineRule="auto"/>
        <w:ind w:left="1080"/>
        <w:rPr>
          <w:rFonts w:ascii="Palatino Linotype" w:hAnsi="Palatino Linotype"/>
        </w:rPr>
      </w:pPr>
      <w:r w:rsidRPr="00D72F24">
        <w:rPr>
          <w:rFonts w:ascii="Palatino Linotype" w:hAnsi="Palatino Linotype"/>
        </w:rPr>
        <w:t>Debrief Committee and finalists after the on-site visit.</w:t>
      </w:r>
    </w:p>
    <w:p w14:paraId="2E312434" w14:textId="77777777" w:rsidR="00095EDC" w:rsidRPr="001B70D7" w:rsidRDefault="00095EDC" w:rsidP="00095EDC">
      <w:pPr>
        <w:ind w:left="1440"/>
        <w:rPr>
          <w:rFonts w:ascii="Palatino Linotype" w:hAnsi="Palatino Linotype"/>
          <w:sz w:val="6"/>
        </w:rPr>
      </w:pPr>
    </w:p>
    <w:p w14:paraId="3481FE72" w14:textId="00DCE9D7" w:rsidR="002D7FE6" w:rsidRPr="002D7FE6" w:rsidRDefault="002D7FE6" w:rsidP="007F721B">
      <w:pPr>
        <w:pStyle w:val="ListParagraph"/>
        <w:keepNext/>
        <w:numPr>
          <w:ilvl w:val="0"/>
          <w:numId w:val="10"/>
        </w:numPr>
        <w:autoSpaceDE w:val="0"/>
        <w:autoSpaceDN w:val="0"/>
        <w:adjustRightInd w:val="0"/>
        <w:spacing w:after="120" w:line="240" w:lineRule="auto"/>
        <w:ind w:hanging="720"/>
        <w:contextualSpacing w:val="0"/>
        <w:rPr>
          <w:rFonts w:ascii="Palatino Linotype" w:hAnsi="Palatino Linotype"/>
          <w:b/>
          <w:color w:val="000000" w:themeColor="text1"/>
        </w:rPr>
      </w:pPr>
      <w:r w:rsidRPr="002D7FE6">
        <w:rPr>
          <w:rFonts w:ascii="Palatino Linotype" w:hAnsi="Palatino Linotype"/>
          <w:b/>
          <w:color w:val="000000" w:themeColor="text1"/>
          <w:u w:val="single"/>
        </w:rPr>
        <w:t>Method of Award</w:t>
      </w:r>
      <w:r w:rsidR="00E62387" w:rsidRPr="002D7FE6">
        <w:rPr>
          <w:rFonts w:ascii="Palatino Linotype" w:hAnsi="Palatino Linotype"/>
          <w:b/>
          <w:color w:val="000000" w:themeColor="text1"/>
          <w:u w:val="single"/>
        </w:rPr>
        <w:fldChar w:fldCharType="begin"/>
      </w:r>
      <w:r w:rsidRPr="002D7FE6">
        <w:rPr>
          <w:rFonts w:ascii="Palatino Linotype" w:hAnsi="Palatino Linotype"/>
          <w:color w:val="000000" w:themeColor="text1"/>
        </w:rPr>
        <w:instrText xml:space="preserve"> TC "</w:instrText>
      </w:r>
      <w:r w:rsidRPr="0066476F">
        <w:rPr>
          <w:rFonts w:ascii="Palatino Linotype" w:hAnsi="Palatino Linotype"/>
          <w:color w:val="000000" w:themeColor="text1"/>
        </w:rPr>
        <w:instrText>C.</w:instrText>
      </w:r>
      <w:r w:rsidRPr="0066476F">
        <w:rPr>
          <w:rFonts w:ascii="Palatino Linotype" w:hAnsi="Palatino Linotype"/>
          <w:color w:val="000000" w:themeColor="text1"/>
        </w:rPr>
        <w:tab/>
        <w:instrText>Method of Award</w:instrText>
      </w:r>
      <w:r w:rsidRPr="002D7FE6">
        <w:rPr>
          <w:rFonts w:ascii="Palatino Linotype" w:hAnsi="Palatino Linotype"/>
          <w:color w:val="000000" w:themeColor="text1"/>
        </w:rPr>
        <w:instrText xml:space="preserve">" \f C \l "2" </w:instrText>
      </w:r>
      <w:r w:rsidR="00E62387" w:rsidRPr="002D7FE6">
        <w:rPr>
          <w:rFonts w:ascii="Palatino Linotype" w:hAnsi="Palatino Linotype"/>
          <w:b/>
          <w:color w:val="000000" w:themeColor="text1"/>
          <w:u w:val="single"/>
        </w:rPr>
        <w:fldChar w:fldCharType="end"/>
      </w:r>
    </w:p>
    <w:p w14:paraId="7A0B3001" w14:textId="77777777" w:rsidR="002D7FE6" w:rsidRPr="004E45E8" w:rsidRDefault="002D7FE6" w:rsidP="002D7FE6">
      <w:pPr>
        <w:ind w:left="720"/>
        <w:rPr>
          <w:rFonts w:ascii="Palatino Linotype" w:hAnsi="Palatino Linotype"/>
          <w:szCs w:val="20"/>
        </w:rPr>
      </w:pPr>
      <w:r w:rsidRPr="004E45E8">
        <w:rPr>
          <w:rFonts w:ascii="Palatino Linotype" w:hAnsi="Palatino Linotype"/>
          <w:szCs w:val="20"/>
        </w:rPr>
        <w:t xml:space="preserve">This RFP is part of a competitive procurement process designed to serve the best interests of the State University of New York and the People of the State of New York.  It is also designed to provide all bidders with a fair and even opportunity to have their services considered.  SUNY will conduct a comprehensive review of each responsive bid submitted in accordance with the terms of this RFP.  </w:t>
      </w:r>
      <w:r w:rsidR="00A7484C" w:rsidRPr="004E45E8">
        <w:rPr>
          <w:rFonts w:ascii="Palatino Linotype" w:hAnsi="Palatino Linotype"/>
          <w:szCs w:val="20"/>
        </w:rPr>
        <w:t>Proposals will be evaluated on the basis of “best value” by an evaluation committee comprised of SUNY representatives, and shall be conducted in the following steps:</w:t>
      </w:r>
    </w:p>
    <w:p w14:paraId="1A3D9957" w14:textId="500CECE7" w:rsidR="00A7484C" w:rsidRPr="0044219A" w:rsidRDefault="00A7484C" w:rsidP="00A7484C">
      <w:pPr>
        <w:pStyle w:val="Heading3"/>
        <w:numPr>
          <w:ilvl w:val="0"/>
          <w:numId w:val="0"/>
        </w:numPr>
        <w:ind w:left="1080" w:hanging="360"/>
        <w:rPr>
          <w:rFonts w:ascii="Palatino Linotype" w:hAnsi="Palatino Linotype"/>
          <w:color w:val="000000" w:themeColor="text1"/>
        </w:rPr>
      </w:pPr>
      <w:bookmarkStart w:id="6" w:name="_Toc399414959"/>
      <w:r w:rsidRPr="0044219A">
        <w:rPr>
          <w:rFonts w:ascii="Palatino Linotype" w:hAnsi="Palatino Linotype"/>
          <w:color w:val="000000" w:themeColor="text1"/>
        </w:rPr>
        <w:t>1.</w:t>
      </w:r>
      <w:r w:rsidRPr="0044219A">
        <w:rPr>
          <w:rFonts w:ascii="Palatino Linotype" w:hAnsi="Palatino Linotype"/>
          <w:color w:val="000000" w:themeColor="text1"/>
        </w:rPr>
        <w:tab/>
        <w:t>Administrative Review</w:t>
      </w:r>
      <w:bookmarkEnd w:id="6"/>
      <w:r w:rsidR="00E62387" w:rsidRPr="0044219A">
        <w:rPr>
          <w:rFonts w:ascii="Palatino Linotype" w:hAnsi="Palatino Linotype"/>
          <w:color w:val="000000" w:themeColor="text1"/>
        </w:rPr>
        <w:fldChar w:fldCharType="begin"/>
      </w:r>
      <w:r w:rsidR="00B502BC" w:rsidRPr="0044219A">
        <w:rPr>
          <w:rFonts w:ascii="Palatino Linotype" w:hAnsi="Palatino Linotype"/>
          <w:color w:val="000000" w:themeColor="text1"/>
        </w:rPr>
        <w:instrText xml:space="preserve"> TC "</w:instrText>
      </w:r>
      <w:r w:rsidR="00B502BC" w:rsidRPr="0044219A">
        <w:rPr>
          <w:rFonts w:ascii="Palatino Linotype" w:hAnsi="Palatino Linotype"/>
          <w:b w:val="0"/>
          <w:color w:val="000000" w:themeColor="text1"/>
        </w:rPr>
        <w:instrText>1.</w:instrText>
      </w:r>
      <w:r w:rsidR="00B502BC" w:rsidRPr="0044219A">
        <w:rPr>
          <w:rFonts w:ascii="Palatino Linotype" w:hAnsi="Palatino Linotype"/>
          <w:b w:val="0"/>
          <w:color w:val="000000" w:themeColor="text1"/>
        </w:rPr>
        <w:tab/>
        <w:instrText>Administrative Review</w:instrText>
      </w:r>
      <w:r w:rsidR="00B502BC" w:rsidRPr="0044219A">
        <w:rPr>
          <w:rFonts w:ascii="Palatino Linotype" w:hAnsi="Palatino Linotype"/>
          <w:color w:val="000000" w:themeColor="text1"/>
        </w:rPr>
        <w:instrText xml:space="preserve">" \f C \l "3" </w:instrText>
      </w:r>
      <w:r w:rsidR="00E62387" w:rsidRPr="0044219A">
        <w:rPr>
          <w:rFonts w:ascii="Palatino Linotype" w:hAnsi="Palatino Linotype"/>
          <w:color w:val="000000" w:themeColor="text1"/>
        </w:rPr>
        <w:fldChar w:fldCharType="end"/>
      </w:r>
    </w:p>
    <w:p w14:paraId="48306590" w14:textId="36E45059" w:rsidR="00A7484C" w:rsidRPr="004E45E8" w:rsidRDefault="00A7484C" w:rsidP="00A7484C">
      <w:pPr>
        <w:ind w:left="1080"/>
        <w:rPr>
          <w:rFonts w:ascii="Palatino Linotype" w:hAnsi="Palatino Linotype"/>
          <w:szCs w:val="20"/>
        </w:rPr>
      </w:pPr>
      <w:r w:rsidRPr="004E45E8">
        <w:rPr>
          <w:rFonts w:ascii="Palatino Linotype" w:hAnsi="Palatino Linotype"/>
          <w:szCs w:val="20"/>
        </w:rPr>
        <w:t>Each bid received by the due date and time will be screened for completeness of submission</w:t>
      </w:r>
      <w:r w:rsidR="00F91C73" w:rsidRPr="004E45E8">
        <w:rPr>
          <w:rFonts w:ascii="Palatino Linotype" w:hAnsi="Palatino Linotype"/>
          <w:szCs w:val="20"/>
        </w:rPr>
        <w:t xml:space="preserve"> in accordance with </w:t>
      </w:r>
      <w:r w:rsidR="00EE6AB0" w:rsidRPr="004E45E8">
        <w:rPr>
          <w:rFonts w:ascii="Palatino Linotype" w:hAnsi="Palatino Linotype"/>
          <w:color w:val="000000" w:themeColor="text1"/>
          <w:szCs w:val="20"/>
        </w:rPr>
        <w:t xml:space="preserve">Section 4, </w:t>
      </w:r>
      <w:r w:rsidR="00F91C73" w:rsidRPr="004E45E8">
        <w:rPr>
          <w:rFonts w:ascii="Palatino Linotype" w:hAnsi="Palatino Linotype"/>
          <w:color w:val="000000" w:themeColor="text1"/>
          <w:szCs w:val="20"/>
        </w:rPr>
        <w:t xml:space="preserve">Bid Submission </w:t>
      </w:r>
      <w:r w:rsidR="00B00DB7" w:rsidRPr="004E45E8">
        <w:rPr>
          <w:rFonts w:ascii="Palatino Linotype" w:hAnsi="Palatino Linotype"/>
          <w:color w:val="000000" w:themeColor="text1"/>
          <w:szCs w:val="20"/>
        </w:rPr>
        <w:t>Requirements</w:t>
      </w:r>
      <w:r w:rsidR="00D02A0C" w:rsidRPr="004E45E8">
        <w:rPr>
          <w:rFonts w:ascii="Palatino Linotype" w:hAnsi="Palatino Linotype"/>
          <w:color w:val="000000" w:themeColor="text1"/>
          <w:szCs w:val="20"/>
        </w:rPr>
        <w:t xml:space="preserve">.  </w:t>
      </w:r>
    </w:p>
    <w:p w14:paraId="03B51FAE" w14:textId="194E0095" w:rsidR="00A7484C" w:rsidRPr="0044219A" w:rsidRDefault="00A7484C" w:rsidP="00A7484C">
      <w:pPr>
        <w:pStyle w:val="Heading3"/>
        <w:numPr>
          <w:ilvl w:val="0"/>
          <w:numId w:val="0"/>
        </w:numPr>
        <w:ind w:left="1080" w:hanging="360"/>
        <w:rPr>
          <w:rFonts w:ascii="Palatino Linotype" w:hAnsi="Palatino Linotype"/>
          <w:color w:val="000000" w:themeColor="text1"/>
        </w:rPr>
      </w:pPr>
      <w:bookmarkStart w:id="7" w:name="_Toc399414960"/>
      <w:r w:rsidRPr="0044219A">
        <w:rPr>
          <w:rFonts w:ascii="Palatino Linotype" w:hAnsi="Palatino Linotype"/>
          <w:color w:val="000000" w:themeColor="text1"/>
        </w:rPr>
        <w:t>2.</w:t>
      </w:r>
      <w:r w:rsidRPr="0044219A">
        <w:rPr>
          <w:rFonts w:ascii="Palatino Linotype" w:hAnsi="Palatino Linotype"/>
          <w:color w:val="000000" w:themeColor="text1"/>
        </w:rPr>
        <w:tab/>
        <w:t>Review of Bidder Qualifications</w:t>
      </w:r>
      <w:bookmarkEnd w:id="7"/>
      <w:r w:rsidR="00E62387" w:rsidRPr="0044219A">
        <w:rPr>
          <w:rFonts w:ascii="Palatino Linotype" w:hAnsi="Palatino Linotype"/>
          <w:color w:val="000000" w:themeColor="text1"/>
        </w:rPr>
        <w:fldChar w:fldCharType="begin"/>
      </w:r>
      <w:r w:rsidR="00B502BC" w:rsidRPr="0044219A">
        <w:rPr>
          <w:rFonts w:ascii="Palatino Linotype" w:hAnsi="Palatino Linotype"/>
          <w:color w:val="000000" w:themeColor="text1"/>
        </w:rPr>
        <w:instrText xml:space="preserve"> TC "</w:instrText>
      </w:r>
      <w:r w:rsidR="00B502BC" w:rsidRPr="0044219A">
        <w:rPr>
          <w:rFonts w:ascii="Palatino Linotype" w:hAnsi="Palatino Linotype"/>
          <w:b w:val="0"/>
          <w:color w:val="000000" w:themeColor="text1"/>
        </w:rPr>
        <w:instrText>2.</w:instrText>
      </w:r>
      <w:r w:rsidR="00B502BC" w:rsidRPr="0044219A">
        <w:rPr>
          <w:rFonts w:ascii="Palatino Linotype" w:hAnsi="Palatino Linotype"/>
          <w:b w:val="0"/>
          <w:color w:val="000000" w:themeColor="text1"/>
        </w:rPr>
        <w:tab/>
        <w:instrText>Review of Bidder Qualifications</w:instrText>
      </w:r>
      <w:r w:rsidR="00B502BC" w:rsidRPr="0044219A">
        <w:rPr>
          <w:rFonts w:ascii="Palatino Linotype" w:hAnsi="Palatino Linotype"/>
          <w:color w:val="000000" w:themeColor="text1"/>
        </w:rPr>
        <w:instrText xml:space="preserve">" \f C \l "3" </w:instrText>
      </w:r>
      <w:r w:rsidR="00E62387" w:rsidRPr="0044219A">
        <w:rPr>
          <w:rFonts w:ascii="Palatino Linotype" w:hAnsi="Palatino Linotype"/>
          <w:color w:val="000000" w:themeColor="text1"/>
        </w:rPr>
        <w:fldChar w:fldCharType="end"/>
      </w:r>
    </w:p>
    <w:p w14:paraId="568D0BEF" w14:textId="5460B63A" w:rsidR="00A7484C" w:rsidRPr="004E45E8" w:rsidRDefault="00A7484C" w:rsidP="00A7484C">
      <w:pPr>
        <w:ind w:left="1080"/>
        <w:rPr>
          <w:rFonts w:ascii="Palatino Linotype" w:hAnsi="Palatino Linotype"/>
          <w:szCs w:val="20"/>
        </w:rPr>
      </w:pPr>
      <w:r w:rsidRPr="004E45E8">
        <w:rPr>
          <w:rFonts w:ascii="Palatino Linotype" w:hAnsi="Palatino Linotype"/>
          <w:szCs w:val="20"/>
        </w:rPr>
        <w:t xml:space="preserve">Each bid remaining after the Administrative Review </w:t>
      </w:r>
      <w:r w:rsidR="00F91C73" w:rsidRPr="004E45E8">
        <w:rPr>
          <w:rFonts w:ascii="Palatino Linotype" w:hAnsi="Palatino Linotype"/>
          <w:szCs w:val="20"/>
        </w:rPr>
        <w:t xml:space="preserve">will be advanced to the evaluation committee for determination of whether Bidder has met the </w:t>
      </w:r>
      <w:r w:rsidR="00EE6AB0" w:rsidRPr="004E45E8">
        <w:rPr>
          <w:rFonts w:ascii="Palatino Linotype" w:hAnsi="Palatino Linotype"/>
          <w:szCs w:val="20"/>
        </w:rPr>
        <w:t xml:space="preserve">requirements of </w:t>
      </w:r>
      <w:r w:rsidR="00EE6AB0" w:rsidRPr="004E45E8">
        <w:rPr>
          <w:rFonts w:ascii="Palatino Linotype" w:hAnsi="Palatino Linotype"/>
          <w:color w:val="000000" w:themeColor="text1"/>
          <w:szCs w:val="20"/>
        </w:rPr>
        <w:t xml:space="preserve">Section 3, </w:t>
      </w:r>
      <w:r w:rsidR="00F91C73" w:rsidRPr="004E45E8">
        <w:rPr>
          <w:rFonts w:ascii="Palatino Linotype" w:hAnsi="Palatino Linotype"/>
          <w:color w:val="000000" w:themeColor="text1"/>
          <w:szCs w:val="20"/>
        </w:rPr>
        <w:t>Bidder Qualifications</w:t>
      </w:r>
      <w:r w:rsidR="00065B6B" w:rsidRPr="004E45E8">
        <w:rPr>
          <w:rFonts w:ascii="Palatino Linotype" w:hAnsi="Palatino Linotype"/>
          <w:color w:val="000000" w:themeColor="text1"/>
          <w:szCs w:val="20"/>
        </w:rPr>
        <w:t>.</w:t>
      </w:r>
      <w:r w:rsidR="00420307" w:rsidRPr="004E45E8">
        <w:rPr>
          <w:rFonts w:ascii="Palatino Linotype" w:hAnsi="Palatino Linotype"/>
          <w:color w:val="000000" w:themeColor="text1"/>
          <w:szCs w:val="20"/>
        </w:rPr>
        <w:t xml:space="preserve"> If reviews of written proposal and reference checks determine that the Bidder does not meet minimum qualifications, the proposal will be deemed non-responsive and not considered further.</w:t>
      </w:r>
    </w:p>
    <w:p w14:paraId="7C0FB2BA" w14:textId="77453B4D" w:rsidR="00A7484C" w:rsidRPr="0044219A" w:rsidRDefault="00F91C73" w:rsidP="00F91C73">
      <w:pPr>
        <w:pStyle w:val="Heading3"/>
        <w:numPr>
          <w:ilvl w:val="0"/>
          <w:numId w:val="0"/>
        </w:numPr>
        <w:ind w:left="1080" w:hanging="360"/>
        <w:rPr>
          <w:rFonts w:ascii="Palatino Linotype" w:hAnsi="Palatino Linotype"/>
          <w:color w:val="000000" w:themeColor="text1"/>
        </w:rPr>
      </w:pPr>
      <w:bookmarkStart w:id="8" w:name="_Toc399414961"/>
      <w:r w:rsidRPr="0044219A">
        <w:rPr>
          <w:rFonts w:ascii="Palatino Linotype" w:hAnsi="Palatino Linotype"/>
          <w:color w:val="000000" w:themeColor="text1"/>
        </w:rPr>
        <w:lastRenderedPageBreak/>
        <w:t>3.</w:t>
      </w:r>
      <w:r w:rsidRPr="0044219A">
        <w:rPr>
          <w:rFonts w:ascii="Palatino Linotype" w:hAnsi="Palatino Linotype"/>
          <w:color w:val="000000" w:themeColor="text1"/>
        </w:rPr>
        <w:tab/>
      </w:r>
      <w:r w:rsidR="00A7484C" w:rsidRPr="0044219A">
        <w:rPr>
          <w:rFonts w:ascii="Palatino Linotype" w:hAnsi="Palatino Linotype"/>
          <w:color w:val="000000" w:themeColor="text1"/>
        </w:rPr>
        <w:t>Technical Evaluation</w:t>
      </w:r>
      <w:bookmarkEnd w:id="8"/>
      <w:r w:rsidR="00E62387" w:rsidRPr="0044219A">
        <w:rPr>
          <w:rFonts w:ascii="Palatino Linotype" w:hAnsi="Palatino Linotype"/>
          <w:color w:val="000000" w:themeColor="text1"/>
        </w:rPr>
        <w:fldChar w:fldCharType="begin"/>
      </w:r>
      <w:r w:rsidR="00B502BC" w:rsidRPr="0044219A">
        <w:rPr>
          <w:rFonts w:ascii="Palatino Linotype" w:hAnsi="Palatino Linotype"/>
          <w:color w:val="000000" w:themeColor="text1"/>
        </w:rPr>
        <w:instrText xml:space="preserve"> TC "</w:instrText>
      </w:r>
      <w:r w:rsidR="00B502BC" w:rsidRPr="0044219A">
        <w:rPr>
          <w:rFonts w:ascii="Palatino Linotype" w:hAnsi="Palatino Linotype"/>
          <w:b w:val="0"/>
          <w:color w:val="000000" w:themeColor="text1"/>
        </w:rPr>
        <w:instrText>3.</w:instrText>
      </w:r>
      <w:r w:rsidR="00B502BC" w:rsidRPr="0044219A">
        <w:rPr>
          <w:rFonts w:ascii="Palatino Linotype" w:hAnsi="Palatino Linotype"/>
          <w:b w:val="0"/>
          <w:color w:val="000000" w:themeColor="text1"/>
        </w:rPr>
        <w:tab/>
        <w:instrText>Technical Evaluation</w:instrText>
      </w:r>
      <w:r w:rsidR="00B502BC" w:rsidRPr="0044219A">
        <w:rPr>
          <w:rFonts w:ascii="Palatino Linotype" w:hAnsi="Palatino Linotype"/>
          <w:color w:val="000000" w:themeColor="text1"/>
        </w:rPr>
        <w:instrText xml:space="preserve">" \f C \l "3" </w:instrText>
      </w:r>
      <w:r w:rsidR="00E62387" w:rsidRPr="0044219A">
        <w:rPr>
          <w:rFonts w:ascii="Palatino Linotype" w:hAnsi="Palatino Linotype"/>
          <w:color w:val="000000" w:themeColor="text1"/>
        </w:rPr>
        <w:fldChar w:fldCharType="end"/>
      </w:r>
    </w:p>
    <w:p w14:paraId="014880C9" w14:textId="4B496D74" w:rsidR="00A7484C" w:rsidRPr="004E45E8" w:rsidRDefault="00F91C73" w:rsidP="00F91C73">
      <w:pPr>
        <w:ind w:left="1080"/>
        <w:rPr>
          <w:rFonts w:ascii="Palatino Linotype" w:hAnsi="Palatino Linotype"/>
          <w:szCs w:val="20"/>
        </w:rPr>
      </w:pPr>
      <w:r w:rsidRPr="004E45E8">
        <w:rPr>
          <w:rFonts w:ascii="Palatino Linotype" w:hAnsi="Palatino Linotype"/>
          <w:szCs w:val="20"/>
        </w:rPr>
        <w:t xml:space="preserve">Each bid remaining after review of Bidder Qualifications </w:t>
      </w:r>
      <w:r w:rsidR="007373EA" w:rsidRPr="004E45E8">
        <w:rPr>
          <w:rFonts w:ascii="Palatino Linotype" w:hAnsi="Palatino Linotype"/>
          <w:szCs w:val="20"/>
        </w:rPr>
        <w:t>will advance for review and independent evaluation and scoring by the technical review evaluation committee.</w:t>
      </w:r>
      <w:r w:rsidR="00122A6B" w:rsidRPr="004E45E8">
        <w:rPr>
          <w:rFonts w:ascii="Palatino Linotype" w:hAnsi="Palatino Linotype"/>
          <w:szCs w:val="20"/>
        </w:rPr>
        <w:t xml:space="preserve"> </w:t>
      </w:r>
    </w:p>
    <w:p w14:paraId="55815232" w14:textId="13B72049" w:rsidR="00A7484C" w:rsidRPr="0044219A" w:rsidRDefault="00F91C73" w:rsidP="00354F06">
      <w:pPr>
        <w:pStyle w:val="Heading3"/>
        <w:numPr>
          <w:ilvl w:val="0"/>
          <w:numId w:val="0"/>
        </w:numPr>
        <w:spacing w:before="0"/>
        <w:ind w:left="1080" w:hanging="360"/>
        <w:rPr>
          <w:rFonts w:ascii="Palatino Linotype" w:hAnsi="Palatino Linotype"/>
          <w:color w:val="000000" w:themeColor="text1"/>
        </w:rPr>
      </w:pPr>
      <w:bookmarkStart w:id="9" w:name="_Toc399414962"/>
      <w:r w:rsidRPr="0044219A">
        <w:rPr>
          <w:rFonts w:ascii="Palatino Linotype" w:hAnsi="Palatino Linotype"/>
          <w:color w:val="000000" w:themeColor="text1"/>
        </w:rPr>
        <w:t>4</w:t>
      </w:r>
      <w:r w:rsidRPr="0044219A">
        <w:rPr>
          <w:rFonts w:ascii="Palatino Linotype" w:hAnsi="Palatino Linotype"/>
          <w:color w:val="000000" w:themeColor="text1"/>
          <w:sz w:val="20"/>
        </w:rPr>
        <w:t>.</w:t>
      </w:r>
      <w:r w:rsidRPr="0044219A">
        <w:rPr>
          <w:rFonts w:ascii="Palatino Linotype" w:hAnsi="Palatino Linotype"/>
          <w:color w:val="000000" w:themeColor="text1"/>
          <w:sz w:val="20"/>
        </w:rPr>
        <w:tab/>
      </w:r>
      <w:r w:rsidR="00A7484C" w:rsidRPr="0044219A">
        <w:rPr>
          <w:rFonts w:ascii="Palatino Linotype" w:hAnsi="Palatino Linotype"/>
          <w:color w:val="000000" w:themeColor="text1"/>
        </w:rPr>
        <w:t>Financial Evaluation</w:t>
      </w:r>
      <w:bookmarkEnd w:id="9"/>
      <w:r w:rsidR="00E62387" w:rsidRPr="0044219A">
        <w:rPr>
          <w:rFonts w:ascii="Palatino Linotype" w:hAnsi="Palatino Linotype"/>
          <w:color w:val="000000" w:themeColor="text1"/>
        </w:rPr>
        <w:fldChar w:fldCharType="begin"/>
      </w:r>
      <w:r w:rsidR="00B502BC" w:rsidRPr="0044219A">
        <w:rPr>
          <w:rFonts w:ascii="Palatino Linotype" w:hAnsi="Palatino Linotype"/>
          <w:color w:val="000000" w:themeColor="text1"/>
        </w:rPr>
        <w:instrText xml:space="preserve"> TC "</w:instrText>
      </w:r>
      <w:r w:rsidR="00B502BC" w:rsidRPr="0044219A">
        <w:rPr>
          <w:rFonts w:ascii="Palatino Linotype" w:hAnsi="Palatino Linotype"/>
          <w:b w:val="0"/>
          <w:color w:val="000000" w:themeColor="text1"/>
        </w:rPr>
        <w:instrText>4.</w:instrText>
      </w:r>
      <w:r w:rsidR="00B502BC" w:rsidRPr="0044219A">
        <w:rPr>
          <w:rFonts w:ascii="Palatino Linotype" w:hAnsi="Palatino Linotype"/>
          <w:b w:val="0"/>
          <w:color w:val="000000" w:themeColor="text1"/>
        </w:rPr>
        <w:tab/>
        <w:instrText>Financial Evaluation</w:instrText>
      </w:r>
      <w:r w:rsidR="00B502BC" w:rsidRPr="0044219A">
        <w:rPr>
          <w:rFonts w:ascii="Palatino Linotype" w:hAnsi="Palatino Linotype"/>
          <w:color w:val="000000" w:themeColor="text1"/>
        </w:rPr>
        <w:instrText xml:space="preserve">" \f C \l "3" </w:instrText>
      </w:r>
      <w:r w:rsidR="00E62387" w:rsidRPr="0044219A">
        <w:rPr>
          <w:rFonts w:ascii="Palatino Linotype" w:hAnsi="Palatino Linotype"/>
          <w:color w:val="000000" w:themeColor="text1"/>
        </w:rPr>
        <w:fldChar w:fldCharType="end"/>
      </w:r>
    </w:p>
    <w:p w14:paraId="0D674F82" w14:textId="3DC79A06" w:rsidR="00155A44" w:rsidRPr="00D47BE6" w:rsidRDefault="00A7484C" w:rsidP="00825959">
      <w:pPr>
        <w:tabs>
          <w:tab w:val="left" w:pos="-720"/>
        </w:tabs>
        <w:spacing w:after="0" w:line="240" w:lineRule="auto"/>
        <w:ind w:left="1080"/>
        <w:rPr>
          <w:rFonts w:ascii="Palatino Linotype" w:hAnsi="Palatino Linotype"/>
          <w:sz w:val="20"/>
          <w:szCs w:val="20"/>
        </w:rPr>
      </w:pPr>
      <w:r w:rsidRPr="004E45E8">
        <w:rPr>
          <w:rFonts w:ascii="Palatino Linotype" w:hAnsi="Palatino Linotype"/>
          <w:szCs w:val="20"/>
        </w:rPr>
        <w:t xml:space="preserve">The Financial Proposals of each bid remaining after the </w:t>
      </w:r>
      <w:r w:rsidR="007373EA" w:rsidRPr="004E45E8">
        <w:rPr>
          <w:rFonts w:ascii="Palatino Linotype" w:hAnsi="Palatino Linotype"/>
          <w:szCs w:val="20"/>
        </w:rPr>
        <w:t xml:space="preserve">Technical Evaluation </w:t>
      </w:r>
      <w:r w:rsidRPr="004E45E8">
        <w:rPr>
          <w:rFonts w:ascii="Palatino Linotype" w:hAnsi="Palatino Linotype"/>
          <w:szCs w:val="20"/>
        </w:rPr>
        <w:t>will be independently evaluated and scored by the designated contract officer.</w:t>
      </w:r>
      <w:r w:rsidR="007373EA" w:rsidRPr="004E45E8">
        <w:rPr>
          <w:rFonts w:ascii="Palatino Linotype" w:hAnsi="Palatino Linotype"/>
          <w:szCs w:val="20"/>
        </w:rPr>
        <w:t xml:space="preserve"> </w:t>
      </w:r>
      <w:r w:rsidR="00141F18" w:rsidRPr="004E45E8">
        <w:rPr>
          <w:rFonts w:ascii="Palatino Linotype" w:hAnsi="Palatino Linotype"/>
          <w:szCs w:val="20"/>
        </w:rPr>
        <w:t xml:space="preserve"> Financial Proposals must be entered on the Cost Proposal Form provided as Attachment </w:t>
      </w:r>
      <w:r w:rsidR="0075072D">
        <w:rPr>
          <w:rFonts w:ascii="Palatino Linotype" w:hAnsi="Palatino Linotype"/>
          <w:szCs w:val="20"/>
        </w:rPr>
        <w:t>9</w:t>
      </w:r>
      <w:r w:rsidR="00141F18" w:rsidRPr="004E45E8">
        <w:rPr>
          <w:rFonts w:ascii="Palatino Linotype" w:hAnsi="Palatino Linotype"/>
          <w:szCs w:val="20"/>
        </w:rPr>
        <w:t xml:space="preserve"> and, when submitted, </w:t>
      </w:r>
      <w:r w:rsidR="00141F18" w:rsidRPr="007E6135">
        <w:rPr>
          <w:rFonts w:ascii="Palatino Linotype" w:hAnsi="Palatino Linotype"/>
          <w:szCs w:val="20"/>
          <w:u w:val="single"/>
        </w:rPr>
        <w:t>packaged separately</w:t>
      </w:r>
      <w:r w:rsidR="00141F18" w:rsidRPr="004E45E8">
        <w:rPr>
          <w:rFonts w:ascii="Palatino Linotype" w:hAnsi="Palatino Linotype"/>
          <w:szCs w:val="20"/>
        </w:rPr>
        <w:t xml:space="preserve"> from the technical component of Bidder's proposal in a sealed envelope.</w:t>
      </w:r>
      <w:r w:rsidR="00825959" w:rsidRPr="004E45E8">
        <w:rPr>
          <w:rFonts w:ascii="Palatino Linotype" w:hAnsi="Palatino Linotype"/>
          <w:szCs w:val="20"/>
        </w:rPr>
        <w:t xml:space="preserve">  </w:t>
      </w:r>
    </w:p>
    <w:p w14:paraId="5EE680F9" w14:textId="77777777" w:rsidR="00155A44" w:rsidRPr="00D47BE6" w:rsidRDefault="00155A44" w:rsidP="00825959">
      <w:pPr>
        <w:tabs>
          <w:tab w:val="left" w:pos="-720"/>
        </w:tabs>
        <w:spacing w:after="0" w:line="240" w:lineRule="auto"/>
        <w:ind w:left="1080"/>
        <w:rPr>
          <w:rFonts w:ascii="Palatino Linotype" w:hAnsi="Palatino Linotype"/>
          <w:sz w:val="20"/>
          <w:szCs w:val="20"/>
        </w:rPr>
      </w:pPr>
    </w:p>
    <w:p w14:paraId="1F3B539A" w14:textId="04D7EA18" w:rsidR="00825959" w:rsidRPr="007F06FF" w:rsidRDefault="00825959" w:rsidP="00825959">
      <w:pPr>
        <w:tabs>
          <w:tab w:val="left" w:pos="-720"/>
        </w:tabs>
        <w:spacing w:after="0" w:line="240" w:lineRule="auto"/>
        <w:ind w:left="1080"/>
        <w:rPr>
          <w:rFonts w:ascii="Palatino Linotype" w:eastAsia="Palatino Linotype" w:hAnsi="Palatino Linotype" w:cs="Palatino Linotype"/>
          <w:szCs w:val="24"/>
        </w:rPr>
      </w:pPr>
      <w:r w:rsidRPr="004E45E8">
        <w:rPr>
          <w:rFonts w:ascii="Palatino Linotype" w:eastAsia="Palatino Linotype" w:hAnsi="Palatino Linotype" w:cs="Palatino Linotype"/>
          <w:szCs w:val="24"/>
        </w:rPr>
        <w:t xml:space="preserve">The </w:t>
      </w:r>
      <w:r w:rsidR="0055194F" w:rsidRPr="007F06FF">
        <w:rPr>
          <w:rFonts w:ascii="Palatino Linotype" w:eastAsia="Palatino Linotype" w:hAnsi="Palatino Linotype" w:cs="Palatino Linotype"/>
          <w:szCs w:val="24"/>
        </w:rPr>
        <w:t xml:space="preserve">Bidder's </w:t>
      </w:r>
      <w:r w:rsidRPr="007F06FF">
        <w:rPr>
          <w:rFonts w:ascii="Palatino Linotype" w:eastAsia="Palatino Linotype" w:hAnsi="Palatino Linotype" w:cs="Palatino Linotype"/>
          <w:szCs w:val="24"/>
        </w:rPr>
        <w:t xml:space="preserve">proposal having the lowest estimated cost will receive the maximum available points and all other </w:t>
      </w:r>
      <w:r w:rsidR="00BB6EC9" w:rsidRPr="007F06FF">
        <w:rPr>
          <w:rFonts w:ascii="Palatino Linotype" w:eastAsia="Palatino Linotype" w:hAnsi="Palatino Linotype" w:cs="Palatino Linotype"/>
          <w:szCs w:val="24"/>
        </w:rPr>
        <w:t>Bidders</w:t>
      </w:r>
      <w:r w:rsidR="003A5090">
        <w:rPr>
          <w:rFonts w:ascii="Palatino Linotype" w:eastAsia="Palatino Linotype" w:hAnsi="Palatino Linotype" w:cs="Palatino Linotype"/>
          <w:szCs w:val="24"/>
        </w:rPr>
        <w:t>'</w:t>
      </w:r>
      <w:r w:rsidR="00BB6EC9" w:rsidRPr="007F06FF">
        <w:rPr>
          <w:rFonts w:ascii="Palatino Linotype" w:eastAsia="Palatino Linotype" w:hAnsi="Palatino Linotype" w:cs="Palatino Linotype"/>
          <w:szCs w:val="24"/>
        </w:rPr>
        <w:t xml:space="preserve"> </w:t>
      </w:r>
      <w:r w:rsidRPr="007F06FF">
        <w:rPr>
          <w:rFonts w:ascii="Palatino Linotype" w:eastAsia="Palatino Linotype" w:hAnsi="Palatino Linotype" w:cs="Palatino Linotype"/>
          <w:szCs w:val="24"/>
        </w:rPr>
        <w:t>proposals will be scored proportionately.</w:t>
      </w:r>
    </w:p>
    <w:p w14:paraId="4202FB75" w14:textId="77777777" w:rsidR="00825959" w:rsidRPr="007F06FF" w:rsidRDefault="00825959" w:rsidP="00825959">
      <w:pPr>
        <w:tabs>
          <w:tab w:val="left" w:pos="-720"/>
        </w:tabs>
        <w:spacing w:after="0" w:line="240" w:lineRule="auto"/>
        <w:ind w:left="1080"/>
        <w:rPr>
          <w:rFonts w:ascii="Palatino Linotype" w:eastAsia="Palatino Linotype" w:hAnsi="Palatino Linotype" w:cs="Palatino Linotype"/>
          <w:sz w:val="12"/>
          <w:szCs w:val="12"/>
        </w:rPr>
      </w:pPr>
    </w:p>
    <w:p w14:paraId="0775A068" w14:textId="77777777" w:rsidR="00825959" w:rsidRPr="007F06FF" w:rsidRDefault="00825959" w:rsidP="00825959">
      <w:pPr>
        <w:tabs>
          <w:tab w:val="left" w:pos="-720"/>
        </w:tabs>
        <w:ind w:left="1080"/>
        <w:rPr>
          <w:rFonts w:ascii="Palatino Linotype" w:eastAsia="Palatino Linotype" w:hAnsi="Palatino Linotype" w:cs="Palatino Linotype"/>
          <w:szCs w:val="24"/>
        </w:rPr>
      </w:pPr>
      <w:r w:rsidRPr="007F06FF">
        <w:rPr>
          <w:rFonts w:ascii="Palatino Linotype" w:eastAsia="Palatino Linotype" w:hAnsi="Palatino Linotype" w:cs="Palatino Linotype"/>
          <w:szCs w:val="24"/>
        </w:rPr>
        <w:t>Specifically, the cost score will be calculated according to the following formula:</w:t>
      </w:r>
    </w:p>
    <w:p w14:paraId="469774A5" w14:textId="19A322A9" w:rsidR="00825959" w:rsidRPr="007F06FF" w:rsidRDefault="00825959" w:rsidP="00825959">
      <w:pPr>
        <w:tabs>
          <w:tab w:val="left" w:pos="-720"/>
        </w:tabs>
        <w:spacing w:after="0" w:line="240" w:lineRule="auto"/>
        <w:ind w:left="1440"/>
        <w:rPr>
          <w:rFonts w:ascii="Palatino Linotype" w:eastAsia="Palatino Linotype" w:hAnsi="Palatino Linotype" w:cs="Palatino Linotype"/>
          <w:szCs w:val="24"/>
        </w:rPr>
      </w:pPr>
      <w:r w:rsidRPr="007F06FF">
        <w:rPr>
          <w:rFonts w:ascii="Palatino Linotype" w:eastAsia="Palatino Linotype" w:hAnsi="Palatino Linotype" w:cs="Palatino Linotype"/>
          <w:szCs w:val="24"/>
        </w:rPr>
        <w:t xml:space="preserve">Low </w:t>
      </w:r>
      <w:r w:rsidR="0055194F" w:rsidRPr="007F06FF">
        <w:rPr>
          <w:rFonts w:ascii="Palatino Linotype" w:eastAsia="Palatino Linotype" w:hAnsi="Palatino Linotype" w:cs="Palatino Linotype"/>
          <w:szCs w:val="24"/>
        </w:rPr>
        <w:t xml:space="preserve">Bidder's </w:t>
      </w:r>
      <w:r w:rsidRPr="007F06FF">
        <w:rPr>
          <w:rFonts w:ascii="Palatino Linotype" w:eastAsia="Palatino Linotype" w:hAnsi="Palatino Linotype" w:cs="Palatino Linotype"/>
          <w:szCs w:val="24"/>
        </w:rPr>
        <w:t xml:space="preserve">Cost ÷ by </w:t>
      </w:r>
      <w:r w:rsidR="0055194F" w:rsidRPr="007F06FF">
        <w:rPr>
          <w:rFonts w:ascii="Palatino Linotype" w:eastAsia="Palatino Linotype" w:hAnsi="Palatino Linotype" w:cs="Palatino Linotype"/>
          <w:szCs w:val="24"/>
        </w:rPr>
        <w:t xml:space="preserve">Bidder's </w:t>
      </w:r>
      <w:r w:rsidRPr="007F06FF">
        <w:rPr>
          <w:rFonts w:ascii="Palatino Linotype" w:eastAsia="Palatino Linotype" w:hAnsi="Palatino Linotype" w:cs="Palatino Linotype"/>
          <w:szCs w:val="24"/>
        </w:rPr>
        <w:t>Cost Being Evaluated x Points Weighting</w:t>
      </w:r>
    </w:p>
    <w:p w14:paraId="3B62C6FE" w14:textId="77777777" w:rsidR="00825959" w:rsidRPr="007F06FF" w:rsidRDefault="00825959" w:rsidP="00825959">
      <w:pPr>
        <w:tabs>
          <w:tab w:val="left" w:pos="-720"/>
        </w:tabs>
        <w:spacing w:after="0" w:line="240" w:lineRule="auto"/>
        <w:ind w:left="1440"/>
        <w:rPr>
          <w:rFonts w:ascii="Palatino Linotype" w:eastAsia="Palatino Linotype" w:hAnsi="Palatino Linotype" w:cs="Palatino Linotype"/>
          <w:b/>
          <w:sz w:val="14"/>
          <w:szCs w:val="20"/>
        </w:rPr>
      </w:pPr>
    </w:p>
    <w:p w14:paraId="5778CB13" w14:textId="77777777" w:rsidR="00825959" w:rsidRPr="006E3122" w:rsidRDefault="00825959" w:rsidP="00825959">
      <w:pPr>
        <w:tabs>
          <w:tab w:val="left" w:pos="-720"/>
        </w:tabs>
        <w:spacing w:after="0" w:line="240" w:lineRule="auto"/>
        <w:ind w:left="1440"/>
        <w:rPr>
          <w:rFonts w:ascii="Palatino Linotype" w:eastAsia="Palatino Linotype" w:hAnsi="Palatino Linotype" w:cs="Palatino Linotype"/>
          <w:b/>
        </w:rPr>
      </w:pPr>
      <w:r w:rsidRPr="006E3122">
        <w:rPr>
          <w:rFonts w:ascii="Palatino Linotype" w:eastAsia="Palatino Linotype" w:hAnsi="Palatino Linotype" w:cs="Palatino Linotype"/>
          <w:b/>
        </w:rPr>
        <w:t>Sample:</w:t>
      </w:r>
    </w:p>
    <w:p w14:paraId="501378B6" w14:textId="77777777" w:rsidR="00825959" w:rsidRPr="006E3122" w:rsidRDefault="00825959" w:rsidP="00825959">
      <w:pPr>
        <w:tabs>
          <w:tab w:val="left" w:pos="-720"/>
        </w:tabs>
        <w:spacing w:after="0" w:line="240" w:lineRule="auto"/>
        <w:ind w:left="1440"/>
        <w:rPr>
          <w:rFonts w:ascii="Palatino Linotype" w:eastAsia="Palatino Linotype" w:hAnsi="Palatino Linotype" w:cs="Palatino Linotype"/>
          <w:sz w:val="6"/>
        </w:rPr>
      </w:pPr>
    </w:p>
    <w:p w14:paraId="160AABAC" w14:textId="063548CF" w:rsidR="00825959" w:rsidRDefault="00825959" w:rsidP="00825959">
      <w:pPr>
        <w:tabs>
          <w:tab w:val="left" w:pos="-720"/>
        </w:tabs>
        <w:spacing w:after="0" w:line="240" w:lineRule="auto"/>
        <w:ind w:left="1440"/>
        <w:rPr>
          <w:rFonts w:ascii="Palatino Linotype" w:eastAsia="Palatino Linotype" w:hAnsi="Palatino Linotype" w:cs="Palatino Linotype"/>
        </w:rPr>
      </w:pPr>
      <w:r w:rsidRPr="006E3122">
        <w:rPr>
          <w:rFonts w:ascii="Palatino Linotype" w:eastAsia="Palatino Linotype" w:hAnsi="Palatino Linotype" w:cs="Palatino Linotype"/>
        </w:rPr>
        <w:t>For example, if Cost is 25 points, the calculation would be as follows:</w:t>
      </w:r>
    </w:p>
    <w:p w14:paraId="4536D13D" w14:textId="77777777" w:rsidR="006E3122" w:rsidRPr="006E3122" w:rsidRDefault="006E3122" w:rsidP="00825959">
      <w:pPr>
        <w:tabs>
          <w:tab w:val="left" w:pos="-720"/>
        </w:tabs>
        <w:spacing w:after="0" w:line="240" w:lineRule="auto"/>
        <w:ind w:left="1440"/>
        <w:rPr>
          <w:rFonts w:ascii="Palatino Linotype" w:eastAsia="Palatino Linotype" w:hAnsi="Palatino Linotype" w:cs="Palatino Linotype"/>
          <w:sz w:val="12"/>
        </w:rPr>
      </w:pPr>
    </w:p>
    <w:p w14:paraId="326898E3" w14:textId="5B2E04D8" w:rsidR="00825959" w:rsidRPr="006E3122" w:rsidRDefault="0055194F" w:rsidP="00825959">
      <w:pPr>
        <w:tabs>
          <w:tab w:val="left" w:pos="-720"/>
        </w:tabs>
        <w:spacing w:after="0" w:line="240" w:lineRule="auto"/>
        <w:ind w:left="1440"/>
        <w:rPr>
          <w:rFonts w:ascii="Palatino Linotype" w:eastAsia="Palatino Linotype" w:hAnsi="Palatino Linotype" w:cs="Palatino Linotype"/>
        </w:rPr>
      </w:pPr>
      <w:r w:rsidRPr="006E3122">
        <w:rPr>
          <w:rFonts w:ascii="Palatino Linotype" w:eastAsia="Palatino Linotype" w:hAnsi="Palatino Linotype" w:cs="Palatino Linotype"/>
        </w:rPr>
        <w:t>Bidder</w:t>
      </w:r>
      <w:r w:rsidR="00825959" w:rsidRPr="006E3122">
        <w:rPr>
          <w:rFonts w:ascii="Palatino Linotype" w:eastAsia="Palatino Linotype" w:hAnsi="Palatino Linotype" w:cs="Palatino Linotype"/>
        </w:rPr>
        <w:t xml:space="preserve"> A $</w:t>
      </w:r>
      <w:r w:rsidR="007F06FF" w:rsidRPr="006E3122">
        <w:rPr>
          <w:rFonts w:ascii="Palatino Linotype" w:eastAsia="Palatino Linotype" w:hAnsi="Palatino Linotype" w:cs="Palatino Linotype"/>
        </w:rPr>
        <w:t>60</w:t>
      </w:r>
      <w:r w:rsidR="00825959" w:rsidRPr="006E3122">
        <w:rPr>
          <w:rFonts w:ascii="Palatino Linotype" w:eastAsia="Palatino Linotype" w:hAnsi="Palatino Linotype" w:cs="Palatino Linotype"/>
        </w:rPr>
        <w:t>,000</w:t>
      </w:r>
    </w:p>
    <w:p w14:paraId="71BE072A" w14:textId="00F9707B" w:rsidR="00825959" w:rsidRPr="006E3122" w:rsidRDefault="0055194F" w:rsidP="00825959">
      <w:pPr>
        <w:tabs>
          <w:tab w:val="left" w:pos="-720"/>
        </w:tabs>
        <w:spacing w:after="0" w:line="240" w:lineRule="auto"/>
        <w:ind w:left="1440"/>
        <w:rPr>
          <w:rFonts w:ascii="Palatino Linotype" w:eastAsia="Palatino Linotype" w:hAnsi="Palatino Linotype" w:cs="Palatino Linotype"/>
        </w:rPr>
      </w:pPr>
      <w:r w:rsidRPr="006E3122">
        <w:rPr>
          <w:rFonts w:ascii="Palatino Linotype" w:eastAsia="Palatino Linotype" w:hAnsi="Palatino Linotype" w:cs="Palatino Linotype"/>
        </w:rPr>
        <w:t>Bidder</w:t>
      </w:r>
      <w:r w:rsidR="00825959" w:rsidRPr="006E3122">
        <w:rPr>
          <w:rFonts w:ascii="Palatino Linotype" w:eastAsia="Palatino Linotype" w:hAnsi="Palatino Linotype" w:cs="Palatino Linotype"/>
        </w:rPr>
        <w:t xml:space="preserve"> B $</w:t>
      </w:r>
      <w:r w:rsidR="007F06FF" w:rsidRPr="006E3122">
        <w:rPr>
          <w:rFonts w:ascii="Palatino Linotype" w:eastAsia="Palatino Linotype" w:hAnsi="Palatino Linotype" w:cs="Palatino Linotype"/>
        </w:rPr>
        <w:t>65</w:t>
      </w:r>
      <w:r w:rsidR="00825959" w:rsidRPr="006E3122">
        <w:rPr>
          <w:rFonts w:ascii="Palatino Linotype" w:eastAsia="Palatino Linotype" w:hAnsi="Palatino Linotype" w:cs="Palatino Linotype"/>
        </w:rPr>
        <w:t>,000</w:t>
      </w:r>
    </w:p>
    <w:p w14:paraId="2225DA22" w14:textId="072A1CF9" w:rsidR="00825959" w:rsidRPr="006E3122" w:rsidRDefault="0055194F" w:rsidP="00825959">
      <w:pPr>
        <w:tabs>
          <w:tab w:val="left" w:pos="-720"/>
        </w:tabs>
        <w:spacing w:after="0" w:line="240" w:lineRule="auto"/>
        <w:ind w:left="1440"/>
        <w:rPr>
          <w:rFonts w:ascii="Palatino Linotype" w:eastAsia="Palatino Linotype" w:hAnsi="Palatino Linotype" w:cs="Palatino Linotype"/>
        </w:rPr>
      </w:pPr>
      <w:r w:rsidRPr="006E3122">
        <w:rPr>
          <w:rFonts w:ascii="Palatino Linotype" w:eastAsia="Palatino Linotype" w:hAnsi="Palatino Linotype" w:cs="Palatino Linotype"/>
        </w:rPr>
        <w:t xml:space="preserve">Bidder </w:t>
      </w:r>
      <w:r w:rsidR="00825959" w:rsidRPr="006E3122">
        <w:rPr>
          <w:rFonts w:ascii="Palatino Linotype" w:eastAsia="Palatino Linotype" w:hAnsi="Palatino Linotype" w:cs="Palatino Linotype"/>
        </w:rPr>
        <w:t>C $</w:t>
      </w:r>
      <w:r w:rsidR="007F06FF" w:rsidRPr="006E3122">
        <w:rPr>
          <w:rFonts w:ascii="Palatino Linotype" w:eastAsia="Palatino Linotype" w:hAnsi="Palatino Linotype" w:cs="Palatino Linotype"/>
        </w:rPr>
        <w:t>70</w:t>
      </w:r>
      <w:r w:rsidR="00825959" w:rsidRPr="006E3122">
        <w:rPr>
          <w:rFonts w:ascii="Palatino Linotype" w:eastAsia="Palatino Linotype" w:hAnsi="Palatino Linotype" w:cs="Palatino Linotype"/>
        </w:rPr>
        <w:t>,000</w:t>
      </w:r>
    </w:p>
    <w:p w14:paraId="212E1834" w14:textId="77777777" w:rsidR="00825959" w:rsidRPr="006E3122" w:rsidRDefault="00825959" w:rsidP="00825959">
      <w:pPr>
        <w:tabs>
          <w:tab w:val="left" w:pos="-720"/>
        </w:tabs>
        <w:spacing w:after="0" w:line="240" w:lineRule="auto"/>
        <w:ind w:left="1440"/>
        <w:rPr>
          <w:rFonts w:ascii="Palatino Linotype" w:eastAsia="Palatino Linotype" w:hAnsi="Palatino Linotype" w:cs="Palatino Linotype"/>
          <w:sz w:val="12"/>
        </w:rPr>
      </w:pPr>
    </w:p>
    <w:p w14:paraId="0063522B" w14:textId="5E66745C" w:rsidR="00825959" w:rsidRPr="006E3122" w:rsidRDefault="0055194F" w:rsidP="00825959">
      <w:pPr>
        <w:tabs>
          <w:tab w:val="left" w:pos="-720"/>
        </w:tabs>
        <w:spacing w:after="0" w:line="240" w:lineRule="auto"/>
        <w:ind w:left="1440"/>
        <w:rPr>
          <w:rFonts w:ascii="Palatino Linotype" w:eastAsia="Palatino Linotype" w:hAnsi="Palatino Linotype" w:cs="Palatino Linotype"/>
        </w:rPr>
      </w:pPr>
      <w:r w:rsidRPr="006E3122">
        <w:rPr>
          <w:rFonts w:ascii="Palatino Linotype" w:eastAsia="Palatino Linotype" w:hAnsi="Palatino Linotype" w:cs="Palatino Linotype"/>
        </w:rPr>
        <w:t>Bidder</w:t>
      </w:r>
      <w:r w:rsidR="00825959" w:rsidRPr="006E3122">
        <w:rPr>
          <w:rFonts w:ascii="Palatino Linotype" w:eastAsia="Palatino Linotype" w:hAnsi="Palatino Linotype" w:cs="Palatino Linotype"/>
        </w:rPr>
        <w:t xml:space="preserve"> A would be awarded the full 25 points</w:t>
      </w:r>
    </w:p>
    <w:p w14:paraId="7D53F5D6" w14:textId="2690A39F" w:rsidR="00825959" w:rsidRPr="006E3122" w:rsidRDefault="0055194F" w:rsidP="00825959">
      <w:pPr>
        <w:tabs>
          <w:tab w:val="left" w:pos="-720"/>
        </w:tabs>
        <w:spacing w:after="0" w:line="240" w:lineRule="auto"/>
        <w:ind w:left="1440"/>
        <w:rPr>
          <w:rFonts w:ascii="Palatino Linotype" w:eastAsia="Palatino Linotype" w:hAnsi="Palatino Linotype" w:cs="Palatino Linotype"/>
        </w:rPr>
      </w:pPr>
      <w:r w:rsidRPr="006E3122">
        <w:rPr>
          <w:rFonts w:ascii="Palatino Linotype" w:eastAsia="Palatino Linotype" w:hAnsi="Palatino Linotype" w:cs="Palatino Linotype"/>
        </w:rPr>
        <w:t>Bidder</w:t>
      </w:r>
      <w:r w:rsidR="00825959" w:rsidRPr="006E3122">
        <w:rPr>
          <w:rFonts w:ascii="Palatino Linotype" w:eastAsia="Palatino Linotype" w:hAnsi="Palatino Linotype" w:cs="Palatino Linotype"/>
        </w:rPr>
        <w:t xml:space="preserve"> B would be $</w:t>
      </w:r>
      <w:r w:rsidR="007F06FF" w:rsidRPr="006E3122">
        <w:rPr>
          <w:rFonts w:ascii="Palatino Linotype" w:eastAsia="Palatino Linotype" w:hAnsi="Palatino Linotype" w:cs="Palatino Linotype"/>
        </w:rPr>
        <w:t>60</w:t>
      </w:r>
      <w:r w:rsidR="00825959" w:rsidRPr="006E3122">
        <w:rPr>
          <w:rFonts w:ascii="Palatino Linotype" w:eastAsia="Palatino Linotype" w:hAnsi="Palatino Linotype" w:cs="Palatino Linotype"/>
        </w:rPr>
        <w:t>,000 ÷ $</w:t>
      </w:r>
      <w:r w:rsidR="007F06FF" w:rsidRPr="006E3122">
        <w:rPr>
          <w:rFonts w:ascii="Palatino Linotype" w:eastAsia="Palatino Linotype" w:hAnsi="Palatino Linotype" w:cs="Palatino Linotype"/>
        </w:rPr>
        <w:t>6</w:t>
      </w:r>
      <w:r w:rsidR="00825959" w:rsidRPr="006E3122">
        <w:rPr>
          <w:rFonts w:ascii="Palatino Linotype" w:eastAsia="Palatino Linotype" w:hAnsi="Palatino Linotype" w:cs="Palatino Linotype"/>
        </w:rPr>
        <w:t xml:space="preserve">5,000 x 25 = </w:t>
      </w:r>
      <w:r w:rsidR="007F06FF" w:rsidRPr="006E3122">
        <w:rPr>
          <w:rFonts w:ascii="Palatino Linotype" w:eastAsia="Palatino Linotype" w:hAnsi="Palatino Linotype" w:cs="Palatino Linotype"/>
        </w:rPr>
        <w:t>23</w:t>
      </w:r>
      <w:r w:rsidR="00825959" w:rsidRPr="006E3122">
        <w:rPr>
          <w:rFonts w:ascii="Palatino Linotype" w:eastAsia="Palatino Linotype" w:hAnsi="Palatino Linotype" w:cs="Palatino Linotype"/>
        </w:rPr>
        <w:t>.</w:t>
      </w:r>
      <w:r w:rsidR="007F06FF" w:rsidRPr="006E3122">
        <w:rPr>
          <w:rFonts w:ascii="Palatino Linotype" w:eastAsia="Palatino Linotype" w:hAnsi="Palatino Linotype" w:cs="Palatino Linotype"/>
        </w:rPr>
        <w:t>06</w:t>
      </w:r>
      <w:r w:rsidR="00825959" w:rsidRPr="006E3122">
        <w:rPr>
          <w:rFonts w:ascii="Palatino Linotype" w:eastAsia="Palatino Linotype" w:hAnsi="Palatino Linotype" w:cs="Palatino Linotype"/>
        </w:rPr>
        <w:t xml:space="preserve"> points awarded</w:t>
      </w:r>
    </w:p>
    <w:p w14:paraId="190B181E" w14:textId="1EE93B6C" w:rsidR="00825959" w:rsidRPr="006E3122" w:rsidRDefault="0055194F" w:rsidP="00825959">
      <w:pPr>
        <w:tabs>
          <w:tab w:val="left" w:pos="-720"/>
        </w:tabs>
        <w:spacing w:after="0" w:line="240" w:lineRule="auto"/>
        <w:ind w:left="1440"/>
        <w:rPr>
          <w:rFonts w:ascii="Palatino Linotype" w:eastAsia="Palatino Linotype" w:hAnsi="Palatino Linotype" w:cs="Palatino Linotype"/>
        </w:rPr>
      </w:pPr>
      <w:r w:rsidRPr="006E3122">
        <w:rPr>
          <w:rFonts w:ascii="Palatino Linotype" w:eastAsia="Palatino Linotype" w:hAnsi="Palatino Linotype" w:cs="Palatino Linotype"/>
        </w:rPr>
        <w:t>Bidder</w:t>
      </w:r>
      <w:r w:rsidR="00825959" w:rsidRPr="006E3122">
        <w:rPr>
          <w:rFonts w:ascii="Palatino Linotype" w:eastAsia="Palatino Linotype" w:hAnsi="Palatino Linotype" w:cs="Palatino Linotype"/>
        </w:rPr>
        <w:t xml:space="preserve"> C would be $</w:t>
      </w:r>
      <w:r w:rsidR="007F06FF" w:rsidRPr="006E3122">
        <w:rPr>
          <w:rFonts w:ascii="Palatino Linotype" w:eastAsia="Palatino Linotype" w:hAnsi="Palatino Linotype" w:cs="Palatino Linotype"/>
        </w:rPr>
        <w:t>60,000</w:t>
      </w:r>
      <w:r w:rsidR="00825959" w:rsidRPr="006E3122">
        <w:rPr>
          <w:rFonts w:ascii="Palatino Linotype" w:eastAsia="Palatino Linotype" w:hAnsi="Palatino Linotype" w:cs="Palatino Linotype"/>
        </w:rPr>
        <w:t xml:space="preserve"> ÷ $</w:t>
      </w:r>
      <w:r w:rsidR="007F06FF" w:rsidRPr="006E3122">
        <w:rPr>
          <w:rFonts w:ascii="Palatino Linotype" w:eastAsia="Palatino Linotype" w:hAnsi="Palatino Linotype" w:cs="Palatino Linotype"/>
        </w:rPr>
        <w:t>70</w:t>
      </w:r>
      <w:r w:rsidR="00825959" w:rsidRPr="006E3122">
        <w:rPr>
          <w:rFonts w:ascii="Palatino Linotype" w:eastAsia="Palatino Linotype" w:hAnsi="Palatino Linotype" w:cs="Palatino Linotype"/>
        </w:rPr>
        <w:t xml:space="preserve">,000 x 25 = </w:t>
      </w:r>
      <w:r w:rsidR="007F06FF" w:rsidRPr="006E3122">
        <w:rPr>
          <w:rFonts w:ascii="Palatino Linotype" w:eastAsia="Palatino Linotype" w:hAnsi="Palatino Linotype" w:cs="Palatino Linotype"/>
        </w:rPr>
        <w:t>2</w:t>
      </w:r>
      <w:r w:rsidR="00825959" w:rsidRPr="006E3122">
        <w:rPr>
          <w:rFonts w:ascii="Palatino Linotype" w:eastAsia="Palatino Linotype" w:hAnsi="Palatino Linotype" w:cs="Palatino Linotype"/>
        </w:rPr>
        <w:t>1.</w:t>
      </w:r>
      <w:r w:rsidR="007F06FF" w:rsidRPr="006E3122">
        <w:rPr>
          <w:rFonts w:ascii="Palatino Linotype" w:eastAsia="Palatino Linotype" w:hAnsi="Palatino Linotype" w:cs="Palatino Linotype"/>
        </w:rPr>
        <w:t>4</w:t>
      </w:r>
      <w:r w:rsidR="00825959" w:rsidRPr="006E3122">
        <w:rPr>
          <w:rFonts w:ascii="Palatino Linotype" w:eastAsia="Palatino Linotype" w:hAnsi="Palatino Linotype" w:cs="Palatino Linotype"/>
        </w:rPr>
        <w:t>5 points awarded</w:t>
      </w:r>
    </w:p>
    <w:p w14:paraId="6AD49C3C" w14:textId="77777777" w:rsidR="00354F06" w:rsidRDefault="00354F06" w:rsidP="00354F06">
      <w:pPr>
        <w:pStyle w:val="Heading3"/>
        <w:numPr>
          <w:ilvl w:val="0"/>
          <w:numId w:val="0"/>
        </w:numPr>
        <w:spacing w:before="0"/>
        <w:ind w:left="1080" w:hanging="360"/>
        <w:rPr>
          <w:rFonts w:ascii="Palatino Linotype" w:hAnsi="Palatino Linotype"/>
          <w:color w:val="auto"/>
        </w:rPr>
      </w:pPr>
      <w:bookmarkStart w:id="10" w:name="_Toc399414964"/>
    </w:p>
    <w:p w14:paraId="667CE24F" w14:textId="057EC191" w:rsidR="00706BA2" w:rsidRDefault="00706BA2" w:rsidP="00354F06">
      <w:pPr>
        <w:pStyle w:val="Heading3"/>
        <w:numPr>
          <w:ilvl w:val="0"/>
          <w:numId w:val="0"/>
        </w:numPr>
        <w:spacing w:before="0" w:line="240" w:lineRule="auto"/>
        <w:ind w:left="1080" w:hanging="360"/>
        <w:rPr>
          <w:rFonts w:ascii="Palatino Linotype" w:hAnsi="Palatino Linotype"/>
          <w:color w:val="auto"/>
        </w:rPr>
      </w:pPr>
      <w:r>
        <w:rPr>
          <w:rFonts w:ascii="Palatino Linotype" w:hAnsi="Palatino Linotype"/>
          <w:color w:val="auto"/>
        </w:rPr>
        <w:t>5.</w:t>
      </w:r>
      <w:r>
        <w:rPr>
          <w:rFonts w:ascii="Palatino Linotype" w:hAnsi="Palatino Linotype"/>
          <w:color w:val="auto"/>
        </w:rPr>
        <w:tab/>
        <w:t>Telephone Interviews</w:t>
      </w:r>
    </w:p>
    <w:p w14:paraId="7DF1F33C" w14:textId="6AF671DB" w:rsidR="00706BA2" w:rsidRPr="00706BA2" w:rsidRDefault="00354F06" w:rsidP="00354F06">
      <w:pPr>
        <w:pStyle w:val="Heading3"/>
        <w:numPr>
          <w:ilvl w:val="0"/>
          <w:numId w:val="0"/>
        </w:numPr>
        <w:spacing w:before="0"/>
        <w:ind w:left="720"/>
        <w:rPr>
          <w:rFonts w:ascii="Palatino Linotype" w:hAnsi="Palatino Linotype"/>
          <w:b w:val="0"/>
          <w:color w:val="auto"/>
        </w:rPr>
      </w:pPr>
      <w:r>
        <w:rPr>
          <w:rFonts w:ascii="Palatino Linotype" w:hAnsi="Palatino Linotype"/>
          <w:b w:val="0"/>
          <w:color w:val="auto"/>
        </w:rPr>
        <w:t xml:space="preserve">Bidders </w:t>
      </w:r>
      <w:r w:rsidR="00706BA2" w:rsidRPr="00706BA2">
        <w:rPr>
          <w:rFonts w:ascii="Palatino Linotype" w:hAnsi="Palatino Linotype"/>
          <w:b w:val="0"/>
          <w:color w:val="auto"/>
        </w:rPr>
        <w:t xml:space="preserve">whose proposals earn composite scores within five (5) points of the highest scored proposal, based on the number of points awarded under the </w:t>
      </w:r>
      <w:r>
        <w:rPr>
          <w:rFonts w:ascii="Palatino Linotype" w:hAnsi="Palatino Linotype"/>
          <w:b w:val="0"/>
          <w:color w:val="auto"/>
        </w:rPr>
        <w:t>T</w:t>
      </w:r>
      <w:r w:rsidR="00706BA2" w:rsidRPr="00706BA2">
        <w:rPr>
          <w:rFonts w:ascii="Palatino Linotype" w:hAnsi="Palatino Linotype"/>
          <w:b w:val="0"/>
          <w:color w:val="auto"/>
        </w:rPr>
        <w:t xml:space="preserve">echnical and </w:t>
      </w:r>
      <w:r>
        <w:rPr>
          <w:rFonts w:ascii="Palatino Linotype" w:hAnsi="Palatino Linotype"/>
          <w:b w:val="0"/>
          <w:color w:val="auto"/>
        </w:rPr>
        <w:t>F</w:t>
      </w:r>
      <w:r w:rsidR="00706BA2" w:rsidRPr="00706BA2">
        <w:rPr>
          <w:rFonts w:ascii="Palatino Linotype" w:hAnsi="Palatino Linotype"/>
          <w:b w:val="0"/>
          <w:color w:val="auto"/>
        </w:rPr>
        <w:t xml:space="preserve">inancial evaluations, </w:t>
      </w:r>
      <w:r w:rsidR="00706BA2" w:rsidRPr="00706BA2">
        <w:rPr>
          <w:rFonts w:ascii="Palatino Linotype" w:hAnsi="Palatino Linotype"/>
          <w:b w:val="0"/>
          <w:color w:val="auto"/>
          <w:u w:val="single"/>
        </w:rPr>
        <w:t>may</w:t>
      </w:r>
      <w:r w:rsidR="00706BA2" w:rsidRPr="00706BA2">
        <w:rPr>
          <w:rFonts w:ascii="Palatino Linotype" w:hAnsi="Palatino Linotype"/>
          <w:b w:val="0"/>
          <w:color w:val="auto"/>
        </w:rPr>
        <w:t xml:space="preserve"> be contacted for telephone interviews, if deemed necessary to determine the “best value.”  If telephone interviews are necessary, they will be conducted at a date and time mutually agreeab</w:t>
      </w:r>
      <w:r w:rsidR="00A5429A">
        <w:rPr>
          <w:rFonts w:ascii="Palatino Linotype" w:hAnsi="Palatino Linotype"/>
          <w:b w:val="0"/>
          <w:color w:val="auto"/>
        </w:rPr>
        <w:t>le to the College and Bidder</w:t>
      </w:r>
      <w:r w:rsidR="00706BA2" w:rsidRPr="00706BA2">
        <w:rPr>
          <w:rFonts w:ascii="Palatino Linotype" w:hAnsi="Palatino Linotype"/>
          <w:b w:val="0"/>
          <w:color w:val="auto"/>
        </w:rPr>
        <w:t xml:space="preserve">.  </w:t>
      </w:r>
    </w:p>
    <w:p w14:paraId="3C0BAD2D" w14:textId="09C084A8" w:rsidR="00A7484C" w:rsidRPr="00373E11" w:rsidRDefault="00706BA2" w:rsidP="00065B6B">
      <w:pPr>
        <w:pStyle w:val="Heading3"/>
        <w:numPr>
          <w:ilvl w:val="0"/>
          <w:numId w:val="0"/>
        </w:numPr>
        <w:ind w:left="1080" w:hanging="360"/>
        <w:rPr>
          <w:rFonts w:ascii="Palatino Linotype" w:hAnsi="Palatino Linotype"/>
          <w:color w:val="000000" w:themeColor="text1"/>
        </w:rPr>
      </w:pPr>
      <w:r>
        <w:rPr>
          <w:rFonts w:ascii="Palatino Linotype" w:hAnsi="Palatino Linotype"/>
          <w:color w:val="000000" w:themeColor="text1"/>
        </w:rPr>
        <w:t>6</w:t>
      </w:r>
      <w:r w:rsidR="00065B6B" w:rsidRPr="00065B6B">
        <w:rPr>
          <w:rFonts w:ascii="Palatino Linotype" w:hAnsi="Palatino Linotype"/>
          <w:color w:val="000000" w:themeColor="text1"/>
        </w:rPr>
        <w:t>.</w:t>
      </w:r>
      <w:r w:rsidR="00065B6B" w:rsidRPr="00065B6B">
        <w:rPr>
          <w:rFonts w:ascii="Palatino Linotype" w:hAnsi="Palatino Linotype"/>
          <w:color w:val="000000" w:themeColor="text1"/>
        </w:rPr>
        <w:tab/>
      </w:r>
      <w:r w:rsidR="00A7484C" w:rsidRPr="00065B6B">
        <w:rPr>
          <w:rFonts w:ascii="Palatino Linotype" w:hAnsi="Palatino Linotype"/>
          <w:color w:val="000000" w:themeColor="text1"/>
        </w:rPr>
        <w:t>Selection</w:t>
      </w:r>
      <w:bookmarkEnd w:id="10"/>
      <w:r w:rsidR="00E62387" w:rsidRPr="00373E11">
        <w:rPr>
          <w:rFonts w:ascii="Palatino Linotype" w:hAnsi="Palatino Linotype"/>
          <w:color w:val="000000" w:themeColor="text1"/>
        </w:rPr>
        <w:fldChar w:fldCharType="begin"/>
      </w:r>
      <w:r w:rsidR="00B502BC" w:rsidRPr="00373E11">
        <w:rPr>
          <w:rFonts w:ascii="Palatino Linotype" w:hAnsi="Palatino Linotype"/>
          <w:color w:val="000000" w:themeColor="text1"/>
        </w:rPr>
        <w:instrText xml:space="preserve"> TC "</w:instrText>
      </w:r>
      <w:r w:rsidR="00B502BC" w:rsidRPr="0066476F">
        <w:rPr>
          <w:rFonts w:ascii="Palatino Linotype" w:hAnsi="Palatino Linotype"/>
          <w:b w:val="0"/>
          <w:color w:val="000000" w:themeColor="text1"/>
        </w:rPr>
        <w:instrText>6.</w:instrText>
      </w:r>
      <w:r w:rsidR="00B502BC" w:rsidRPr="0066476F">
        <w:rPr>
          <w:rFonts w:ascii="Palatino Linotype" w:hAnsi="Palatino Linotype"/>
          <w:b w:val="0"/>
          <w:color w:val="000000" w:themeColor="text1"/>
        </w:rPr>
        <w:tab/>
        <w:instrText>Selection</w:instrText>
      </w:r>
      <w:r w:rsidR="00B502BC" w:rsidRPr="00373E11">
        <w:rPr>
          <w:rFonts w:ascii="Palatino Linotype" w:hAnsi="Palatino Linotype"/>
          <w:color w:val="000000" w:themeColor="text1"/>
        </w:rPr>
        <w:instrText xml:space="preserve">" \f C \l "3" </w:instrText>
      </w:r>
      <w:r w:rsidR="00E62387" w:rsidRPr="00373E11">
        <w:rPr>
          <w:rFonts w:ascii="Palatino Linotype" w:hAnsi="Palatino Linotype"/>
          <w:color w:val="000000" w:themeColor="text1"/>
        </w:rPr>
        <w:fldChar w:fldCharType="end"/>
      </w:r>
    </w:p>
    <w:p w14:paraId="577B2F95" w14:textId="496A220A" w:rsidR="00C35F15" w:rsidRDefault="00065B6B" w:rsidP="006E3122">
      <w:pPr>
        <w:ind w:left="720"/>
        <w:rPr>
          <w:rFonts w:ascii="Palatino Linotype" w:hAnsi="Palatino Linotype"/>
          <w:szCs w:val="20"/>
        </w:rPr>
      </w:pPr>
      <w:r w:rsidRPr="00406DF3">
        <w:rPr>
          <w:rFonts w:ascii="Palatino Linotype" w:hAnsi="Palatino Linotype"/>
          <w:szCs w:val="20"/>
        </w:rPr>
        <w:t xml:space="preserve">Proposals will be evaluated on the basis of “best value” by an evaluation committee comprised of </w:t>
      </w:r>
      <w:r w:rsidR="00C9727D">
        <w:rPr>
          <w:rFonts w:ascii="Palatino Linotype" w:hAnsi="Palatino Linotype"/>
          <w:szCs w:val="20"/>
        </w:rPr>
        <w:t xml:space="preserve"> SUNY representatives.  </w:t>
      </w:r>
      <w:r w:rsidR="00A7484C" w:rsidRPr="005B5DCA">
        <w:rPr>
          <w:rFonts w:ascii="Palatino Linotype" w:hAnsi="Palatino Linotype"/>
          <w:szCs w:val="20"/>
        </w:rPr>
        <w:t>The Bid</w:t>
      </w:r>
      <w:r w:rsidRPr="005B5DCA">
        <w:rPr>
          <w:rFonts w:ascii="Palatino Linotype" w:hAnsi="Palatino Linotype"/>
          <w:szCs w:val="20"/>
        </w:rPr>
        <w:t>der</w:t>
      </w:r>
      <w:r w:rsidR="00A7484C" w:rsidRPr="005B5DCA">
        <w:rPr>
          <w:rFonts w:ascii="Palatino Linotype" w:hAnsi="Palatino Linotype"/>
          <w:szCs w:val="20"/>
        </w:rPr>
        <w:t xml:space="preserve"> earning the highest final composite score (technical, </w:t>
      </w:r>
      <w:r w:rsidRPr="005B5DCA">
        <w:rPr>
          <w:rFonts w:ascii="Palatino Linotype" w:hAnsi="Palatino Linotype"/>
          <w:szCs w:val="20"/>
        </w:rPr>
        <w:t>financial</w:t>
      </w:r>
      <w:r w:rsidR="00A7484C" w:rsidRPr="005B5DCA">
        <w:rPr>
          <w:rFonts w:ascii="Palatino Linotype" w:hAnsi="Palatino Linotype"/>
          <w:szCs w:val="20"/>
        </w:rPr>
        <w:t xml:space="preserve"> and </w:t>
      </w:r>
      <w:r w:rsidR="00C9727D">
        <w:rPr>
          <w:rFonts w:ascii="Palatino Linotype" w:hAnsi="Palatino Linotype"/>
          <w:szCs w:val="20"/>
        </w:rPr>
        <w:t>phone interview, if applicable</w:t>
      </w:r>
      <w:r w:rsidR="00A7484C" w:rsidRPr="005B5DCA">
        <w:rPr>
          <w:rFonts w:ascii="Palatino Linotype" w:hAnsi="Palatino Linotype"/>
          <w:szCs w:val="20"/>
        </w:rPr>
        <w:t>) will be selected to contract with SUNY</w:t>
      </w:r>
      <w:r w:rsidR="006956BB" w:rsidRPr="005B5DCA">
        <w:rPr>
          <w:rFonts w:ascii="Palatino Linotype" w:hAnsi="Palatino Linotype"/>
          <w:szCs w:val="20"/>
        </w:rPr>
        <w:t xml:space="preserve"> and </w:t>
      </w:r>
      <w:r w:rsidR="00A7484C" w:rsidRPr="005B5DCA">
        <w:rPr>
          <w:rFonts w:ascii="Palatino Linotype" w:hAnsi="Palatino Linotype"/>
          <w:szCs w:val="20"/>
        </w:rPr>
        <w:t xml:space="preserve">will be notified by </w:t>
      </w:r>
      <w:r w:rsidR="006956BB" w:rsidRPr="005B5DCA">
        <w:rPr>
          <w:rFonts w:ascii="Palatino Linotype" w:hAnsi="Palatino Linotype"/>
          <w:szCs w:val="20"/>
        </w:rPr>
        <w:t>SUNY</w:t>
      </w:r>
      <w:r w:rsidR="00A7484C" w:rsidRPr="005B5DCA">
        <w:rPr>
          <w:rFonts w:ascii="Palatino Linotype" w:hAnsi="Palatino Linotype"/>
          <w:szCs w:val="20"/>
        </w:rPr>
        <w:t xml:space="preserve">.  Tentative award of the contract shall consist of written notice </w:t>
      </w:r>
      <w:r w:rsidRPr="005B5DCA">
        <w:rPr>
          <w:rFonts w:ascii="Palatino Linotype" w:hAnsi="Palatino Linotype"/>
          <w:szCs w:val="20"/>
        </w:rPr>
        <w:t xml:space="preserve">of the contract award by SUNY to the successful bidder, </w:t>
      </w:r>
      <w:r w:rsidR="00A7484C" w:rsidRPr="005B5DCA">
        <w:rPr>
          <w:rFonts w:ascii="Palatino Linotype" w:hAnsi="Palatino Linotype"/>
          <w:szCs w:val="20"/>
        </w:rPr>
        <w:t xml:space="preserve">who shall thereupon be obligated to execute a formal contract. </w:t>
      </w:r>
    </w:p>
    <w:p w14:paraId="2AAF63C2" w14:textId="1D54DAF2" w:rsidR="00C35F15" w:rsidRDefault="00C35F15" w:rsidP="00D3078E">
      <w:pPr>
        <w:ind w:left="720" w:hanging="720"/>
        <w:rPr>
          <w:rFonts w:ascii="Palatino Linotype" w:hAnsi="Palatino Linotype"/>
          <w:szCs w:val="20"/>
        </w:rPr>
      </w:pPr>
      <w:r>
        <w:rPr>
          <w:rFonts w:ascii="Palatino Linotype" w:hAnsi="Palatino Linotype"/>
          <w:szCs w:val="20"/>
        </w:rPr>
        <w:br w:type="page"/>
      </w:r>
    </w:p>
    <w:p w14:paraId="24A63167" w14:textId="77777777" w:rsidR="00A7484C" w:rsidRDefault="00A7484C" w:rsidP="006E3122">
      <w:pPr>
        <w:ind w:left="720"/>
        <w:rPr>
          <w:rFonts w:ascii="Palatino Linotype" w:hAnsi="Palatino Linotype"/>
          <w:szCs w:val="20"/>
        </w:rPr>
      </w:pPr>
    </w:p>
    <w:tbl>
      <w:tblPr>
        <w:tblW w:w="96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430"/>
      </w:tblGrid>
      <w:tr w:rsidR="006E3122" w:rsidRPr="006E3122" w14:paraId="5FDD99BA" w14:textId="77777777" w:rsidTr="009F103B">
        <w:tc>
          <w:tcPr>
            <w:tcW w:w="7200" w:type="dxa"/>
            <w:shd w:val="clear" w:color="auto" w:fill="E0E0E0"/>
          </w:tcPr>
          <w:p w14:paraId="6F2F7857" w14:textId="77777777" w:rsidR="00687813" w:rsidRDefault="00687813" w:rsidP="006E3122">
            <w:pPr>
              <w:shd w:val="clear" w:color="auto" w:fill="E0E0E0"/>
              <w:spacing w:after="0" w:line="240" w:lineRule="auto"/>
              <w:jc w:val="center"/>
              <w:rPr>
                <w:rFonts w:ascii="Palatino Linotype" w:hAnsi="Palatino Linotype"/>
                <w:b/>
                <w:caps/>
              </w:rPr>
            </w:pPr>
          </w:p>
          <w:p w14:paraId="6F818013" w14:textId="15EAE3BD" w:rsidR="006E3122" w:rsidRPr="006E3122" w:rsidRDefault="006E3122" w:rsidP="006E3122">
            <w:pPr>
              <w:shd w:val="clear" w:color="auto" w:fill="E0E0E0"/>
              <w:spacing w:after="0" w:line="240" w:lineRule="auto"/>
              <w:jc w:val="center"/>
              <w:rPr>
                <w:rFonts w:ascii="Palatino Linotype" w:hAnsi="Palatino Linotype"/>
                <w:b/>
                <w:caps/>
              </w:rPr>
            </w:pPr>
            <w:r w:rsidRPr="006E3122">
              <w:rPr>
                <w:rFonts w:ascii="Palatino Linotype" w:hAnsi="Palatino Linotype"/>
                <w:b/>
                <w:caps/>
              </w:rPr>
              <w:t>Evaluation Criteria</w:t>
            </w:r>
          </w:p>
          <w:p w14:paraId="561B40FA" w14:textId="77777777" w:rsidR="006E3122" w:rsidRPr="006E3122" w:rsidRDefault="006E3122" w:rsidP="006E3122">
            <w:pPr>
              <w:shd w:val="clear" w:color="auto" w:fill="E0E0E0"/>
              <w:spacing w:after="0" w:line="240" w:lineRule="auto"/>
              <w:jc w:val="center"/>
              <w:rPr>
                <w:rFonts w:ascii="Palatino Linotype" w:hAnsi="Palatino Linotype"/>
                <w:caps/>
              </w:rPr>
            </w:pPr>
            <w:r w:rsidRPr="006E3122">
              <w:rPr>
                <w:rFonts w:ascii="Palatino Linotype" w:hAnsi="Palatino Linotype"/>
              </w:rPr>
              <w:t>(Breakdown of Components and Applicable Weights)</w:t>
            </w:r>
          </w:p>
        </w:tc>
        <w:tc>
          <w:tcPr>
            <w:tcW w:w="2430" w:type="dxa"/>
            <w:shd w:val="clear" w:color="auto" w:fill="E0E0E0"/>
          </w:tcPr>
          <w:p w14:paraId="6E989C32" w14:textId="77777777" w:rsidR="006E3122" w:rsidRPr="006E3122" w:rsidRDefault="006E3122" w:rsidP="006E3122">
            <w:pPr>
              <w:shd w:val="clear" w:color="auto" w:fill="E0E0E0"/>
              <w:spacing w:after="0" w:line="240" w:lineRule="auto"/>
              <w:jc w:val="center"/>
              <w:rPr>
                <w:rFonts w:ascii="Palatino Linotype" w:hAnsi="Palatino Linotype"/>
                <w:b/>
              </w:rPr>
            </w:pPr>
            <w:r w:rsidRPr="006E3122">
              <w:rPr>
                <w:rFonts w:ascii="Palatino Linotype" w:hAnsi="Palatino Linotype"/>
                <w:b/>
              </w:rPr>
              <w:t>POINTS WEIGHTING</w:t>
            </w:r>
          </w:p>
          <w:p w14:paraId="6FAD2126" w14:textId="77777777" w:rsidR="006E3122" w:rsidRPr="006E3122" w:rsidRDefault="006E3122" w:rsidP="006E3122">
            <w:pPr>
              <w:shd w:val="clear" w:color="auto" w:fill="E0E0E0"/>
              <w:spacing w:after="0" w:line="240" w:lineRule="auto"/>
              <w:jc w:val="center"/>
              <w:rPr>
                <w:rFonts w:ascii="Palatino Linotype" w:hAnsi="Palatino Linotype"/>
              </w:rPr>
            </w:pPr>
            <w:r w:rsidRPr="006E3122">
              <w:rPr>
                <w:rFonts w:ascii="Palatino Linotype" w:hAnsi="Palatino Linotype"/>
              </w:rPr>
              <w:t>(Max. Possible Pts.)</w:t>
            </w:r>
          </w:p>
        </w:tc>
      </w:tr>
      <w:tr w:rsidR="006E3122" w:rsidRPr="006E3122" w14:paraId="6815ED7B" w14:textId="77777777" w:rsidTr="009F103B">
        <w:tc>
          <w:tcPr>
            <w:tcW w:w="7200" w:type="dxa"/>
            <w:tcBorders>
              <w:bottom w:val="single" w:sz="4" w:space="0" w:color="auto"/>
            </w:tcBorders>
          </w:tcPr>
          <w:p w14:paraId="0B7AD65F" w14:textId="77777777" w:rsidR="006E3122" w:rsidRPr="006E3122" w:rsidRDefault="006E3122" w:rsidP="006E3122">
            <w:pPr>
              <w:spacing w:after="0" w:line="240" w:lineRule="auto"/>
              <w:rPr>
                <w:rFonts w:ascii="Palatino Linotype" w:hAnsi="Palatino Linotype"/>
                <w:b/>
              </w:rPr>
            </w:pPr>
            <w:r w:rsidRPr="00706BA2">
              <w:rPr>
                <w:rFonts w:ascii="Palatino Linotype" w:hAnsi="Palatino Linotype"/>
                <w:b/>
                <w:caps/>
              </w:rPr>
              <w:t>Cost</w:t>
            </w:r>
            <w:r w:rsidRPr="006E3122">
              <w:rPr>
                <w:rFonts w:ascii="Palatino Linotype" w:hAnsi="Palatino Linotype"/>
                <w:b/>
              </w:rPr>
              <w:t xml:space="preserve"> (30%) (Maximum Not-Exceed Project Cost) </w:t>
            </w:r>
          </w:p>
          <w:p w14:paraId="027EA6F3" w14:textId="77777777" w:rsidR="006E3122" w:rsidRPr="006E3122" w:rsidRDefault="006E3122" w:rsidP="006E3122">
            <w:pPr>
              <w:spacing w:after="0" w:line="240" w:lineRule="auto"/>
              <w:rPr>
                <w:rFonts w:ascii="Palatino Linotype" w:hAnsi="Palatino Linotype"/>
                <w:b/>
                <w:color w:val="C00000"/>
                <w:sz w:val="10"/>
              </w:rPr>
            </w:pPr>
          </w:p>
        </w:tc>
        <w:tc>
          <w:tcPr>
            <w:tcW w:w="2430" w:type="dxa"/>
            <w:tcBorders>
              <w:bottom w:val="single" w:sz="4" w:space="0" w:color="auto"/>
            </w:tcBorders>
          </w:tcPr>
          <w:p w14:paraId="14A70FCD" w14:textId="77777777" w:rsidR="006E3122" w:rsidRPr="006E3122" w:rsidRDefault="006E3122" w:rsidP="006E3122">
            <w:pPr>
              <w:spacing w:after="0" w:line="240" w:lineRule="auto"/>
              <w:jc w:val="center"/>
              <w:rPr>
                <w:rFonts w:ascii="Palatino Linotype" w:hAnsi="Palatino Linotype"/>
              </w:rPr>
            </w:pPr>
            <w:r w:rsidRPr="006E3122">
              <w:rPr>
                <w:rFonts w:ascii="Palatino Linotype" w:hAnsi="Palatino Linotype"/>
              </w:rPr>
              <w:t>30</w:t>
            </w:r>
          </w:p>
        </w:tc>
      </w:tr>
      <w:tr w:rsidR="006E3122" w:rsidRPr="006E3122" w14:paraId="62FE83D1" w14:textId="77777777" w:rsidTr="009F103B">
        <w:tc>
          <w:tcPr>
            <w:tcW w:w="7200" w:type="dxa"/>
            <w:tcBorders>
              <w:bottom w:val="single" w:sz="4" w:space="0" w:color="auto"/>
            </w:tcBorders>
          </w:tcPr>
          <w:p w14:paraId="5C433F74" w14:textId="0E204399" w:rsidR="006E3122" w:rsidRPr="006E3122" w:rsidRDefault="006E3122" w:rsidP="006E3122">
            <w:pPr>
              <w:spacing w:after="0" w:line="240" w:lineRule="auto"/>
              <w:rPr>
                <w:rFonts w:ascii="Palatino Linotype" w:hAnsi="Palatino Linotype"/>
                <w:b/>
              </w:rPr>
            </w:pPr>
            <w:r w:rsidRPr="00706BA2">
              <w:rPr>
                <w:rFonts w:ascii="Palatino Linotype" w:hAnsi="Palatino Linotype"/>
                <w:b/>
                <w:caps/>
              </w:rPr>
              <w:t>Technical</w:t>
            </w:r>
            <w:r w:rsidRPr="006E3122">
              <w:rPr>
                <w:rFonts w:ascii="Palatino Linotype" w:hAnsi="Palatino Linotype"/>
                <w:b/>
              </w:rPr>
              <w:t xml:space="preserve"> (</w:t>
            </w:r>
            <w:r w:rsidR="00F60F7E">
              <w:rPr>
                <w:rFonts w:ascii="Palatino Linotype" w:hAnsi="Palatino Linotype"/>
                <w:b/>
              </w:rPr>
              <w:t>65</w:t>
            </w:r>
            <w:r w:rsidRPr="006E3122">
              <w:rPr>
                <w:rFonts w:ascii="Palatino Linotype" w:hAnsi="Palatino Linotype"/>
                <w:b/>
              </w:rPr>
              <w:t xml:space="preserve">%) </w:t>
            </w:r>
          </w:p>
          <w:p w14:paraId="1AE635AF" w14:textId="77777777" w:rsidR="006E3122" w:rsidRPr="006E3122" w:rsidRDefault="006E3122" w:rsidP="006E3122">
            <w:pPr>
              <w:spacing w:after="0" w:line="240" w:lineRule="auto"/>
              <w:rPr>
                <w:rFonts w:ascii="Palatino Linotype" w:hAnsi="Palatino Linotype"/>
                <w:b/>
                <w:color w:val="C00000"/>
                <w:sz w:val="10"/>
              </w:rPr>
            </w:pPr>
          </w:p>
        </w:tc>
        <w:tc>
          <w:tcPr>
            <w:tcW w:w="2430" w:type="dxa"/>
            <w:tcBorders>
              <w:bottom w:val="single" w:sz="4" w:space="0" w:color="auto"/>
            </w:tcBorders>
          </w:tcPr>
          <w:p w14:paraId="0CA64DAC" w14:textId="77777777" w:rsidR="006E3122" w:rsidRPr="006E3122" w:rsidRDefault="006E3122" w:rsidP="006E3122">
            <w:pPr>
              <w:spacing w:after="0" w:line="240" w:lineRule="auto"/>
              <w:rPr>
                <w:rFonts w:ascii="Palatino Linotype" w:hAnsi="Palatino Linotype"/>
                <w:b/>
              </w:rPr>
            </w:pPr>
          </w:p>
        </w:tc>
      </w:tr>
      <w:tr w:rsidR="006E3122" w:rsidRPr="006E3122" w14:paraId="1A6DD8B3" w14:textId="77777777" w:rsidTr="009F103B">
        <w:tc>
          <w:tcPr>
            <w:tcW w:w="7200" w:type="dxa"/>
            <w:tcBorders>
              <w:bottom w:val="single" w:sz="4" w:space="0" w:color="auto"/>
            </w:tcBorders>
          </w:tcPr>
          <w:p w14:paraId="5913DBF1" w14:textId="77777777" w:rsidR="006E3122" w:rsidRPr="006E3122" w:rsidRDefault="006E3122" w:rsidP="006E3122">
            <w:pPr>
              <w:spacing w:after="0" w:line="240" w:lineRule="auto"/>
              <w:ind w:left="144"/>
              <w:rPr>
                <w:rFonts w:ascii="Palatino Linotype" w:hAnsi="Palatino Linotype"/>
              </w:rPr>
            </w:pPr>
            <w:r w:rsidRPr="006E3122">
              <w:rPr>
                <w:rFonts w:ascii="Palatino Linotype" w:hAnsi="Palatino Linotype"/>
                <w:b/>
              </w:rPr>
              <w:t>Responsiveness to proposal –</w:t>
            </w:r>
            <w:r w:rsidRPr="006E3122">
              <w:rPr>
                <w:rFonts w:ascii="Palatino Linotype" w:hAnsi="Palatino Linotype"/>
              </w:rPr>
              <w:t xml:space="preserve"> As demonstrated by Respondent’s level of understanding of the liberal arts mission of Geneseo; attention to detail in their submission; and effort to be as thorough as possible in describing how Respondent will meet the expectations of the College.</w:t>
            </w:r>
          </w:p>
          <w:p w14:paraId="69E97F6B" w14:textId="77777777" w:rsidR="006E3122" w:rsidRPr="006E3122" w:rsidRDefault="006E3122" w:rsidP="006E3122">
            <w:pPr>
              <w:spacing w:after="0" w:line="240" w:lineRule="auto"/>
              <w:ind w:left="144"/>
              <w:rPr>
                <w:rFonts w:ascii="Palatino Linotype" w:hAnsi="Palatino Linotype"/>
                <w:sz w:val="10"/>
              </w:rPr>
            </w:pPr>
          </w:p>
        </w:tc>
        <w:tc>
          <w:tcPr>
            <w:tcW w:w="2430" w:type="dxa"/>
            <w:tcBorders>
              <w:bottom w:val="single" w:sz="4" w:space="0" w:color="auto"/>
            </w:tcBorders>
          </w:tcPr>
          <w:p w14:paraId="3DCA2807" w14:textId="77777777" w:rsidR="006E3122" w:rsidRPr="006E3122" w:rsidRDefault="006E3122" w:rsidP="006E3122">
            <w:pPr>
              <w:spacing w:after="0" w:line="240" w:lineRule="auto"/>
              <w:jc w:val="center"/>
              <w:rPr>
                <w:rFonts w:ascii="Palatino Linotype" w:hAnsi="Palatino Linotype"/>
              </w:rPr>
            </w:pPr>
          </w:p>
          <w:p w14:paraId="0F6E6D90" w14:textId="77777777" w:rsidR="006E3122" w:rsidRPr="006E3122" w:rsidRDefault="006E3122" w:rsidP="006E3122">
            <w:pPr>
              <w:spacing w:after="0" w:line="240" w:lineRule="auto"/>
              <w:jc w:val="center"/>
              <w:rPr>
                <w:rFonts w:ascii="Palatino Linotype" w:hAnsi="Palatino Linotype"/>
              </w:rPr>
            </w:pPr>
            <w:r w:rsidRPr="006E3122">
              <w:rPr>
                <w:rFonts w:ascii="Palatino Linotype" w:hAnsi="Palatino Linotype"/>
              </w:rPr>
              <w:t>20</w:t>
            </w:r>
          </w:p>
        </w:tc>
      </w:tr>
      <w:tr w:rsidR="006E3122" w:rsidRPr="006E3122" w14:paraId="0BDF54C4" w14:textId="77777777" w:rsidTr="009F103B">
        <w:tc>
          <w:tcPr>
            <w:tcW w:w="7200" w:type="dxa"/>
            <w:tcBorders>
              <w:bottom w:val="single" w:sz="4" w:space="0" w:color="auto"/>
            </w:tcBorders>
          </w:tcPr>
          <w:p w14:paraId="031F0507" w14:textId="77777777" w:rsidR="006E3122" w:rsidRPr="006E3122" w:rsidRDefault="006E3122" w:rsidP="006E3122">
            <w:pPr>
              <w:spacing w:after="0" w:line="240" w:lineRule="auto"/>
              <w:ind w:left="144"/>
              <w:rPr>
                <w:rFonts w:ascii="Palatino Linotype" w:hAnsi="Palatino Linotype"/>
              </w:rPr>
            </w:pPr>
            <w:r w:rsidRPr="006E3122">
              <w:rPr>
                <w:rFonts w:ascii="Palatino Linotype" w:hAnsi="Palatino Linotype"/>
                <w:b/>
              </w:rPr>
              <w:t xml:space="preserve">Experience of the assigned search consultants and their understanding of higher education employment market </w:t>
            </w:r>
            <w:r w:rsidRPr="006E3122">
              <w:rPr>
                <w:rFonts w:ascii="Palatino Linotype" w:hAnsi="Palatino Linotype"/>
              </w:rPr>
              <w:t>– Level of experience and achievement working successfully with both public and private institutions</w:t>
            </w:r>
            <w:r w:rsidRPr="006E3122">
              <w:rPr>
                <w:rFonts w:ascii="Palatino Linotype" w:hAnsi="Palatino Linotype"/>
                <w:b/>
              </w:rPr>
              <w:t xml:space="preserve"> </w:t>
            </w:r>
            <w:r w:rsidRPr="006E3122">
              <w:rPr>
                <w:rFonts w:ascii="Palatino Linotype" w:hAnsi="Palatino Linotype"/>
              </w:rPr>
              <w:t>on similar searches, and track record of success in finding the right fit between applicants and institutions, as demonstrated by profiles of staff and prior experience in higher educational academic searches.</w:t>
            </w:r>
          </w:p>
          <w:p w14:paraId="58108148" w14:textId="77777777" w:rsidR="006E3122" w:rsidRPr="006E3122" w:rsidRDefault="006E3122" w:rsidP="006E3122">
            <w:pPr>
              <w:spacing w:after="0" w:line="240" w:lineRule="auto"/>
              <w:ind w:left="144"/>
              <w:rPr>
                <w:rFonts w:ascii="Palatino Linotype" w:hAnsi="Palatino Linotype"/>
                <w:b/>
                <w:sz w:val="12"/>
                <w:u w:val="single"/>
              </w:rPr>
            </w:pPr>
          </w:p>
        </w:tc>
        <w:tc>
          <w:tcPr>
            <w:tcW w:w="2430" w:type="dxa"/>
            <w:tcBorders>
              <w:bottom w:val="single" w:sz="4" w:space="0" w:color="auto"/>
            </w:tcBorders>
          </w:tcPr>
          <w:p w14:paraId="0C3C99A7" w14:textId="77777777" w:rsidR="006E3122" w:rsidRPr="006E3122" w:rsidRDefault="006E3122" w:rsidP="006E3122">
            <w:pPr>
              <w:spacing w:after="0" w:line="240" w:lineRule="auto"/>
              <w:jc w:val="center"/>
              <w:rPr>
                <w:rFonts w:ascii="Palatino Linotype" w:hAnsi="Palatino Linotype"/>
              </w:rPr>
            </w:pPr>
            <w:r w:rsidRPr="006E3122">
              <w:rPr>
                <w:rFonts w:ascii="Palatino Linotype" w:hAnsi="Palatino Linotype"/>
              </w:rPr>
              <w:t>25</w:t>
            </w:r>
          </w:p>
        </w:tc>
      </w:tr>
      <w:tr w:rsidR="006E3122" w:rsidRPr="006E3122" w14:paraId="76392E87" w14:textId="77777777" w:rsidTr="009F103B">
        <w:trPr>
          <w:trHeight w:val="377"/>
        </w:trPr>
        <w:tc>
          <w:tcPr>
            <w:tcW w:w="7200" w:type="dxa"/>
            <w:tcBorders>
              <w:bottom w:val="single" w:sz="4" w:space="0" w:color="auto"/>
            </w:tcBorders>
          </w:tcPr>
          <w:p w14:paraId="4F55E8A9" w14:textId="77777777" w:rsidR="006E3122" w:rsidRDefault="006E3122" w:rsidP="006E3122">
            <w:pPr>
              <w:spacing w:after="0" w:line="240" w:lineRule="auto"/>
              <w:ind w:left="144"/>
              <w:rPr>
                <w:rFonts w:ascii="Palatino Linotype" w:hAnsi="Palatino Linotype"/>
                <w:b/>
              </w:rPr>
            </w:pPr>
            <w:r w:rsidRPr="006E3122">
              <w:rPr>
                <w:rFonts w:ascii="Palatino Linotype" w:hAnsi="Palatino Linotype"/>
                <w:b/>
              </w:rPr>
              <w:t>Depth and credibility in the field of higher education enrollment management</w:t>
            </w:r>
            <w:r w:rsidRPr="006E3122">
              <w:rPr>
                <w:rFonts w:ascii="Palatino Linotype" w:hAnsi="Palatino Linotype"/>
              </w:rPr>
              <w:t>.</w:t>
            </w:r>
            <w:r w:rsidRPr="006E3122">
              <w:rPr>
                <w:rFonts w:ascii="Palatino Linotype" w:hAnsi="Palatino Linotype"/>
                <w:b/>
              </w:rPr>
              <w:t xml:space="preserve"> </w:t>
            </w:r>
          </w:p>
          <w:p w14:paraId="11C3A66B" w14:textId="7A7400F6" w:rsidR="006E3122" w:rsidRPr="006E3122" w:rsidRDefault="006E3122" w:rsidP="006E3122">
            <w:pPr>
              <w:spacing w:after="0" w:line="240" w:lineRule="auto"/>
              <w:ind w:left="144"/>
              <w:rPr>
                <w:rFonts w:ascii="Palatino Linotype" w:hAnsi="Palatino Linotype"/>
                <w:b/>
                <w:sz w:val="12"/>
              </w:rPr>
            </w:pPr>
          </w:p>
        </w:tc>
        <w:tc>
          <w:tcPr>
            <w:tcW w:w="2430" w:type="dxa"/>
            <w:tcBorders>
              <w:bottom w:val="single" w:sz="4" w:space="0" w:color="auto"/>
            </w:tcBorders>
          </w:tcPr>
          <w:p w14:paraId="19D407BA" w14:textId="7E8BB155" w:rsidR="006E3122" w:rsidRPr="006E3122" w:rsidRDefault="006E3122" w:rsidP="00C35F15">
            <w:pPr>
              <w:spacing w:after="0" w:line="240" w:lineRule="auto"/>
              <w:jc w:val="center"/>
              <w:rPr>
                <w:rFonts w:ascii="Palatino Linotype" w:hAnsi="Palatino Linotype"/>
              </w:rPr>
            </w:pPr>
            <w:r w:rsidRPr="006E3122">
              <w:rPr>
                <w:rFonts w:ascii="Palatino Linotype" w:hAnsi="Palatino Linotype"/>
              </w:rPr>
              <w:t>1</w:t>
            </w:r>
            <w:r w:rsidR="00C35F15">
              <w:rPr>
                <w:rFonts w:ascii="Palatino Linotype" w:hAnsi="Palatino Linotype"/>
              </w:rPr>
              <w:t>3</w:t>
            </w:r>
          </w:p>
        </w:tc>
      </w:tr>
      <w:tr w:rsidR="006E3122" w:rsidRPr="006E3122" w14:paraId="16529375" w14:textId="77777777" w:rsidTr="009F103B">
        <w:tc>
          <w:tcPr>
            <w:tcW w:w="7200" w:type="dxa"/>
            <w:tcBorders>
              <w:bottom w:val="single" w:sz="4" w:space="0" w:color="auto"/>
            </w:tcBorders>
          </w:tcPr>
          <w:p w14:paraId="0ABAE795" w14:textId="77777777" w:rsidR="006E3122" w:rsidRPr="006E3122" w:rsidRDefault="006E3122" w:rsidP="006E3122">
            <w:pPr>
              <w:spacing w:after="0" w:line="240" w:lineRule="auto"/>
              <w:ind w:left="144"/>
              <w:rPr>
                <w:rFonts w:ascii="Palatino Linotype" w:hAnsi="Palatino Linotype"/>
                <w:b/>
              </w:rPr>
            </w:pPr>
            <w:r w:rsidRPr="006E3122">
              <w:rPr>
                <w:rFonts w:ascii="Palatino Linotype" w:hAnsi="Palatino Linotype"/>
                <w:b/>
              </w:rPr>
              <w:t>Experience with developing executive profiles in collaboration with the campus community</w:t>
            </w:r>
          </w:p>
          <w:p w14:paraId="3F530064" w14:textId="77777777" w:rsidR="006E3122" w:rsidRPr="006E3122" w:rsidRDefault="006E3122" w:rsidP="006E3122">
            <w:pPr>
              <w:spacing w:after="0" w:line="240" w:lineRule="auto"/>
              <w:ind w:left="144"/>
              <w:rPr>
                <w:rFonts w:ascii="Palatino Linotype" w:hAnsi="Palatino Linotype"/>
                <w:b/>
                <w:sz w:val="10"/>
                <w:u w:val="single"/>
              </w:rPr>
            </w:pPr>
          </w:p>
        </w:tc>
        <w:tc>
          <w:tcPr>
            <w:tcW w:w="2430" w:type="dxa"/>
            <w:tcBorders>
              <w:bottom w:val="single" w:sz="4" w:space="0" w:color="auto"/>
            </w:tcBorders>
          </w:tcPr>
          <w:p w14:paraId="6E42DE2F" w14:textId="74732270" w:rsidR="006E3122" w:rsidRPr="006E3122" w:rsidRDefault="00C35F15" w:rsidP="00C35F15">
            <w:pPr>
              <w:spacing w:after="0" w:line="240" w:lineRule="auto"/>
              <w:jc w:val="center"/>
              <w:rPr>
                <w:rFonts w:ascii="Palatino Linotype" w:hAnsi="Palatino Linotype"/>
              </w:rPr>
            </w:pPr>
            <w:r>
              <w:rPr>
                <w:rFonts w:ascii="Palatino Linotype" w:hAnsi="Palatino Linotype"/>
              </w:rPr>
              <w:t>7</w:t>
            </w:r>
          </w:p>
        </w:tc>
      </w:tr>
      <w:tr w:rsidR="00C35F15" w:rsidRPr="006E3122" w14:paraId="480405E4" w14:textId="77777777" w:rsidTr="009F103B">
        <w:tc>
          <w:tcPr>
            <w:tcW w:w="7200" w:type="dxa"/>
            <w:tcBorders>
              <w:bottom w:val="single" w:sz="4" w:space="0" w:color="auto"/>
            </w:tcBorders>
          </w:tcPr>
          <w:p w14:paraId="79FA7283" w14:textId="4495A052" w:rsidR="0064713B" w:rsidRDefault="00C35F15" w:rsidP="0064713B">
            <w:pPr>
              <w:spacing w:after="0" w:line="240" w:lineRule="auto"/>
              <w:rPr>
                <w:rFonts w:ascii="Palatino Linotype" w:hAnsi="Palatino Linotype"/>
                <w:b/>
              </w:rPr>
            </w:pPr>
            <w:r w:rsidRPr="00C35F15">
              <w:rPr>
                <w:rFonts w:ascii="Palatino Linotype" w:hAnsi="Palatino Linotype"/>
                <w:b/>
              </w:rPr>
              <w:t>T</w:t>
            </w:r>
            <w:r w:rsidR="00706BA2">
              <w:rPr>
                <w:rFonts w:ascii="Palatino Linotype" w:hAnsi="Palatino Linotype"/>
                <w:b/>
              </w:rPr>
              <w:t>ELEPHONE INTERVIEW</w:t>
            </w:r>
            <w:r w:rsidRPr="00C35F15">
              <w:rPr>
                <w:rFonts w:ascii="Palatino Linotype" w:hAnsi="Palatino Linotype"/>
                <w:b/>
              </w:rPr>
              <w:t xml:space="preserve"> </w:t>
            </w:r>
            <w:r w:rsidR="00F60F7E">
              <w:rPr>
                <w:rFonts w:ascii="Palatino Linotype" w:hAnsi="Palatino Linotype"/>
                <w:b/>
              </w:rPr>
              <w:t>(5%)</w:t>
            </w:r>
          </w:p>
          <w:p w14:paraId="772F348E" w14:textId="7EB1FFCA" w:rsidR="00C35F15" w:rsidRPr="006E3122" w:rsidRDefault="00C35F15" w:rsidP="00D34F38">
            <w:pPr>
              <w:spacing w:after="0" w:line="240" w:lineRule="auto"/>
              <w:ind w:left="144"/>
              <w:rPr>
                <w:rFonts w:ascii="Palatino Linotype" w:hAnsi="Palatino Linotype"/>
                <w:b/>
              </w:rPr>
            </w:pPr>
            <w:r w:rsidRPr="00C35F15">
              <w:rPr>
                <w:rFonts w:ascii="Palatino Linotype" w:hAnsi="Palatino Linotype"/>
              </w:rPr>
              <w:t>(</w:t>
            </w:r>
            <w:r w:rsidR="0064713B">
              <w:rPr>
                <w:rFonts w:ascii="Palatino Linotype" w:hAnsi="Palatino Linotype"/>
              </w:rPr>
              <w:t>W</w:t>
            </w:r>
            <w:r w:rsidRPr="00C35F15">
              <w:rPr>
                <w:rFonts w:ascii="Palatino Linotype" w:hAnsi="Palatino Linotype"/>
              </w:rPr>
              <w:t>ith the firms earning total composite scores within five (5) points of the highest composite score,</w:t>
            </w:r>
            <w:r w:rsidRPr="0064713B">
              <w:rPr>
                <w:rFonts w:ascii="Palatino Linotype" w:hAnsi="Palatino Linotype"/>
              </w:rPr>
              <w:t xml:space="preserve"> </w:t>
            </w:r>
            <w:r w:rsidRPr="0064713B">
              <w:rPr>
                <w:rFonts w:ascii="Palatino Linotype" w:hAnsi="Palatino Linotype"/>
                <w:b/>
                <w:u w:val="single"/>
              </w:rPr>
              <w:t>if necessary</w:t>
            </w:r>
            <w:r w:rsidR="002342D4" w:rsidRPr="00307ED5">
              <w:rPr>
                <w:rFonts w:ascii="Palatino Linotype" w:hAnsi="Palatino Linotype"/>
                <w:u w:val="single"/>
              </w:rPr>
              <w:t>,</w:t>
            </w:r>
            <w:r w:rsidR="0064713B" w:rsidRPr="00307ED5">
              <w:rPr>
                <w:rFonts w:ascii="Palatino Linotype" w:hAnsi="Palatino Linotype"/>
              </w:rPr>
              <w:t xml:space="preserve"> to</w:t>
            </w:r>
            <w:r w:rsidRPr="0064713B">
              <w:rPr>
                <w:rFonts w:ascii="Palatino Linotype" w:hAnsi="Palatino Linotype"/>
              </w:rPr>
              <w:t xml:space="preserve"> determine best value</w:t>
            </w:r>
            <w:r w:rsidRPr="00C35F15">
              <w:rPr>
                <w:rFonts w:ascii="Palatino Linotype" w:hAnsi="Palatino Linotype"/>
              </w:rPr>
              <w:t>)</w:t>
            </w:r>
          </w:p>
        </w:tc>
        <w:tc>
          <w:tcPr>
            <w:tcW w:w="2430" w:type="dxa"/>
            <w:tcBorders>
              <w:bottom w:val="single" w:sz="4" w:space="0" w:color="auto"/>
            </w:tcBorders>
          </w:tcPr>
          <w:p w14:paraId="69003527" w14:textId="0B78864A" w:rsidR="00C35F15" w:rsidRDefault="00C35F15" w:rsidP="00C35F15">
            <w:pPr>
              <w:spacing w:after="0" w:line="240" w:lineRule="auto"/>
              <w:jc w:val="center"/>
              <w:rPr>
                <w:rFonts w:ascii="Palatino Linotype" w:hAnsi="Palatino Linotype"/>
              </w:rPr>
            </w:pPr>
            <w:r w:rsidRPr="005A0D61">
              <w:rPr>
                <w:rFonts w:ascii="Palatino Linotype" w:hAnsi="Palatino Linotype"/>
              </w:rPr>
              <w:t>5</w:t>
            </w:r>
          </w:p>
        </w:tc>
      </w:tr>
      <w:tr w:rsidR="00C35F15" w:rsidRPr="006E3122" w14:paraId="68B30D13" w14:textId="77777777" w:rsidTr="009F103B">
        <w:tc>
          <w:tcPr>
            <w:tcW w:w="7200" w:type="dxa"/>
            <w:tcBorders>
              <w:bottom w:val="single" w:sz="4" w:space="0" w:color="auto"/>
            </w:tcBorders>
            <w:vAlign w:val="bottom"/>
          </w:tcPr>
          <w:p w14:paraId="25F68D9D" w14:textId="77777777" w:rsidR="00C35F15" w:rsidRPr="006E3122" w:rsidRDefault="00C35F15" w:rsidP="00C35F15">
            <w:pPr>
              <w:pStyle w:val="Style10"/>
              <w:adjustRightInd/>
              <w:ind w:left="84"/>
              <w:jc w:val="right"/>
              <w:rPr>
                <w:rFonts w:ascii="Palatino Linotype" w:hAnsi="Palatino Linotype"/>
                <w:b/>
                <w:bCs/>
                <w:sz w:val="22"/>
                <w:szCs w:val="22"/>
              </w:rPr>
            </w:pPr>
            <w:r w:rsidRPr="006E3122">
              <w:rPr>
                <w:rFonts w:ascii="Palatino Linotype" w:hAnsi="Palatino Linotype"/>
                <w:b/>
                <w:bCs/>
                <w:sz w:val="22"/>
                <w:szCs w:val="22"/>
              </w:rPr>
              <w:t>GRAND TOTAL OF COST AND TECHNICAL MERIT</w:t>
            </w:r>
          </w:p>
        </w:tc>
        <w:tc>
          <w:tcPr>
            <w:tcW w:w="2430" w:type="dxa"/>
            <w:tcBorders>
              <w:bottom w:val="single" w:sz="4" w:space="0" w:color="auto"/>
            </w:tcBorders>
            <w:vAlign w:val="bottom"/>
          </w:tcPr>
          <w:p w14:paraId="7EA389FC" w14:textId="77777777" w:rsidR="00C35F15" w:rsidRPr="006E3122" w:rsidRDefault="00C35F15" w:rsidP="00C35F15">
            <w:pPr>
              <w:pStyle w:val="Style10"/>
              <w:adjustRightInd/>
              <w:jc w:val="center"/>
              <w:rPr>
                <w:rFonts w:ascii="Palatino Linotype" w:hAnsi="Palatino Linotype"/>
                <w:b/>
                <w:bCs/>
                <w:sz w:val="22"/>
                <w:szCs w:val="22"/>
              </w:rPr>
            </w:pPr>
            <w:r w:rsidRPr="006E3122">
              <w:rPr>
                <w:rFonts w:ascii="Palatino Linotype" w:hAnsi="Palatino Linotype"/>
                <w:b/>
                <w:bCs/>
                <w:sz w:val="22"/>
                <w:szCs w:val="22"/>
              </w:rPr>
              <w:t>100</w:t>
            </w:r>
          </w:p>
          <w:p w14:paraId="62F19376" w14:textId="77777777" w:rsidR="00C35F15" w:rsidRPr="006E3122" w:rsidRDefault="00C35F15" w:rsidP="00C35F15">
            <w:pPr>
              <w:pStyle w:val="Style10"/>
              <w:adjustRightInd/>
              <w:jc w:val="center"/>
              <w:rPr>
                <w:rFonts w:ascii="Palatino Linotype" w:hAnsi="Palatino Linotype"/>
                <w:bCs/>
                <w:sz w:val="22"/>
                <w:szCs w:val="22"/>
              </w:rPr>
            </w:pPr>
            <w:r w:rsidRPr="006E3122">
              <w:rPr>
                <w:rFonts w:ascii="Palatino Linotype" w:hAnsi="Palatino Linotype"/>
                <w:color w:val="000000"/>
                <w:szCs w:val="22"/>
              </w:rPr>
              <w:t xml:space="preserve">(Grand Total Max. Pts.) </w:t>
            </w:r>
          </w:p>
        </w:tc>
      </w:tr>
    </w:tbl>
    <w:p w14:paraId="380991BB" w14:textId="77777777" w:rsidR="006E3122" w:rsidRPr="006E3122" w:rsidRDefault="006E3122" w:rsidP="006E3122">
      <w:pPr>
        <w:rPr>
          <w:rFonts w:ascii="Palatino Linotype" w:hAnsi="Palatino Linotype"/>
        </w:rPr>
      </w:pPr>
    </w:p>
    <w:p w14:paraId="2BDD5460" w14:textId="63694B2B" w:rsidR="00B255D1" w:rsidRPr="00373E11" w:rsidRDefault="00DE0447" w:rsidP="000F0E95">
      <w:pPr>
        <w:pStyle w:val="Heading1"/>
        <w:numPr>
          <w:ilvl w:val="0"/>
          <w:numId w:val="0"/>
        </w:numPr>
        <w:shd w:val="clear" w:color="auto" w:fill="0070C0"/>
        <w:jc w:val="both"/>
        <w:rPr>
          <w:rFonts w:ascii="Palatino Linotype" w:hAnsi="Palatino Linotype"/>
          <w:color w:val="FFFFFF" w:themeColor="background1"/>
        </w:rPr>
      </w:pPr>
      <w:r>
        <w:rPr>
          <w:rFonts w:ascii="Palatino Linotype" w:hAnsi="Palatino Linotype"/>
          <w:color w:val="FFFFFF" w:themeColor="background1"/>
        </w:rPr>
        <w:t>S</w:t>
      </w:r>
      <w:r w:rsidR="00B255D1" w:rsidRPr="00373E11">
        <w:rPr>
          <w:rFonts w:ascii="Palatino Linotype" w:hAnsi="Palatino Linotype"/>
          <w:color w:val="FFFFFF" w:themeColor="background1"/>
        </w:rPr>
        <w:t>ection 3:</w:t>
      </w:r>
      <w:r w:rsidR="00B255D1" w:rsidRPr="00373E11">
        <w:rPr>
          <w:rFonts w:ascii="Palatino Linotype" w:hAnsi="Palatino Linotype"/>
          <w:color w:val="FFFFFF" w:themeColor="background1"/>
        </w:rPr>
        <w:tab/>
        <w:t>BIDDER QUALIFICATIONS</w:t>
      </w:r>
      <w:r w:rsidR="00E62387" w:rsidRPr="00373E11">
        <w:rPr>
          <w:rFonts w:ascii="Palatino Linotype" w:hAnsi="Palatino Linotype"/>
          <w:color w:val="FFFFFF" w:themeColor="background1"/>
        </w:rPr>
        <w:fldChar w:fldCharType="begin"/>
      </w:r>
      <w:r w:rsidR="00B255D1" w:rsidRPr="00373E11">
        <w:rPr>
          <w:rFonts w:ascii="Palatino Linotype" w:hAnsi="Palatino Linotype"/>
        </w:rPr>
        <w:instrText xml:space="preserve"> TC "</w:instrText>
      </w:r>
      <w:r w:rsidR="00B255D1" w:rsidRPr="00373E11">
        <w:rPr>
          <w:rFonts w:ascii="Palatino Linotype" w:hAnsi="Palatino Linotype"/>
          <w:color w:val="FFFFFF" w:themeColor="background1"/>
        </w:rPr>
        <w:instrText>Section 3:</w:instrText>
      </w:r>
      <w:r w:rsidR="00B255D1" w:rsidRPr="00373E11">
        <w:rPr>
          <w:rFonts w:ascii="Palatino Linotype" w:hAnsi="Palatino Linotype"/>
          <w:color w:val="FFFFFF" w:themeColor="background1"/>
        </w:rPr>
        <w:tab/>
        <w:instrText>BIDDER QUALIFICATIONS</w:instrText>
      </w:r>
      <w:r w:rsidR="00B255D1" w:rsidRPr="00373E11">
        <w:rPr>
          <w:rFonts w:ascii="Palatino Linotype" w:hAnsi="Palatino Linotype"/>
        </w:rPr>
        <w:instrText xml:space="preserve">" \f C \l "1" </w:instrText>
      </w:r>
      <w:r w:rsidR="00E62387" w:rsidRPr="00373E11">
        <w:rPr>
          <w:rFonts w:ascii="Palatino Linotype" w:hAnsi="Palatino Linotype"/>
          <w:color w:val="FFFFFF" w:themeColor="background1"/>
        </w:rPr>
        <w:fldChar w:fldCharType="end"/>
      </w:r>
    </w:p>
    <w:p w14:paraId="3176CA57" w14:textId="77777777" w:rsidR="00BA6D0F" w:rsidRPr="00E34B82" w:rsidRDefault="00516BE5" w:rsidP="00094E34">
      <w:pPr>
        <w:pStyle w:val="ListParagraph"/>
        <w:keepNext/>
        <w:numPr>
          <w:ilvl w:val="0"/>
          <w:numId w:val="13"/>
        </w:numPr>
        <w:autoSpaceDE w:val="0"/>
        <w:autoSpaceDN w:val="0"/>
        <w:adjustRightInd w:val="0"/>
        <w:spacing w:before="140" w:after="140" w:line="240" w:lineRule="auto"/>
        <w:ind w:hanging="720"/>
        <w:contextualSpacing w:val="0"/>
        <w:rPr>
          <w:rFonts w:ascii="Palatino Linotype" w:hAnsi="Palatino Linotype"/>
          <w:b/>
          <w:color w:val="000000" w:themeColor="text1"/>
          <w:u w:val="single"/>
        </w:rPr>
      </w:pPr>
      <w:bookmarkStart w:id="11" w:name="_Toc366133517"/>
      <w:bookmarkStart w:id="12" w:name="_Toc366133514"/>
      <w:r w:rsidRPr="00E34B82">
        <w:rPr>
          <w:rFonts w:ascii="Palatino Linotype" w:hAnsi="Palatino Linotype"/>
          <w:b/>
          <w:color w:val="000000" w:themeColor="text1"/>
          <w:u w:val="single"/>
        </w:rPr>
        <w:t xml:space="preserve">Minimum </w:t>
      </w:r>
      <w:r w:rsidR="00FB3B7B" w:rsidRPr="00E34B82">
        <w:rPr>
          <w:rFonts w:ascii="Palatino Linotype" w:hAnsi="Palatino Linotype"/>
          <w:b/>
          <w:color w:val="000000" w:themeColor="text1"/>
          <w:u w:val="single"/>
        </w:rPr>
        <w:t xml:space="preserve">Bidder </w:t>
      </w:r>
      <w:r w:rsidR="00F91C73" w:rsidRPr="00E34B82">
        <w:rPr>
          <w:rFonts w:ascii="Palatino Linotype" w:hAnsi="Palatino Linotype"/>
          <w:b/>
          <w:color w:val="000000" w:themeColor="text1"/>
          <w:u w:val="single"/>
        </w:rPr>
        <w:t>Qualifications</w:t>
      </w:r>
      <w:bookmarkEnd w:id="11"/>
    </w:p>
    <w:p w14:paraId="6E35D954" w14:textId="2E32DB32" w:rsidR="00BA6D0F" w:rsidRPr="00BA6D0F" w:rsidRDefault="00BA6D0F" w:rsidP="00372AA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Palatino Linotype" w:eastAsia="Palatino Linotype" w:hAnsi="Palatino Linotype" w:cs="Palatino Linotype"/>
          <w:color w:val="000000"/>
        </w:rPr>
      </w:pPr>
      <w:r w:rsidRPr="00BA6D0F">
        <w:rPr>
          <w:rFonts w:ascii="Palatino Linotype" w:eastAsia="Palatino Linotype" w:hAnsi="Palatino Linotype" w:cs="Palatino Linotype"/>
          <w:color w:val="000000"/>
        </w:rPr>
        <w:t xml:space="preserve">To be considered for award, </w:t>
      </w:r>
      <w:r w:rsidR="00BA5934">
        <w:rPr>
          <w:rFonts w:ascii="Palatino Linotype" w:eastAsia="Palatino Linotype" w:hAnsi="Palatino Linotype" w:cs="Palatino Linotype"/>
          <w:color w:val="000000"/>
        </w:rPr>
        <w:t>Bidder</w:t>
      </w:r>
      <w:r w:rsidRPr="00BA6D0F">
        <w:rPr>
          <w:rFonts w:ascii="Palatino Linotype" w:eastAsia="Palatino Linotype" w:hAnsi="Palatino Linotype" w:cs="Palatino Linotype"/>
          <w:color w:val="000000"/>
        </w:rPr>
        <w:t>s must:</w:t>
      </w:r>
    </w:p>
    <w:p w14:paraId="22DF57F0" w14:textId="77777777" w:rsidR="00BA6D0F" w:rsidRPr="00F04D2B" w:rsidRDefault="00BA6D0F" w:rsidP="00BA6D0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Palatino Linotype" w:eastAsia="Palatino Linotype" w:hAnsi="Palatino Linotype" w:cs="Palatino Linotype"/>
          <w:color w:val="000000"/>
          <w:sz w:val="16"/>
        </w:rPr>
      </w:pPr>
    </w:p>
    <w:p w14:paraId="6D3D65BB" w14:textId="3B544473" w:rsidR="00BA6D0F" w:rsidRPr="00BA6D0F" w:rsidRDefault="00BA6D0F" w:rsidP="00094E34">
      <w:pPr>
        <w:numPr>
          <w:ilvl w:val="0"/>
          <w:numId w:val="2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ind w:left="1440"/>
        <w:rPr>
          <w:rFonts w:ascii="Palatino Linotype" w:eastAsia="Palatino Linotype" w:hAnsi="Palatino Linotype" w:cs="Palatino Linotype"/>
        </w:rPr>
      </w:pPr>
      <w:r w:rsidRPr="00BA6D0F">
        <w:rPr>
          <w:rFonts w:ascii="Palatino Linotype" w:eastAsia="Palatino Linotype" w:hAnsi="Palatino Linotype" w:cs="Palatino Linotype"/>
          <w:color w:val="000000"/>
        </w:rPr>
        <w:t xml:space="preserve">Be in the business of </w:t>
      </w:r>
      <w:r w:rsidR="00C911E4">
        <w:rPr>
          <w:rFonts w:ascii="Palatino Linotype" w:eastAsia="Palatino Linotype" w:hAnsi="Palatino Linotype" w:cs="Palatino Linotype"/>
          <w:color w:val="000000"/>
        </w:rPr>
        <w:t xml:space="preserve">providing executive search and recruitment services </w:t>
      </w:r>
      <w:r w:rsidRPr="00BA6D0F">
        <w:rPr>
          <w:rFonts w:ascii="Palatino Linotype" w:eastAsia="Palatino Linotype" w:hAnsi="Palatino Linotype" w:cs="Palatino Linotype"/>
          <w:color w:val="000000"/>
        </w:rPr>
        <w:t xml:space="preserve">for a minimum of </w:t>
      </w:r>
      <w:r w:rsidR="00C911E4">
        <w:rPr>
          <w:rFonts w:ascii="Palatino Linotype" w:eastAsia="Palatino Linotype" w:hAnsi="Palatino Linotype" w:cs="Palatino Linotype"/>
          <w:color w:val="000000"/>
        </w:rPr>
        <w:t xml:space="preserve">three </w:t>
      </w:r>
      <w:r w:rsidRPr="00BA6D0F">
        <w:rPr>
          <w:rFonts w:ascii="Palatino Linotype" w:eastAsia="Palatino Linotype" w:hAnsi="Palatino Linotype" w:cs="Palatino Linotype"/>
          <w:color w:val="000000"/>
        </w:rPr>
        <w:t>(3) years;</w:t>
      </w:r>
    </w:p>
    <w:p w14:paraId="30C1FB98" w14:textId="1361013C" w:rsidR="00C911E4" w:rsidRPr="00C911E4" w:rsidRDefault="00BA6D0F" w:rsidP="00094E34">
      <w:pPr>
        <w:numPr>
          <w:ilvl w:val="0"/>
          <w:numId w:val="2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ind w:left="1440"/>
        <w:rPr>
          <w:rFonts w:ascii="Palatino Linotype" w:eastAsia="Palatino Linotype" w:hAnsi="Palatino Linotype" w:cs="Palatino Linotype"/>
        </w:rPr>
      </w:pPr>
      <w:r w:rsidRPr="00BA6D0F">
        <w:rPr>
          <w:rFonts w:ascii="Palatino Linotype" w:eastAsia="Palatino Linotype" w:hAnsi="Palatino Linotype" w:cs="Palatino Linotype"/>
          <w:color w:val="000000"/>
        </w:rPr>
        <w:t xml:space="preserve">Demonstrate depth, breadth and a recognized history of expertise providing </w:t>
      </w:r>
      <w:r w:rsidR="00C911E4">
        <w:rPr>
          <w:rFonts w:ascii="Palatino Linotype" w:eastAsia="Palatino Linotype" w:hAnsi="Palatino Linotype" w:cs="Palatino Linotype"/>
          <w:color w:val="000000"/>
        </w:rPr>
        <w:t>executive search and recruitment services to colleges and universities</w:t>
      </w:r>
      <w:r w:rsidR="001F65DD">
        <w:rPr>
          <w:rFonts w:ascii="Palatino Linotype" w:eastAsia="Palatino Linotype" w:hAnsi="Palatino Linotype" w:cs="Palatino Linotype"/>
          <w:color w:val="000000"/>
        </w:rPr>
        <w:t xml:space="preserve"> for senior executive level positions</w:t>
      </w:r>
      <w:r w:rsidRPr="00BA6D0F">
        <w:rPr>
          <w:rFonts w:ascii="Palatino Linotype" w:eastAsia="Palatino Linotype" w:hAnsi="Palatino Linotype" w:cs="Palatino Linotype"/>
          <w:color w:val="000000"/>
        </w:rPr>
        <w:t xml:space="preserve">;  </w:t>
      </w:r>
    </w:p>
    <w:p w14:paraId="6774A513" w14:textId="2B6A0229" w:rsidR="00BA6D0F" w:rsidRPr="00C911E4" w:rsidRDefault="00C911E4" w:rsidP="00094E34">
      <w:pPr>
        <w:numPr>
          <w:ilvl w:val="0"/>
          <w:numId w:val="2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ind w:left="1440"/>
        <w:rPr>
          <w:rFonts w:ascii="Palatino Linotype" w:eastAsia="Palatino Linotype" w:hAnsi="Palatino Linotype" w:cs="Palatino Linotype"/>
        </w:rPr>
      </w:pPr>
      <w:r>
        <w:rPr>
          <w:rFonts w:ascii="Palatino Linotype" w:eastAsia="Palatino Linotype" w:hAnsi="Palatino Linotype" w:cs="Palatino Linotype"/>
          <w:color w:val="000000"/>
        </w:rPr>
        <w:t>Demonstrate depth and breadth in the field of higher education enrollment management; and</w:t>
      </w:r>
    </w:p>
    <w:p w14:paraId="6022C694" w14:textId="68993F16" w:rsidR="00C911E4" w:rsidRPr="00C911E4" w:rsidRDefault="00C911E4" w:rsidP="00094E34">
      <w:pPr>
        <w:numPr>
          <w:ilvl w:val="0"/>
          <w:numId w:val="2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Palatino Linotype" w:eastAsia="Palatino Linotype" w:hAnsi="Palatino Linotype" w:cs="Palatino Linotype"/>
        </w:rPr>
      </w:pPr>
      <w:r>
        <w:rPr>
          <w:rFonts w:ascii="Palatino Linotype" w:eastAsia="Palatino Linotype" w:hAnsi="Palatino Linotype" w:cs="Palatino Linotype"/>
          <w:color w:val="000000"/>
        </w:rPr>
        <w:t>Demonstrate experience developing executive profiles in collaboration with the campus community.</w:t>
      </w:r>
    </w:p>
    <w:p w14:paraId="3B01BA33" w14:textId="6AB000AD" w:rsidR="00276F2E" w:rsidRDefault="00276F2E" w:rsidP="00BA6D0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alatino Linotype" w:eastAsia="Palatino Linotype" w:hAnsi="Palatino Linotype" w:cs="Palatino Linotype"/>
          <w:color w:val="000000"/>
        </w:rPr>
      </w:pPr>
    </w:p>
    <w:p w14:paraId="7D16EC99" w14:textId="77777777" w:rsidR="004A728C" w:rsidRPr="00300426" w:rsidRDefault="004A728C" w:rsidP="00BA6D0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alatino Linotype" w:eastAsia="Palatino Linotype" w:hAnsi="Palatino Linotype" w:cs="Palatino Linotype"/>
          <w:color w:val="000000"/>
        </w:rPr>
      </w:pPr>
    </w:p>
    <w:p w14:paraId="06FD87CE" w14:textId="71864098" w:rsidR="00243D5B" w:rsidRPr="00C10A64" w:rsidRDefault="004E6B62" w:rsidP="00243D5B">
      <w:pPr>
        <w:spacing w:after="0" w:line="240" w:lineRule="auto"/>
        <w:rPr>
          <w:rFonts w:ascii="Palatino Linotype" w:eastAsia="Palatino Linotype" w:hAnsi="Palatino Linotype" w:cs="Palatino Linotype"/>
          <w:b/>
          <w:szCs w:val="24"/>
          <w:u w:val="single"/>
        </w:rPr>
      </w:pPr>
      <w:r w:rsidRPr="00C10A64">
        <w:rPr>
          <w:rFonts w:ascii="Palatino Linotype" w:eastAsia="Palatino Linotype" w:hAnsi="Palatino Linotype" w:cs="Palatino Linotype"/>
          <w:b/>
          <w:szCs w:val="24"/>
        </w:rPr>
        <w:lastRenderedPageBreak/>
        <w:t>B.</w:t>
      </w:r>
      <w:r w:rsidRPr="00C10A64">
        <w:rPr>
          <w:rFonts w:ascii="Palatino Linotype" w:eastAsia="Palatino Linotype" w:hAnsi="Palatino Linotype" w:cs="Palatino Linotype"/>
          <w:szCs w:val="24"/>
        </w:rPr>
        <w:t xml:space="preserve"> </w:t>
      </w:r>
      <w:r w:rsidRPr="00C10A64">
        <w:rPr>
          <w:rFonts w:ascii="Palatino Linotype" w:eastAsia="Palatino Linotype" w:hAnsi="Palatino Linotype" w:cs="Palatino Linotype"/>
          <w:szCs w:val="24"/>
        </w:rPr>
        <w:tab/>
      </w:r>
      <w:r w:rsidRPr="00E34B82">
        <w:rPr>
          <w:rFonts w:ascii="Palatino Linotype" w:eastAsia="Palatino Linotype" w:hAnsi="Palatino Linotype" w:cs="Palatino Linotype"/>
          <w:b/>
          <w:szCs w:val="24"/>
          <w:u w:val="single"/>
        </w:rPr>
        <w:t>E</w:t>
      </w:r>
      <w:r w:rsidR="00243D5B" w:rsidRPr="00E34B82">
        <w:rPr>
          <w:rFonts w:ascii="Palatino Linotype" w:eastAsia="Palatino Linotype" w:hAnsi="Palatino Linotype" w:cs="Palatino Linotype"/>
          <w:b/>
          <w:szCs w:val="24"/>
          <w:u w:val="single"/>
        </w:rPr>
        <w:t>xecutive Summary</w:t>
      </w:r>
    </w:p>
    <w:p w14:paraId="474F9EF6" w14:textId="77777777" w:rsidR="00243D5B" w:rsidRDefault="00243D5B" w:rsidP="00243D5B">
      <w:pPr>
        <w:spacing w:after="0" w:line="240" w:lineRule="auto"/>
        <w:rPr>
          <w:rFonts w:ascii="Palatino Linotype" w:eastAsia="Palatino Linotype" w:hAnsi="Palatino Linotype" w:cs="Palatino Linotype"/>
          <w:b/>
          <w:sz w:val="12"/>
          <w:szCs w:val="12"/>
        </w:rPr>
      </w:pPr>
    </w:p>
    <w:p w14:paraId="549214E3" w14:textId="1AE12F84" w:rsidR="00243D5B" w:rsidRPr="00276F2E" w:rsidRDefault="00AC2C87" w:rsidP="003862CD">
      <w:pPr>
        <w:spacing w:after="0" w:line="240" w:lineRule="auto"/>
        <w:ind w:left="720"/>
        <w:rPr>
          <w:rFonts w:ascii="Palatino Linotype" w:eastAsia="Palatino Linotype" w:hAnsi="Palatino Linotype" w:cs="Palatino Linotype"/>
        </w:rPr>
      </w:pPr>
      <w:r>
        <w:rPr>
          <w:rFonts w:ascii="Palatino Linotype" w:eastAsia="Palatino Linotype" w:hAnsi="Palatino Linotype" w:cs="Palatino Linotype"/>
        </w:rPr>
        <w:t xml:space="preserve">Bidders </w:t>
      </w:r>
      <w:r w:rsidR="00243D5B" w:rsidRPr="00276F2E">
        <w:rPr>
          <w:rFonts w:ascii="Palatino Linotype" w:eastAsia="Palatino Linotype" w:hAnsi="Palatino Linotype" w:cs="Palatino Linotype"/>
        </w:rPr>
        <w:t>must include a narrative in the form of an Executive Summary in their proposal that highlights its key aspects, and addresses its ability and experience providing</w:t>
      </w:r>
      <w:r w:rsidR="006346C4">
        <w:rPr>
          <w:rFonts w:ascii="Palatino Linotype" w:eastAsia="Palatino Linotype" w:hAnsi="Palatino Linotype" w:cs="Palatino Linotype"/>
        </w:rPr>
        <w:t xml:space="preserve"> executive search and recruitment services </w:t>
      </w:r>
      <w:r w:rsidR="00243D5B" w:rsidRPr="00276F2E">
        <w:rPr>
          <w:rFonts w:ascii="Palatino Linotype" w:eastAsia="Palatino Linotype" w:hAnsi="Palatino Linotype" w:cs="Palatino Linotype"/>
        </w:rPr>
        <w:t>as outlined in Section 2, “</w:t>
      </w:r>
      <w:r w:rsidR="00D75A42">
        <w:rPr>
          <w:rFonts w:ascii="Palatino Linotype" w:eastAsia="Palatino Linotype" w:hAnsi="Palatino Linotype" w:cs="Palatino Linotype"/>
        </w:rPr>
        <w:t>Project Specifications</w:t>
      </w:r>
      <w:r w:rsidR="00243D5B" w:rsidRPr="00276F2E">
        <w:rPr>
          <w:rFonts w:ascii="Palatino Linotype" w:eastAsia="Palatino Linotype" w:hAnsi="Palatino Linotype" w:cs="Palatino Linotype"/>
        </w:rPr>
        <w:t xml:space="preserve">.”   </w:t>
      </w:r>
    </w:p>
    <w:p w14:paraId="03383A49" w14:textId="77777777" w:rsidR="00243D5B" w:rsidRPr="00276F2E" w:rsidRDefault="00243D5B" w:rsidP="003862CD">
      <w:pPr>
        <w:spacing w:after="0" w:line="240" w:lineRule="auto"/>
        <w:ind w:left="720"/>
        <w:rPr>
          <w:rFonts w:ascii="Palatino Linotype" w:eastAsia="Palatino Linotype" w:hAnsi="Palatino Linotype" w:cs="Palatino Linotype"/>
        </w:rPr>
      </w:pPr>
    </w:p>
    <w:p w14:paraId="1F20B2A0" w14:textId="2575816C" w:rsidR="00243D5B" w:rsidRPr="00276F2E" w:rsidRDefault="00243D5B" w:rsidP="003862CD">
      <w:pPr>
        <w:spacing w:after="0" w:line="240" w:lineRule="auto"/>
        <w:ind w:left="720"/>
        <w:rPr>
          <w:rFonts w:ascii="Palatino Linotype" w:eastAsia="Palatino Linotype" w:hAnsi="Palatino Linotype" w:cs="Palatino Linotype"/>
        </w:rPr>
      </w:pPr>
      <w:r w:rsidRPr="00276F2E">
        <w:rPr>
          <w:rFonts w:ascii="Palatino Linotype" w:eastAsia="Palatino Linotype" w:hAnsi="Palatino Linotype" w:cs="Palatino Linotype"/>
        </w:rPr>
        <w:t xml:space="preserve">The Executive Summary </w:t>
      </w:r>
      <w:r w:rsidR="004E3201">
        <w:rPr>
          <w:rFonts w:ascii="Palatino Linotype" w:eastAsia="Palatino Linotype" w:hAnsi="Palatino Linotype" w:cs="Palatino Linotype"/>
        </w:rPr>
        <w:t xml:space="preserve">also </w:t>
      </w:r>
      <w:r w:rsidRPr="00276F2E">
        <w:rPr>
          <w:rFonts w:ascii="Palatino Linotype" w:eastAsia="Palatino Linotype" w:hAnsi="Palatino Linotype" w:cs="Palatino Linotype"/>
        </w:rPr>
        <w:t>shall include, but is not limited to, the following information:</w:t>
      </w:r>
    </w:p>
    <w:p w14:paraId="44716F21" w14:textId="77777777" w:rsidR="00243D5B" w:rsidRPr="00D004E2" w:rsidRDefault="00243D5B" w:rsidP="00243D5B">
      <w:pPr>
        <w:spacing w:after="0" w:line="240" w:lineRule="auto"/>
        <w:rPr>
          <w:rFonts w:ascii="Palatino Linotype" w:eastAsia="Palatino Linotype" w:hAnsi="Palatino Linotype" w:cs="Palatino Linotype"/>
          <w:sz w:val="16"/>
        </w:rPr>
      </w:pPr>
    </w:p>
    <w:p w14:paraId="4EC12F03" w14:textId="088DCBA5" w:rsidR="00243D5B" w:rsidRPr="0042259B" w:rsidRDefault="0042259B" w:rsidP="00094E34">
      <w:pPr>
        <w:numPr>
          <w:ilvl w:val="0"/>
          <w:numId w:val="26"/>
        </w:numPr>
        <w:pBdr>
          <w:top w:val="nil"/>
          <w:left w:val="nil"/>
          <w:bottom w:val="nil"/>
          <w:right w:val="nil"/>
          <w:between w:val="nil"/>
        </w:pBdr>
        <w:spacing w:after="0" w:line="240" w:lineRule="auto"/>
        <w:ind w:left="1440"/>
        <w:contextualSpacing/>
        <w:rPr>
          <w:rFonts w:ascii="Palatino Linotype" w:eastAsia="Palatino Linotype" w:hAnsi="Palatino Linotype" w:cs="Palatino Linotype"/>
        </w:rPr>
      </w:pPr>
      <w:r w:rsidRPr="0042259B">
        <w:rPr>
          <w:rFonts w:ascii="Palatino Linotype" w:eastAsia="Palatino Linotype" w:hAnsi="Palatino Linotype" w:cs="Palatino Linotype"/>
          <w:color w:val="000000"/>
        </w:rPr>
        <w:t>The names of the consultants assigned to this search;</w:t>
      </w:r>
    </w:p>
    <w:p w14:paraId="42CA4153" w14:textId="2B7C6CFF" w:rsidR="0042259B" w:rsidRDefault="0042259B" w:rsidP="00094E34">
      <w:pPr>
        <w:numPr>
          <w:ilvl w:val="0"/>
          <w:numId w:val="26"/>
        </w:numPr>
        <w:pBdr>
          <w:top w:val="nil"/>
          <w:left w:val="nil"/>
          <w:bottom w:val="nil"/>
          <w:right w:val="nil"/>
          <w:between w:val="nil"/>
        </w:pBdr>
        <w:spacing w:after="0" w:line="240" w:lineRule="auto"/>
        <w:ind w:left="1440"/>
        <w:contextualSpacing/>
        <w:rPr>
          <w:rFonts w:ascii="Palatino Linotype" w:eastAsia="Palatino Linotype" w:hAnsi="Palatino Linotype" w:cs="Palatino Linotype"/>
        </w:rPr>
      </w:pPr>
      <w:r>
        <w:rPr>
          <w:rFonts w:ascii="Palatino Linotype" w:eastAsia="Palatino Linotype" w:hAnsi="Palatino Linotype" w:cs="Palatino Linotype"/>
        </w:rPr>
        <w:t>Their resumes;</w:t>
      </w:r>
    </w:p>
    <w:p w14:paraId="7058D375" w14:textId="77777777" w:rsidR="006F6EAA" w:rsidRDefault="0042259B" w:rsidP="00094E34">
      <w:pPr>
        <w:numPr>
          <w:ilvl w:val="0"/>
          <w:numId w:val="26"/>
        </w:numPr>
        <w:pBdr>
          <w:top w:val="nil"/>
          <w:left w:val="nil"/>
          <w:bottom w:val="nil"/>
          <w:right w:val="nil"/>
          <w:between w:val="nil"/>
        </w:pBdr>
        <w:spacing w:after="0" w:line="240" w:lineRule="auto"/>
        <w:ind w:left="1440"/>
        <w:contextualSpacing/>
        <w:rPr>
          <w:rFonts w:ascii="Palatino Linotype" w:eastAsia="Palatino Linotype" w:hAnsi="Palatino Linotype" w:cs="Palatino Linotype"/>
        </w:rPr>
      </w:pPr>
      <w:r w:rsidRPr="006F6EAA">
        <w:rPr>
          <w:rFonts w:ascii="Palatino Linotype" w:eastAsia="Palatino Linotype" w:hAnsi="Palatino Linotype" w:cs="Palatino Linotype"/>
        </w:rPr>
        <w:t xml:space="preserve">A list of similar searches they have been involved in; </w:t>
      </w:r>
    </w:p>
    <w:p w14:paraId="028DC40D" w14:textId="77777777" w:rsidR="006F6EAA" w:rsidRDefault="0042259B" w:rsidP="00094E34">
      <w:pPr>
        <w:numPr>
          <w:ilvl w:val="0"/>
          <w:numId w:val="26"/>
        </w:numPr>
        <w:pBdr>
          <w:top w:val="nil"/>
          <w:left w:val="nil"/>
          <w:bottom w:val="nil"/>
          <w:right w:val="nil"/>
          <w:between w:val="nil"/>
        </w:pBdr>
        <w:spacing w:after="0" w:line="240" w:lineRule="auto"/>
        <w:ind w:left="1440"/>
        <w:contextualSpacing/>
        <w:rPr>
          <w:rFonts w:ascii="Palatino Linotype" w:eastAsia="Palatino Linotype" w:hAnsi="Palatino Linotype" w:cs="Palatino Linotype"/>
        </w:rPr>
      </w:pPr>
      <w:r w:rsidRPr="006F6EAA">
        <w:rPr>
          <w:rFonts w:ascii="Palatino Linotype" w:eastAsia="Palatino Linotype" w:hAnsi="Palatino Linotype" w:cs="Palatino Linotype"/>
        </w:rPr>
        <w:t xml:space="preserve">Three (3) references (submitted </w:t>
      </w:r>
      <w:r w:rsidRPr="006F6EAA">
        <w:rPr>
          <w:rFonts w:ascii="Palatino Linotype" w:eastAsia="Palatino Linotype" w:hAnsi="Palatino Linotype" w:cs="Palatino Linotype"/>
          <w:b/>
        </w:rPr>
        <w:t>using Attachment</w:t>
      </w:r>
      <w:r w:rsidR="00715413" w:rsidRPr="006F6EAA">
        <w:rPr>
          <w:rFonts w:ascii="Palatino Linotype" w:eastAsia="Palatino Linotype" w:hAnsi="Palatino Linotype" w:cs="Palatino Linotype"/>
          <w:b/>
        </w:rPr>
        <w:t xml:space="preserve"> 2: Bidder Qualifications Submission Form</w:t>
      </w:r>
      <w:r w:rsidR="00EE4838" w:rsidRPr="006F6EAA">
        <w:rPr>
          <w:rFonts w:ascii="Palatino Linotype" w:eastAsia="Palatino Linotype" w:hAnsi="Palatino Linotype" w:cs="Palatino Linotype"/>
        </w:rPr>
        <w:t>)</w:t>
      </w:r>
      <w:r w:rsidR="006F6EAA">
        <w:rPr>
          <w:rFonts w:ascii="Palatino Linotype" w:eastAsia="Palatino Linotype" w:hAnsi="Palatino Linotype" w:cs="Palatino Linotype"/>
        </w:rPr>
        <w:t>; and</w:t>
      </w:r>
    </w:p>
    <w:p w14:paraId="2BE16095" w14:textId="4A177FC7" w:rsidR="006F6EAA" w:rsidRPr="006F6EAA" w:rsidRDefault="006F6EAA" w:rsidP="00094E34">
      <w:pPr>
        <w:numPr>
          <w:ilvl w:val="0"/>
          <w:numId w:val="26"/>
        </w:numPr>
        <w:pBdr>
          <w:top w:val="nil"/>
          <w:left w:val="nil"/>
          <w:bottom w:val="nil"/>
          <w:right w:val="nil"/>
          <w:between w:val="nil"/>
        </w:pBdr>
        <w:spacing w:after="0" w:line="240" w:lineRule="auto"/>
        <w:ind w:left="1440"/>
        <w:contextualSpacing/>
        <w:rPr>
          <w:rFonts w:ascii="Palatino Linotype" w:eastAsia="Palatino Linotype" w:hAnsi="Palatino Linotype" w:cs="Palatino Linotype"/>
        </w:rPr>
      </w:pPr>
      <w:r w:rsidRPr="006F6EAA">
        <w:rPr>
          <w:rFonts w:ascii="Palatino Linotype" w:eastAsia="Palatino Linotype" w:hAnsi="Palatino Linotype" w:cs="Palatino Linotype"/>
          <w:color w:val="000000"/>
        </w:rPr>
        <w:t xml:space="preserve">A Project Schedule that includes the project timeline and all major milestones. </w:t>
      </w:r>
    </w:p>
    <w:p w14:paraId="228F32C6" w14:textId="74CFCA26" w:rsidR="00243D5B" w:rsidRDefault="00243D5B" w:rsidP="00EE4838">
      <w:pPr>
        <w:pBdr>
          <w:top w:val="nil"/>
          <w:left w:val="nil"/>
          <w:bottom w:val="nil"/>
          <w:right w:val="nil"/>
          <w:between w:val="nil"/>
        </w:pBdr>
        <w:spacing w:after="0" w:line="240" w:lineRule="auto"/>
        <w:ind w:left="1440" w:hanging="720"/>
        <w:rPr>
          <w:rFonts w:ascii="Palatino Linotype" w:eastAsia="Palatino Linotype" w:hAnsi="Palatino Linotype" w:cs="Palatino Linotype"/>
          <w:color w:val="000000"/>
        </w:rPr>
      </w:pPr>
    </w:p>
    <w:p w14:paraId="3FD22466" w14:textId="20AE6BC9" w:rsidR="00243D5B" w:rsidRPr="00E36FF6" w:rsidRDefault="00317EAB" w:rsidP="00DA65EB">
      <w:pPr>
        <w:spacing w:after="0" w:line="240" w:lineRule="auto"/>
        <w:rPr>
          <w:rFonts w:ascii="Palatino Linotype" w:eastAsia="Palatino Linotype" w:hAnsi="Palatino Linotype" w:cs="Palatino Linotype"/>
        </w:rPr>
      </w:pPr>
      <w:r>
        <w:rPr>
          <w:rFonts w:ascii="Palatino Linotype" w:eastAsia="Palatino Linotype" w:hAnsi="Palatino Linotype" w:cs="Palatino Linotype"/>
          <w:b/>
        </w:rPr>
        <w:t>C</w:t>
      </w:r>
      <w:r w:rsidR="00243D5B" w:rsidRPr="00EC6D88">
        <w:rPr>
          <w:rFonts w:ascii="Palatino Linotype" w:eastAsia="Palatino Linotype" w:hAnsi="Palatino Linotype" w:cs="Palatino Linotype"/>
          <w:b/>
        </w:rPr>
        <w:t>.</w:t>
      </w:r>
      <w:r w:rsidR="00243D5B" w:rsidRPr="00E36FF6">
        <w:rPr>
          <w:rFonts w:ascii="Palatino Linotype" w:eastAsia="Palatino Linotype" w:hAnsi="Palatino Linotype" w:cs="Palatino Linotype"/>
        </w:rPr>
        <w:t xml:space="preserve">  </w:t>
      </w:r>
      <w:r w:rsidR="00984320">
        <w:rPr>
          <w:rFonts w:ascii="Palatino Linotype" w:eastAsia="Palatino Linotype" w:hAnsi="Palatino Linotype" w:cs="Palatino Linotype"/>
        </w:rPr>
        <w:tab/>
      </w:r>
      <w:r w:rsidR="00243D5B" w:rsidRPr="00DA65EB">
        <w:rPr>
          <w:rFonts w:ascii="Palatino Linotype" w:eastAsia="Palatino Linotype" w:hAnsi="Palatino Linotype" w:cs="Palatino Linotype"/>
          <w:b/>
          <w:u w:val="single"/>
        </w:rPr>
        <w:t>Financial Proposal</w:t>
      </w:r>
      <w:r w:rsidR="00243D5B" w:rsidRPr="00E36FF6">
        <w:rPr>
          <w:rFonts w:ascii="Palatino Linotype" w:eastAsia="Palatino Linotype" w:hAnsi="Palatino Linotype" w:cs="Palatino Linotype"/>
        </w:rPr>
        <w:t xml:space="preserve"> </w:t>
      </w:r>
    </w:p>
    <w:p w14:paraId="7BCB40A2" w14:textId="77777777" w:rsidR="00243D5B" w:rsidRPr="00D004E2" w:rsidRDefault="00243D5B" w:rsidP="00243D5B">
      <w:pPr>
        <w:pBdr>
          <w:top w:val="nil"/>
          <w:left w:val="nil"/>
          <w:bottom w:val="nil"/>
          <w:right w:val="nil"/>
          <w:between w:val="nil"/>
        </w:pBdr>
        <w:spacing w:after="0" w:line="240" w:lineRule="auto"/>
        <w:ind w:left="1440" w:hanging="720"/>
        <w:rPr>
          <w:rFonts w:ascii="Palatino Linotype" w:eastAsia="Palatino Linotype" w:hAnsi="Palatino Linotype" w:cs="Palatino Linotype"/>
          <w:color w:val="000000"/>
          <w:sz w:val="14"/>
        </w:rPr>
      </w:pPr>
    </w:p>
    <w:p w14:paraId="3F7B700D" w14:textId="691FE87A" w:rsidR="00243D5B" w:rsidRPr="00276F2E" w:rsidRDefault="00BA5934" w:rsidP="00094E34">
      <w:pPr>
        <w:numPr>
          <w:ilvl w:val="0"/>
          <w:numId w:val="28"/>
        </w:numPr>
        <w:pBdr>
          <w:top w:val="nil"/>
          <w:left w:val="nil"/>
          <w:bottom w:val="nil"/>
          <w:right w:val="nil"/>
          <w:between w:val="nil"/>
        </w:pBdr>
        <w:spacing w:after="0" w:line="240" w:lineRule="auto"/>
        <w:ind w:left="1080"/>
        <w:contextualSpacing/>
        <w:rPr>
          <w:rFonts w:ascii="Palatino Linotype" w:eastAsia="Palatino Linotype" w:hAnsi="Palatino Linotype" w:cs="Palatino Linotype"/>
          <w:color w:val="000000"/>
        </w:rPr>
      </w:pPr>
      <w:r>
        <w:rPr>
          <w:rFonts w:ascii="Palatino Linotype" w:eastAsia="Palatino Linotype" w:hAnsi="Palatino Linotype" w:cs="Palatino Linotype"/>
          <w:color w:val="000000"/>
        </w:rPr>
        <w:t>Bidder</w:t>
      </w:r>
      <w:r w:rsidR="00243D5B" w:rsidRPr="00276F2E">
        <w:rPr>
          <w:rFonts w:ascii="Palatino Linotype" w:eastAsia="Palatino Linotype" w:hAnsi="Palatino Linotype" w:cs="Palatino Linotype"/>
          <w:color w:val="000000"/>
        </w:rPr>
        <w:t xml:space="preserve">s are required to submit a Financial Proposal as part of their response.  The Financial Proposal will include the following sections: </w:t>
      </w:r>
    </w:p>
    <w:p w14:paraId="7D867D75" w14:textId="77777777" w:rsidR="00243D5B" w:rsidRPr="00D004E2" w:rsidRDefault="00243D5B" w:rsidP="00243D5B">
      <w:pPr>
        <w:pBdr>
          <w:top w:val="nil"/>
          <w:left w:val="nil"/>
          <w:bottom w:val="nil"/>
          <w:right w:val="nil"/>
          <w:between w:val="nil"/>
        </w:pBdr>
        <w:spacing w:after="0" w:line="240" w:lineRule="auto"/>
        <w:ind w:left="720" w:hanging="720"/>
        <w:rPr>
          <w:rFonts w:ascii="Palatino Linotype" w:eastAsia="Palatino Linotype" w:hAnsi="Palatino Linotype" w:cs="Palatino Linotype"/>
          <w:color w:val="000000"/>
          <w:sz w:val="14"/>
        </w:rPr>
      </w:pPr>
    </w:p>
    <w:p w14:paraId="3D54DC78" w14:textId="037F0535" w:rsidR="00243D5B" w:rsidRPr="00317EAB" w:rsidRDefault="00594EBF" w:rsidP="00094E34">
      <w:pPr>
        <w:numPr>
          <w:ilvl w:val="2"/>
          <w:numId w:val="27"/>
        </w:numPr>
        <w:pBdr>
          <w:top w:val="nil"/>
          <w:left w:val="nil"/>
          <w:bottom w:val="nil"/>
          <w:right w:val="nil"/>
          <w:between w:val="nil"/>
        </w:pBdr>
        <w:spacing w:after="0" w:line="240" w:lineRule="auto"/>
        <w:ind w:left="1800"/>
        <w:contextualSpacing/>
        <w:rPr>
          <w:rFonts w:ascii="Palatino Linotype" w:hAnsi="Palatino Linotype"/>
          <w:color w:val="000000"/>
        </w:rPr>
      </w:pPr>
      <w:r>
        <w:rPr>
          <w:rFonts w:ascii="Palatino Linotype" w:hAnsi="Palatino Linotype"/>
          <w:color w:val="000000"/>
        </w:rPr>
        <w:t>T</w:t>
      </w:r>
      <w:r w:rsidR="00317EAB" w:rsidRPr="00317EAB">
        <w:rPr>
          <w:rFonts w:ascii="Palatino Linotype" w:hAnsi="Palatino Linotype"/>
          <w:color w:val="000000"/>
        </w:rPr>
        <w:t xml:space="preserve">otal not-to-exceed cost of </w:t>
      </w:r>
      <w:r>
        <w:rPr>
          <w:rFonts w:ascii="Palatino Linotype" w:hAnsi="Palatino Linotype"/>
          <w:color w:val="000000"/>
        </w:rPr>
        <w:t xml:space="preserve">Bidder's </w:t>
      </w:r>
      <w:r w:rsidR="00317EAB" w:rsidRPr="00317EAB">
        <w:rPr>
          <w:rFonts w:ascii="Palatino Linotype" w:hAnsi="Palatino Linotype"/>
          <w:color w:val="000000"/>
        </w:rPr>
        <w:t>professional fee;</w:t>
      </w:r>
    </w:p>
    <w:p w14:paraId="78F82378" w14:textId="0B9682E7" w:rsidR="00317EAB" w:rsidRDefault="00317EAB" w:rsidP="00094E34">
      <w:pPr>
        <w:numPr>
          <w:ilvl w:val="2"/>
          <w:numId w:val="27"/>
        </w:numPr>
        <w:pBdr>
          <w:top w:val="nil"/>
          <w:left w:val="nil"/>
          <w:bottom w:val="nil"/>
          <w:right w:val="nil"/>
          <w:between w:val="nil"/>
        </w:pBdr>
        <w:spacing w:after="0" w:line="240" w:lineRule="auto"/>
        <w:ind w:left="1800"/>
        <w:contextualSpacing/>
        <w:rPr>
          <w:rFonts w:ascii="Palatino Linotype" w:hAnsi="Palatino Linotype"/>
          <w:color w:val="000000"/>
        </w:rPr>
      </w:pPr>
      <w:r w:rsidRPr="00317EAB">
        <w:rPr>
          <w:rFonts w:ascii="Palatino Linotype" w:hAnsi="Palatino Linotype"/>
          <w:color w:val="000000"/>
        </w:rPr>
        <w:t>Itemize</w:t>
      </w:r>
      <w:r w:rsidR="00A16F73">
        <w:rPr>
          <w:rFonts w:ascii="Palatino Linotype" w:hAnsi="Palatino Linotype"/>
          <w:color w:val="000000"/>
        </w:rPr>
        <w:t>d</w:t>
      </w:r>
      <w:r w:rsidRPr="00317EAB">
        <w:rPr>
          <w:rFonts w:ascii="Palatino Linotype" w:hAnsi="Palatino Linotype"/>
          <w:color w:val="000000"/>
        </w:rPr>
        <w:t xml:space="preserve"> estimated travel costs;</w:t>
      </w:r>
    </w:p>
    <w:p w14:paraId="6A1359AC" w14:textId="56B1B0DD" w:rsidR="00317EAB" w:rsidRPr="00317EAB" w:rsidRDefault="00317EAB" w:rsidP="00094E34">
      <w:pPr>
        <w:numPr>
          <w:ilvl w:val="2"/>
          <w:numId w:val="27"/>
        </w:numPr>
        <w:pBdr>
          <w:top w:val="nil"/>
          <w:left w:val="nil"/>
          <w:bottom w:val="nil"/>
          <w:right w:val="nil"/>
          <w:between w:val="nil"/>
        </w:pBdr>
        <w:spacing w:after="0" w:line="240" w:lineRule="auto"/>
        <w:ind w:left="1800"/>
        <w:contextualSpacing/>
        <w:rPr>
          <w:rFonts w:ascii="Palatino Linotype" w:hAnsi="Palatino Linotype"/>
          <w:color w:val="000000"/>
        </w:rPr>
      </w:pPr>
      <w:r w:rsidRPr="00317EAB">
        <w:rPr>
          <w:rFonts w:ascii="Palatino Linotype" w:hAnsi="Palatino Linotype"/>
          <w:color w:val="000000"/>
        </w:rPr>
        <w:t>Itemize</w:t>
      </w:r>
      <w:r w:rsidR="00A16F73">
        <w:rPr>
          <w:rFonts w:ascii="Palatino Linotype" w:hAnsi="Palatino Linotype"/>
          <w:color w:val="000000"/>
        </w:rPr>
        <w:t>d</w:t>
      </w:r>
      <w:r w:rsidRPr="00317EAB">
        <w:rPr>
          <w:rFonts w:ascii="Palatino Linotype" w:hAnsi="Palatino Linotype"/>
          <w:color w:val="000000"/>
        </w:rPr>
        <w:t xml:space="preserve"> estimate of any and all additional costs; and</w:t>
      </w:r>
    </w:p>
    <w:p w14:paraId="283CF33A" w14:textId="637C9193" w:rsidR="00A16F73" w:rsidRDefault="00A16F73" w:rsidP="00094E34">
      <w:pPr>
        <w:numPr>
          <w:ilvl w:val="2"/>
          <w:numId w:val="27"/>
        </w:numPr>
        <w:pBdr>
          <w:top w:val="nil"/>
          <w:left w:val="nil"/>
          <w:bottom w:val="nil"/>
          <w:right w:val="nil"/>
          <w:between w:val="nil"/>
        </w:pBdr>
        <w:spacing w:after="0" w:line="240" w:lineRule="auto"/>
        <w:ind w:left="1800"/>
        <w:contextualSpacing/>
        <w:rPr>
          <w:rFonts w:ascii="Palatino Linotype" w:hAnsi="Palatino Linotype"/>
          <w:color w:val="000000"/>
        </w:rPr>
      </w:pPr>
      <w:r>
        <w:rPr>
          <w:rFonts w:ascii="Palatino Linotype" w:hAnsi="Palatino Linotype"/>
          <w:color w:val="000000"/>
        </w:rPr>
        <w:t>A</w:t>
      </w:r>
      <w:r w:rsidR="00317EAB" w:rsidRPr="00317EAB">
        <w:rPr>
          <w:rFonts w:ascii="Palatino Linotype" w:hAnsi="Palatino Linotype"/>
          <w:color w:val="000000"/>
        </w:rPr>
        <w:t xml:space="preserve"> total not-to-exceed project cost.</w:t>
      </w:r>
    </w:p>
    <w:p w14:paraId="3CE99942" w14:textId="4E0F4511" w:rsidR="00A16F73" w:rsidRDefault="00A16F73" w:rsidP="00A16F73">
      <w:pPr>
        <w:pBdr>
          <w:top w:val="nil"/>
          <w:left w:val="nil"/>
          <w:bottom w:val="nil"/>
          <w:right w:val="nil"/>
          <w:between w:val="nil"/>
        </w:pBdr>
        <w:spacing w:after="0" w:line="240" w:lineRule="auto"/>
        <w:contextualSpacing/>
        <w:rPr>
          <w:rFonts w:ascii="Palatino Linotype" w:hAnsi="Palatino Linotype"/>
          <w:color w:val="000000"/>
        </w:rPr>
      </w:pPr>
    </w:p>
    <w:p w14:paraId="3AD987B9" w14:textId="6D9F3C17" w:rsidR="00A16F73" w:rsidRPr="00A16F73" w:rsidRDefault="00A16F73" w:rsidP="0031150B">
      <w:pPr>
        <w:pBdr>
          <w:top w:val="nil"/>
          <w:left w:val="nil"/>
          <w:bottom w:val="nil"/>
          <w:right w:val="nil"/>
          <w:between w:val="nil"/>
        </w:pBdr>
        <w:spacing w:after="0" w:line="240" w:lineRule="auto"/>
        <w:ind w:left="720"/>
        <w:contextualSpacing/>
        <w:rPr>
          <w:rFonts w:ascii="Palatino Linotype" w:hAnsi="Palatino Linotype"/>
          <w:color w:val="000000"/>
        </w:rPr>
      </w:pPr>
      <w:r>
        <w:rPr>
          <w:rFonts w:ascii="Palatino Linotype" w:hAnsi="Palatino Linotype"/>
          <w:color w:val="000000"/>
        </w:rPr>
        <w:t>The total not-to-exceed project cost will be the maximum dollar amount paid to the firm for the project.  Additional costs will not be paid by the College.</w:t>
      </w:r>
    </w:p>
    <w:p w14:paraId="7B9AC9AC" w14:textId="77777777" w:rsidR="00243D5B" w:rsidRPr="00D004E2" w:rsidRDefault="00243D5B" w:rsidP="00243D5B">
      <w:pPr>
        <w:pBdr>
          <w:top w:val="nil"/>
          <w:left w:val="nil"/>
          <w:bottom w:val="nil"/>
          <w:right w:val="nil"/>
          <w:between w:val="nil"/>
        </w:pBdr>
        <w:spacing w:after="0" w:line="240" w:lineRule="auto"/>
        <w:ind w:left="1440" w:hanging="720"/>
        <w:rPr>
          <w:rFonts w:ascii="Palatino Linotype" w:eastAsia="Palatino Linotype" w:hAnsi="Palatino Linotype" w:cs="Palatino Linotype"/>
          <w:color w:val="000000"/>
          <w:sz w:val="14"/>
        </w:rPr>
      </w:pPr>
    </w:p>
    <w:p w14:paraId="7C37C2C4" w14:textId="28F50469" w:rsidR="00243D5B" w:rsidRPr="00276F2E" w:rsidRDefault="00BA5934" w:rsidP="00094E34">
      <w:pPr>
        <w:numPr>
          <w:ilvl w:val="0"/>
          <w:numId w:val="28"/>
        </w:numPr>
        <w:pBdr>
          <w:top w:val="nil"/>
          <w:left w:val="nil"/>
          <w:bottom w:val="nil"/>
          <w:right w:val="nil"/>
          <w:between w:val="nil"/>
        </w:pBdr>
        <w:spacing w:after="0" w:line="240" w:lineRule="auto"/>
        <w:ind w:left="1080"/>
        <w:contextualSpacing/>
        <w:rPr>
          <w:rFonts w:ascii="Palatino Linotype" w:eastAsia="Palatino Linotype" w:hAnsi="Palatino Linotype" w:cs="Palatino Linotype"/>
          <w:color w:val="000000"/>
        </w:rPr>
      </w:pPr>
      <w:r w:rsidRPr="00DA0018">
        <w:rPr>
          <w:rFonts w:ascii="Palatino Linotype" w:eastAsia="Palatino Linotype" w:hAnsi="Palatino Linotype" w:cs="Palatino Linotype"/>
          <w:b/>
          <w:color w:val="000000"/>
        </w:rPr>
        <w:t>Bidder</w:t>
      </w:r>
      <w:r w:rsidR="00243D5B" w:rsidRPr="00DA0018">
        <w:rPr>
          <w:rFonts w:ascii="Palatino Linotype" w:eastAsia="Palatino Linotype" w:hAnsi="Palatino Linotype" w:cs="Palatino Linotype"/>
          <w:b/>
          <w:color w:val="000000"/>
        </w:rPr>
        <w:t xml:space="preserve"> is to enter its Financial Proposal on the Cost Proposal Form</w:t>
      </w:r>
      <w:r w:rsidR="00243D5B" w:rsidRPr="00276F2E">
        <w:rPr>
          <w:rFonts w:ascii="Palatino Linotype" w:eastAsia="Palatino Linotype" w:hAnsi="Palatino Linotype" w:cs="Palatino Linotype"/>
          <w:color w:val="000000"/>
        </w:rPr>
        <w:t xml:space="preserve"> </w:t>
      </w:r>
      <w:r w:rsidR="00BF213D">
        <w:rPr>
          <w:rFonts w:ascii="Palatino Linotype" w:eastAsia="Palatino Linotype" w:hAnsi="Palatino Linotype" w:cs="Palatino Linotype"/>
          <w:color w:val="000000"/>
        </w:rPr>
        <w:t>provided</w:t>
      </w:r>
      <w:r w:rsidR="00243D5B" w:rsidRPr="00276F2E">
        <w:rPr>
          <w:rFonts w:ascii="Palatino Linotype" w:eastAsia="Palatino Linotype" w:hAnsi="Palatino Linotype" w:cs="Palatino Linotype"/>
          <w:color w:val="000000"/>
        </w:rPr>
        <w:t xml:space="preserve"> herein as Attachment </w:t>
      </w:r>
      <w:r w:rsidR="0075072D">
        <w:rPr>
          <w:rFonts w:ascii="Palatino Linotype" w:eastAsia="Palatino Linotype" w:hAnsi="Palatino Linotype" w:cs="Palatino Linotype"/>
          <w:color w:val="000000"/>
        </w:rPr>
        <w:t>9</w:t>
      </w:r>
      <w:r w:rsidR="00243D5B" w:rsidRPr="00276F2E">
        <w:rPr>
          <w:rFonts w:ascii="Palatino Linotype" w:eastAsia="Palatino Linotype" w:hAnsi="Palatino Linotype" w:cs="Palatino Linotype"/>
          <w:color w:val="000000"/>
        </w:rPr>
        <w:t xml:space="preserve">.  </w:t>
      </w:r>
    </w:p>
    <w:p w14:paraId="0237E001" w14:textId="77777777" w:rsidR="00243D5B" w:rsidRPr="00276F2E" w:rsidRDefault="00243D5B" w:rsidP="00243D5B">
      <w:pPr>
        <w:pBdr>
          <w:top w:val="nil"/>
          <w:left w:val="nil"/>
          <w:bottom w:val="nil"/>
          <w:right w:val="nil"/>
          <w:between w:val="nil"/>
        </w:pBdr>
        <w:tabs>
          <w:tab w:val="left" w:pos="-720"/>
          <w:tab w:val="left" w:pos="720"/>
        </w:tabs>
        <w:spacing w:after="0" w:line="240" w:lineRule="auto"/>
        <w:ind w:left="1080" w:hanging="720"/>
        <w:rPr>
          <w:rFonts w:ascii="Palatino Linotype" w:eastAsia="Palatino Linotype" w:hAnsi="Palatino Linotype" w:cs="Palatino Linotype"/>
          <w:color w:val="C00000"/>
        </w:rPr>
      </w:pPr>
    </w:p>
    <w:p w14:paraId="04D405BE" w14:textId="2490D6B3" w:rsidR="00FB3B7B" w:rsidRPr="00C258EE" w:rsidRDefault="00C879F8" w:rsidP="00DA65EB">
      <w:pPr>
        <w:keepNext/>
        <w:autoSpaceDE w:val="0"/>
        <w:autoSpaceDN w:val="0"/>
        <w:adjustRightInd w:val="0"/>
        <w:spacing w:after="140" w:line="240" w:lineRule="auto"/>
        <w:rPr>
          <w:rFonts w:ascii="Palatino Linotype" w:hAnsi="Palatino Linotype"/>
          <w:b/>
          <w:color w:val="000000" w:themeColor="text1"/>
        </w:rPr>
      </w:pPr>
      <w:bookmarkStart w:id="13" w:name="_Toc366133519"/>
      <w:r>
        <w:rPr>
          <w:rFonts w:ascii="Palatino Linotype" w:hAnsi="Palatino Linotype"/>
          <w:b/>
          <w:color w:val="000000" w:themeColor="text1"/>
        </w:rPr>
        <w:t>D</w:t>
      </w:r>
      <w:r w:rsidR="00C258EE" w:rsidRPr="00C258EE">
        <w:rPr>
          <w:rFonts w:ascii="Palatino Linotype" w:hAnsi="Palatino Linotype"/>
          <w:b/>
          <w:color w:val="000000" w:themeColor="text1"/>
        </w:rPr>
        <w:t xml:space="preserve">.  </w:t>
      </w:r>
      <w:r w:rsidR="001D2B09">
        <w:rPr>
          <w:rFonts w:ascii="Palatino Linotype" w:hAnsi="Palatino Linotype"/>
          <w:b/>
          <w:color w:val="000000" w:themeColor="text1"/>
        </w:rPr>
        <w:tab/>
      </w:r>
      <w:r w:rsidR="00516BE5" w:rsidRPr="00DA65EB">
        <w:rPr>
          <w:rFonts w:ascii="Palatino Linotype" w:hAnsi="Palatino Linotype"/>
          <w:b/>
          <w:color w:val="000000" w:themeColor="text1"/>
          <w:u w:val="single"/>
        </w:rPr>
        <w:t>Bidder References</w:t>
      </w:r>
      <w:bookmarkEnd w:id="13"/>
      <w:r w:rsidR="00E62387" w:rsidRPr="00C258EE">
        <w:rPr>
          <w:rFonts w:ascii="Palatino Linotype" w:hAnsi="Palatino Linotype"/>
          <w:b/>
          <w:color w:val="000000" w:themeColor="text1"/>
        </w:rPr>
        <w:fldChar w:fldCharType="begin"/>
      </w:r>
      <w:r w:rsidR="00B00DB7" w:rsidRPr="00C258EE">
        <w:instrText xml:space="preserve"> TC "</w:instrText>
      </w:r>
      <w:r w:rsidR="00B00DB7" w:rsidRPr="00C258EE">
        <w:rPr>
          <w:rFonts w:ascii="Palatino Linotype" w:hAnsi="Palatino Linotype"/>
          <w:color w:val="000000" w:themeColor="text1"/>
        </w:rPr>
        <w:instrText>B</w:instrText>
      </w:r>
      <w:r w:rsidR="003B347A" w:rsidRPr="00C258EE">
        <w:rPr>
          <w:rFonts w:ascii="Palatino Linotype" w:hAnsi="Palatino Linotype"/>
          <w:color w:val="000000" w:themeColor="text1"/>
        </w:rPr>
        <w:instrText>.</w:instrText>
      </w:r>
      <w:r w:rsidR="003B347A" w:rsidRPr="00C258EE">
        <w:rPr>
          <w:rFonts w:ascii="Palatino Linotype" w:hAnsi="Palatino Linotype"/>
          <w:color w:val="000000" w:themeColor="text1"/>
        </w:rPr>
        <w:tab/>
        <w:instrText>B</w:instrText>
      </w:r>
      <w:r w:rsidR="00B00DB7" w:rsidRPr="00C258EE">
        <w:rPr>
          <w:rFonts w:ascii="Palatino Linotype" w:hAnsi="Palatino Linotype"/>
          <w:color w:val="000000" w:themeColor="text1"/>
        </w:rPr>
        <w:instrText>idder References</w:instrText>
      </w:r>
      <w:r w:rsidR="00B00DB7" w:rsidRPr="00C258EE">
        <w:instrText xml:space="preserve">" \f C \l "2" </w:instrText>
      </w:r>
      <w:r w:rsidR="00E62387" w:rsidRPr="00C258EE">
        <w:rPr>
          <w:rFonts w:ascii="Palatino Linotype" w:hAnsi="Palatino Linotype"/>
          <w:b/>
          <w:color w:val="000000" w:themeColor="text1"/>
        </w:rPr>
        <w:fldChar w:fldCharType="end"/>
      </w:r>
    </w:p>
    <w:p w14:paraId="6BBA8C47" w14:textId="0DC7996F" w:rsidR="006956BB" w:rsidRPr="0001452E" w:rsidRDefault="00753B2F" w:rsidP="00046B94">
      <w:pPr>
        <w:ind w:left="720"/>
        <w:rPr>
          <w:rFonts w:ascii="Palatino Linotype" w:hAnsi="Palatino Linotype"/>
          <w:i/>
          <w:sz w:val="24"/>
        </w:rPr>
      </w:pPr>
      <w:r w:rsidRPr="0001452E">
        <w:rPr>
          <w:rFonts w:ascii="Palatino Linotype" w:eastAsia="Times New Roman" w:hAnsi="Palatino Linotype" w:cs="Times New Roman"/>
          <w:color w:val="000000" w:themeColor="text1"/>
          <w:szCs w:val="20"/>
        </w:rPr>
        <w:t xml:space="preserve">All Bidders must complete and submit Attachment 2:  </w:t>
      </w:r>
      <w:r w:rsidRPr="0001452E">
        <w:rPr>
          <w:rFonts w:ascii="Palatino Linotype" w:eastAsia="Times New Roman" w:hAnsi="Palatino Linotype" w:cs="Times New Roman"/>
          <w:b/>
          <w:color w:val="000000" w:themeColor="text1"/>
          <w:szCs w:val="20"/>
        </w:rPr>
        <w:t>Bidder Qualifications Submission Form</w:t>
      </w:r>
      <w:r w:rsidRPr="0001452E">
        <w:rPr>
          <w:rFonts w:ascii="Palatino Linotype" w:eastAsia="Times New Roman" w:hAnsi="Palatino Linotype" w:cs="Times New Roman"/>
          <w:color w:val="000000" w:themeColor="text1"/>
          <w:szCs w:val="20"/>
        </w:rPr>
        <w:t xml:space="preserve">.  </w:t>
      </w:r>
      <w:r w:rsidR="00F6676A">
        <w:rPr>
          <w:rFonts w:ascii="Palatino Linotype" w:eastAsia="Times New Roman" w:hAnsi="Palatino Linotype" w:cs="Times New Roman"/>
          <w:color w:val="000000" w:themeColor="text1"/>
          <w:szCs w:val="20"/>
        </w:rPr>
        <w:t>Using Attachment 2, Bidder is to p</w:t>
      </w:r>
      <w:r w:rsidR="00FB3B7B" w:rsidRPr="0001452E">
        <w:rPr>
          <w:rFonts w:ascii="Palatino Linotype" w:hAnsi="Palatino Linotype"/>
          <w:szCs w:val="20"/>
        </w:rPr>
        <w:t xml:space="preserve">rovide </w:t>
      </w:r>
      <w:r w:rsidR="00C879F8">
        <w:rPr>
          <w:rFonts w:ascii="Palatino Linotype" w:hAnsi="Palatino Linotype"/>
          <w:szCs w:val="20"/>
        </w:rPr>
        <w:t>the name, title, phone number</w:t>
      </w:r>
      <w:r w:rsidR="00F6676A">
        <w:rPr>
          <w:rFonts w:ascii="Palatino Linotype" w:hAnsi="Palatino Linotype"/>
          <w:szCs w:val="20"/>
        </w:rPr>
        <w:t>,</w:t>
      </w:r>
      <w:r w:rsidR="00C879F8">
        <w:rPr>
          <w:rFonts w:ascii="Palatino Linotype" w:hAnsi="Palatino Linotype"/>
          <w:szCs w:val="20"/>
        </w:rPr>
        <w:t xml:space="preserve"> and email address, if possible, for officials at three (3) higher education institutions for which Bidder has provided executive search and recruitment services for a senior executive level position in the past five (5) years.  </w:t>
      </w:r>
    </w:p>
    <w:p w14:paraId="6EA4732E" w14:textId="77777777" w:rsidR="00B255D1" w:rsidRPr="00373E11" w:rsidRDefault="00B255D1" w:rsidP="000F0E95">
      <w:pPr>
        <w:pStyle w:val="Heading1"/>
        <w:numPr>
          <w:ilvl w:val="0"/>
          <w:numId w:val="0"/>
        </w:numPr>
        <w:shd w:val="clear" w:color="auto" w:fill="0070C0"/>
        <w:ind w:left="90"/>
        <w:rPr>
          <w:rFonts w:ascii="Palatino Linotype" w:hAnsi="Palatino Linotype"/>
          <w:color w:val="FFFFFF" w:themeColor="background1"/>
        </w:rPr>
      </w:pPr>
      <w:r w:rsidRPr="00373E11">
        <w:rPr>
          <w:rFonts w:ascii="Palatino Linotype" w:hAnsi="Palatino Linotype"/>
          <w:color w:val="FFFFFF" w:themeColor="background1"/>
        </w:rPr>
        <w:t>Section 4:</w:t>
      </w:r>
      <w:r w:rsidRPr="00373E11">
        <w:rPr>
          <w:rFonts w:ascii="Palatino Linotype" w:hAnsi="Palatino Linotype"/>
          <w:color w:val="FFFFFF" w:themeColor="background1"/>
        </w:rPr>
        <w:tab/>
        <w:t>BID SUBMISSION REQUIREMENTS</w:t>
      </w:r>
      <w:r w:rsidR="00E62387" w:rsidRPr="00373E11">
        <w:rPr>
          <w:rFonts w:ascii="Palatino Linotype" w:hAnsi="Palatino Linotype"/>
          <w:color w:val="FFFFFF" w:themeColor="background1"/>
        </w:rPr>
        <w:fldChar w:fldCharType="begin"/>
      </w:r>
      <w:r w:rsidRPr="00373E11">
        <w:rPr>
          <w:rFonts w:ascii="Palatino Linotype" w:hAnsi="Palatino Linotype"/>
        </w:rPr>
        <w:instrText xml:space="preserve"> TC "</w:instrText>
      </w:r>
      <w:r w:rsidRPr="00373E11">
        <w:rPr>
          <w:rFonts w:ascii="Palatino Linotype" w:hAnsi="Palatino Linotype"/>
          <w:color w:val="FFFFFF" w:themeColor="background1"/>
        </w:rPr>
        <w:instrText>Section 4:</w:instrText>
      </w:r>
      <w:r w:rsidRPr="00373E11">
        <w:rPr>
          <w:rFonts w:ascii="Palatino Linotype" w:hAnsi="Palatino Linotype"/>
          <w:color w:val="FFFFFF" w:themeColor="background1"/>
        </w:rPr>
        <w:tab/>
        <w:instrText>BID SUBMISSION REQUIREMENTS</w:instrText>
      </w:r>
      <w:r w:rsidRPr="00373E11">
        <w:rPr>
          <w:rFonts w:ascii="Palatino Linotype" w:hAnsi="Palatino Linotype"/>
        </w:rPr>
        <w:instrText xml:space="preserve">" \f C \l "1" </w:instrText>
      </w:r>
      <w:r w:rsidR="00E62387" w:rsidRPr="00373E11">
        <w:rPr>
          <w:rFonts w:ascii="Palatino Linotype" w:hAnsi="Palatino Linotype"/>
          <w:color w:val="FFFFFF" w:themeColor="background1"/>
        </w:rPr>
        <w:fldChar w:fldCharType="end"/>
      </w:r>
    </w:p>
    <w:p w14:paraId="35E3A16D" w14:textId="77777777" w:rsidR="00B00DB7" w:rsidRPr="00633979" w:rsidRDefault="00B00DB7" w:rsidP="00094E34">
      <w:pPr>
        <w:pStyle w:val="ListParagraph"/>
        <w:keepNext/>
        <w:numPr>
          <w:ilvl w:val="0"/>
          <w:numId w:val="11"/>
        </w:numPr>
        <w:autoSpaceDE w:val="0"/>
        <w:autoSpaceDN w:val="0"/>
        <w:adjustRightInd w:val="0"/>
        <w:spacing w:before="140" w:after="140" w:line="240" w:lineRule="auto"/>
        <w:ind w:left="806" w:hanging="720"/>
        <w:contextualSpacing w:val="0"/>
        <w:rPr>
          <w:rFonts w:ascii="Palatino Linotype" w:hAnsi="Palatino Linotype"/>
          <w:b/>
          <w:u w:val="single"/>
        </w:rPr>
      </w:pPr>
      <w:r w:rsidRPr="00633979">
        <w:rPr>
          <w:rFonts w:ascii="Palatino Linotype" w:hAnsi="Palatino Linotype"/>
          <w:b/>
          <w:u w:val="single"/>
        </w:rPr>
        <w:t>Bid Submission Requirements</w:t>
      </w:r>
      <w:r w:rsidR="00E62387" w:rsidRPr="00633979">
        <w:rPr>
          <w:rFonts w:ascii="Palatino Linotype" w:hAnsi="Palatino Linotype"/>
          <w:b/>
          <w:u w:val="single"/>
        </w:rPr>
        <w:fldChar w:fldCharType="begin"/>
      </w:r>
      <w:r w:rsidRPr="00633979">
        <w:rPr>
          <w:rFonts w:ascii="Palatino Linotype" w:hAnsi="Palatino Linotype"/>
          <w:u w:val="single"/>
        </w:rPr>
        <w:instrText xml:space="preserve"> TC "</w:instrText>
      </w:r>
      <w:r w:rsidR="003B347A" w:rsidRPr="00633979">
        <w:rPr>
          <w:rFonts w:ascii="Palatino Linotype" w:hAnsi="Palatino Linotype"/>
          <w:u w:val="single"/>
        </w:rPr>
        <w:instrText>A.</w:instrText>
      </w:r>
      <w:r w:rsidR="003B347A" w:rsidRPr="00633979">
        <w:rPr>
          <w:rFonts w:ascii="Palatino Linotype" w:hAnsi="Palatino Linotype"/>
          <w:u w:val="single"/>
        </w:rPr>
        <w:tab/>
        <w:instrText>B</w:instrText>
      </w:r>
      <w:r w:rsidRPr="00633979">
        <w:rPr>
          <w:rFonts w:ascii="Palatino Linotype" w:hAnsi="Palatino Linotype"/>
          <w:u w:val="single"/>
        </w:rPr>
        <w:instrText xml:space="preserve">id Submission Requirements" \f C \l "2" </w:instrText>
      </w:r>
      <w:r w:rsidR="00E62387" w:rsidRPr="00633979">
        <w:rPr>
          <w:rFonts w:ascii="Palatino Linotype" w:hAnsi="Palatino Linotype"/>
          <w:b/>
          <w:u w:val="single"/>
        </w:rPr>
        <w:fldChar w:fldCharType="end"/>
      </w:r>
    </w:p>
    <w:p w14:paraId="78B493DB" w14:textId="77777777" w:rsidR="00B00DB7" w:rsidRPr="006315D1" w:rsidRDefault="00B00DB7" w:rsidP="00094E34">
      <w:pPr>
        <w:pStyle w:val="ListParagraph"/>
        <w:numPr>
          <w:ilvl w:val="2"/>
          <w:numId w:val="11"/>
        </w:numPr>
        <w:autoSpaceDE w:val="0"/>
        <w:autoSpaceDN w:val="0"/>
        <w:adjustRightInd w:val="0"/>
        <w:spacing w:after="140" w:line="240" w:lineRule="auto"/>
        <w:ind w:left="1080"/>
        <w:contextualSpacing w:val="0"/>
        <w:rPr>
          <w:rFonts w:ascii="Palatino Linotype" w:eastAsia="Times New Roman" w:hAnsi="Palatino Linotype" w:cs="Arial"/>
          <w:color w:val="000000"/>
        </w:rPr>
      </w:pPr>
      <w:r w:rsidRPr="006315D1">
        <w:rPr>
          <w:rFonts w:ascii="Palatino Linotype" w:eastAsia="Times New Roman" w:hAnsi="Palatino Linotype" w:cs="Arial"/>
          <w:bCs/>
          <w:color w:val="000000"/>
        </w:rPr>
        <w:t xml:space="preserve">A Bidder’s proposal shall address the Bidder’s ability and methodology for providing SUNY with the requested services.  To be deemed “responsive” to this RFP, a Bidder must meet all mandatory requirements and qualifications and its written proposal must address all points and questions appearing in this RFP.  In the event a Bidder’s proposal is determined by SUNY to be “non-responsive,” SUNY is required by </w:t>
      </w:r>
      <w:r w:rsidR="006956BB" w:rsidRPr="006315D1">
        <w:rPr>
          <w:rFonts w:ascii="Palatino Linotype" w:eastAsia="Times New Roman" w:hAnsi="Palatino Linotype" w:cs="Arial"/>
          <w:bCs/>
          <w:color w:val="000000"/>
        </w:rPr>
        <w:t xml:space="preserve">its contracting </w:t>
      </w:r>
      <w:r w:rsidRPr="006315D1">
        <w:rPr>
          <w:rFonts w:ascii="Palatino Linotype" w:eastAsia="Times New Roman" w:hAnsi="Palatino Linotype" w:cs="Arial"/>
          <w:bCs/>
          <w:color w:val="000000"/>
        </w:rPr>
        <w:t>procedure</w:t>
      </w:r>
      <w:r w:rsidR="006956BB" w:rsidRPr="006315D1">
        <w:rPr>
          <w:rFonts w:ascii="Palatino Linotype" w:eastAsia="Times New Roman" w:hAnsi="Palatino Linotype" w:cs="Arial"/>
          <w:bCs/>
          <w:color w:val="000000"/>
        </w:rPr>
        <w:t>s</w:t>
      </w:r>
      <w:r w:rsidRPr="006315D1">
        <w:rPr>
          <w:rFonts w:ascii="Palatino Linotype" w:eastAsia="Times New Roman" w:hAnsi="Palatino Linotype" w:cs="Arial"/>
          <w:bCs/>
          <w:color w:val="000000"/>
        </w:rPr>
        <w:t xml:space="preserve"> to disqualify </w:t>
      </w:r>
      <w:r w:rsidR="006956BB" w:rsidRPr="006315D1">
        <w:rPr>
          <w:rFonts w:ascii="Palatino Linotype" w:eastAsia="Times New Roman" w:hAnsi="Palatino Linotype" w:cs="Arial"/>
          <w:bCs/>
          <w:color w:val="000000"/>
        </w:rPr>
        <w:t xml:space="preserve">the </w:t>
      </w:r>
      <w:r w:rsidRPr="006315D1">
        <w:rPr>
          <w:rFonts w:ascii="Palatino Linotype" w:eastAsia="Times New Roman" w:hAnsi="Palatino Linotype" w:cs="Arial"/>
          <w:bCs/>
          <w:color w:val="000000"/>
        </w:rPr>
        <w:t>proposal</w:t>
      </w:r>
      <w:r w:rsidR="006956BB" w:rsidRPr="006315D1">
        <w:rPr>
          <w:rFonts w:ascii="Palatino Linotype" w:eastAsia="Times New Roman" w:hAnsi="Palatino Linotype" w:cs="Arial"/>
          <w:bCs/>
          <w:color w:val="000000"/>
        </w:rPr>
        <w:t>.  A disqualified p</w:t>
      </w:r>
      <w:r w:rsidRPr="006315D1">
        <w:rPr>
          <w:rFonts w:ascii="Palatino Linotype" w:eastAsia="Times New Roman" w:hAnsi="Palatino Linotype" w:cs="Arial"/>
          <w:bCs/>
          <w:color w:val="000000"/>
        </w:rPr>
        <w:t xml:space="preserve">roposal will not be further evaluated or considered for contract award.  To facilitate SUNY’s review of proposals, </w:t>
      </w:r>
      <w:r w:rsidR="00B255D1" w:rsidRPr="006315D1">
        <w:rPr>
          <w:rFonts w:ascii="Palatino Linotype" w:eastAsia="Times New Roman" w:hAnsi="Palatino Linotype" w:cs="Arial"/>
          <w:bCs/>
          <w:color w:val="000000"/>
        </w:rPr>
        <w:t>Bidders</w:t>
      </w:r>
      <w:r w:rsidRPr="006315D1">
        <w:rPr>
          <w:rFonts w:ascii="Palatino Linotype" w:eastAsia="Times New Roman" w:hAnsi="Palatino Linotype" w:cs="Arial"/>
          <w:bCs/>
          <w:color w:val="000000"/>
        </w:rPr>
        <w:t xml:space="preserve"> </w:t>
      </w:r>
      <w:r w:rsidR="006956BB" w:rsidRPr="006315D1">
        <w:rPr>
          <w:rFonts w:ascii="Palatino Linotype" w:eastAsia="Times New Roman" w:hAnsi="Palatino Linotype" w:cs="Arial"/>
          <w:bCs/>
          <w:color w:val="000000"/>
        </w:rPr>
        <w:t xml:space="preserve">must </w:t>
      </w:r>
      <w:r w:rsidRPr="006315D1">
        <w:rPr>
          <w:rFonts w:ascii="Palatino Linotype" w:eastAsia="Times New Roman" w:hAnsi="Palatino Linotype" w:cs="Arial"/>
          <w:bCs/>
          <w:color w:val="000000"/>
        </w:rPr>
        <w:t xml:space="preserve">address all points and questions that appear in this RFP, </w:t>
      </w:r>
      <w:r w:rsidRPr="006315D1">
        <w:rPr>
          <w:rFonts w:ascii="Palatino Linotype" w:eastAsia="Times New Roman" w:hAnsi="Palatino Linotype" w:cs="Arial"/>
          <w:bCs/>
          <w:color w:val="000000"/>
        </w:rPr>
        <w:lastRenderedPageBreak/>
        <w:t xml:space="preserve">and should do so in the order that they appear. </w:t>
      </w:r>
      <w:r w:rsidRPr="006315D1">
        <w:rPr>
          <w:rFonts w:ascii="Palatino Linotype" w:eastAsia="Times New Roman" w:hAnsi="Palatino Linotype" w:cs="Arial"/>
          <w:color w:val="000000"/>
        </w:rPr>
        <w:t xml:space="preserve"> Responses should be labeled to </w:t>
      </w:r>
      <w:r w:rsidR="006956BB" w:rsidRPr="006315D1">
        <w:rPr>
          <w:rFonts w:ascii="Palatino Linotype" w:eastAsia="Times New Roman" w:hAnsi="Palatino Linotype" w:cs="Arial"/>
          <w:color w:val="000000"/>
        </w:rPr>
        <w:t xml:space="preserve">correspond to </w:t>
      </w:r>
      <w:r w:rsidRPr="006315D1">
        <w:rPr>
          <w:rFonts w:ascii="Palatino Linotype" w:eastAsia="Times New Roman" w:hAnsi="Palatino Linotype" w:cs="Arial"/>
          <w:color w:val="000000"/>
        </w:rPr>
        <w:t xml:space="preserve">the numbers/letters of the sections and subsections </w:t>
      </w:r>
      <w:r w:rsidR="006956BB" w:rsidRPr="006315D1">
        <w:rPr>
          <w:rFonts w:ascii="Palatino Linotype" w:eastAsia="Times New Roman" w:hAnsi="Palatino Linotype" w:cs="Arial"/>
          <w:color w:val="000000"/>
        </w:rPr>
        <w:t xml:space="preserve">of </w:t>
      </w:r>
      <w:r w:rsidRPr="006315D1">
        <w:rPr>
          <w:rFonts w:ascii="Palatino Linotype" w:eastAsia="Times New Roman" w:hAnsi="Palatino Linotype" w:cs="Arial"/>
          <w:color w:val="000000"/>
        </w:rPr>
        <w:t xml:space="preserve">this RFP.  </w:t>
      </w:r>
    </w:p>
    <w:p w14:paraId="429940C7" w14:textId="77777777" w:rsidR="00B255D1" w:rsidRPr="006315D1" w:rsidRDefault="00B00DB7" w:rsidP="00094E34">
      <w:pPr>
        <w:pStyle w:val="ListParagraph"/>
        <w:numPr>
          <w:ilvl w:val="2"/>
          <w:numId w:val="11"/>
        </w:numPr>
        <w:autoSpaceDE w:val="0"/>
        <w:autoSpaceDN w:val="0"/>
        <w:adjustRightInd w:val="0"/>
        <w:spacing w:after="140" w:line="240" w:lineRule="auto"/>
        <w:ind w:left="1080"/>
        <w:contextualSpacing w:val="0"/>
        <w:rPr>
          <w:rFonts w:ascii="Palatino Linotype" w:eastAsia="Times New Roman" w:hAnsi="Palatino Linotype" w:cs="Arial"/>
          <w:color w:val="000000"/>
        </w:rPr>
      </w:pPr>
      <w:r w:rsidRPr="006315D1">
        <w:rPr>
          <w:rFonts w:ascii="Palatino Linotype" w:eastAsia="Times New Roman" w:hAnsi="Palatino Linotype" w:cs="Arial"/>
          <w:color w:val="000000"/>
        </w:rPr>
        <w:t>Prepare a clearly readable proposal tha</w:t>
      </w:r>
      <w:r w:rsidR="000429A0" w:rsidRPr="006315D1">
        <w:rPr>
          <w:rFonts w:ascii="Palatino Linotype" w:eastAsia="Times New Roman" w:hAnsi="Palatino Linotype" w:cs="Arial"/>
          <w:color w:val="000000"/>
        </w:rPr>
        <w:t>t includes</w:t>
      </w:r>
      <w:r w:rsidRPr="006315D1">
        <w:rPr>
          <w:rFonts w:ascii="Palatino Linotype" w:eastAsia="Times New Roman" w:hAnsi="Palatino Linotype" w:cs="Arial"/>
          <w:color w:val="000000"/>
        </w:rPr>
        <w:t xml:space="preserve"> all required information.  </w:t>
      </w:r>
    </w:p>
    <w:p w14:paraId="0C56F4D4" w14:textId="77777777" w:rsidR="00322802" w:rsidRPr="006315D1" w:rsidRDefault="00322802" w:rsidP="00094E34">
      <w:pPr>
        <w:pStyle w:val="ListParagraph"/>
        <w:numPr>
          <w:ilvl w:val="2"/>
          <w:numId w:val="11"/>
        </w:numPr>
        <w:autoSpaceDE w:val="0"/>
        <w:autoSpaceDN w:val="0"/>
        <w:adjustRightInd w:val="0"/>
        <w:spacing w:after="140" w:line="240" w:lineRule="auto"/>
        <w:ind w:left="1080"/>
        <w:contextualSpacing w:val="0"/>
        <w:rPr>
          <w:rFonts w:ascii="Palatino Linotype" w:eastAsia="Times New Roman" w:hAnsi="Palatino Linotype" w:cs="Arial"/>
          <w:color w:val="000000"/>
        </w:rPr>
      </w:pPr>
      <w:r w:rsidRPr="006315D1">
        <w:rPr>
          <w:rFonts w:ascii="Palatino Linotype" w:eastAsia="Times New Roman" w:hAnsi="Palatino Linotype" w:cs="Arial"/>
          <w:color w:val="000000"/>
        </w:rPr>
        <w:t>Bidders must submit all information requested by SUNY in written form.</w:t>
      </w:r>
      <w:r w:rsidR="006956BB" w:rsidRPr="006315D1">
        <w:rPr>
          <w:rFonts w:ascii="Palatino Linotype" w:eastAsia="Times New Roman" w:hAnsi="Palatino Linotype" w:cs="Arial"/>
          <w:color w:val="000000"/>
        </w:rPr>
        <w:t xml:space="preserve"> </w:t>
      </w:r>
      <w:r w:rsidRPr="006315D1">
        <w:rPr>
          <w:rFonts w:ascii="Palatino Linotype" w:eastAsia="Times New Roman" w:hAnsi="Palatino Linotype" w:cs="Arial"/>
          <w:color w:val="000000"/>
        </w:rPr>
        <w:t xml:space="preserve"> Proposals must be complete, accurate, and in the form requested.  </w:t>
      </w:r>
    </w:p>
    <w:p w14:paraId="7EFB1705" w14:textId="77777777" w:rsidR="00B00DB7" w:rsidRPr="006315D1" w:rsidRDefault="00B00DB7" w:rsidP="00094E34">
      <w:pPr>
        <w:pStyle w:val="ListParagraph"/>
        <w:numPr>
          <w:ilvl w:val="2"/>
          <w:numId w:val="11"/>
        </w:numPr>
        <w:autoSpaceDE w:val="0"/>
        <w:autoSpaceDN w:val="0"/>
        <w:adjustRightInd w:val="0"/>
        <w:spacing w:after="140" w:line="240" w:lineRule="auto"/>
        <w:ind w:left="1080"/>
        <w:contextualSpacing w:val="0"/>
        <w:rPr>
          <w:rFonts w:ascii="Palatino Linotype" w:eastAsia="Times New Roman" w:hAnsi="Palatino Linotype" w:cs="Arial"/>
          <w:color w:val="000000"/>
        </w:rPr>
      </w:pPr>
      <w:r w:rsidRPr="006315D1">
        <w:rPr>
          <w:rFonts w:ascii="Palatino Linotype" w:eastAsia="Times New Roman" w:hAnsi="Palatino Linotype" w:cs="Arial"/>
          <w:color w:val="000000"/>
        </w:rPr>
        <w:t xml:space="preserve">Indicate any deviations from the </w:t>
      </w:r>
      <w:r w:rsidR="006956BB" w:rsidRPr="006315D1">
        <w:rPr>
          <w:rFonts w:ascii="Palatino Linotype" w:eastAsia="Times New Roman" w:hAnsi="Palatino Linotype" w:cs="Arial"/>
          <w:color w:val="000000"/>
        </w:rPr>
        <w:t xml:space="preserve">technical </w:t>
      </w:r>
      <w:r w:rsidRPr="006315D1">
        <w:rPr>
          <w:rFonts w:ascii="Palatino Linotype" w:eastAsia="Times New Roman" w:hAnsi="Palatino Linotype" w:cs="Arial"/>
          <w:color w:val="000000"/>
        </w:rPr>
        <w:t>specifications and if necessary, attach separate documents and/or explanation.</w:t>
      </w:r>
    </w:p>
    <w:p w14:paraId="01AF08E4" w14:textId="77777777" w:rsidR="00B00DB7" w:rsidRPr="006315D1" w:rsidRDefault="00B00DB7" w:rsidP="00094E34">
      <w:pPr>
        <w:pStyle w:val="ListParagraph"/>
        <w:numPr>
          <w:ilvl w:val="2"/>
          <w:numId w:val="11"/>
        </w:numPr>
        <w:autoSpaceDE w:val="0"/>
        <w:autoSpaceDN w:val="0"/>
        <w:adjustRightInd w:val="0"/>
        <w:spacing w:after="140" w:line="240" w:lineRule="auto"/>
        <w:ind w:left="1080"/>
        <w:contextualSpacing w:val="0"/>
        <w:rPr>
          <w:rFonts w:ascii="Palatino Linotype" w:eastAsia="Times New Roman" w:hAnsi="Palatino Linotype" w:cs="Arial"/>
          <w:bCs/>
          <w:color w:val="000000"/>
          <w:u w:val="single"/>
        </w:rPr>
      </w:pPr>
      <w:r w:rsidRPr="006315D1">
        <w:rPr>
          <w:rFonts w:ascii="Palatino Linotype" w:eastAsia="Times New Roman" w:hAnsi="Palatino Linotype" w:cs="Arial"/>
          <w:b/>
          <w:bCs/>
          <w:color w:val="000000"/>
        </w:rPr>
        <w:t xml:space="preserve">Proposals should be submitted in sealed packages </w:t>
      </w:r>
      <w:r w:rsidR="00EE6AB0" w:rsidRPr="006315D1">
        <w:rPr>
          <w:rFonts w:ascii="Palatino Linotype" w:eastAsia="Times New Roman" w:hAnsi="Palatino Linotype" w:cs="Arial"/>
          <w:b/>
          <w:bCs/>
          <w:color w:val="000000"/>
        </w:rPr>
        <w:t xml:space="preserve">clearly labeled on the </w:t>
      </w:r>
      <w:r w:rsidRPr="006315D1">
        <w:rPr>
          <w:rFonts w:ascii="Palatino Linotype" w:eastAsia="Times New Roman" w:hAnsi="Palatino Linotype" w:cs="Arial"/>
          <w:b/>
          <w:bCs/>
          <w:color w:val="000000"/>
        </w:rPr>
        <w:t>exterior with the R</w:t>
      </w:r>
      <w:r w:rsidR="006956BB" w:rsidRPr="006315D1">
        <w:rPr>
          <w:rFonts w:ascii="Palatino Linotype" w:eastAsia="Times New Roman" w:hAnsi="Palatino Linotype" w:cs="Arial"/>
          <w:b/>
          <w:bCs/>
          <w:color w:val="000000"/>
        </w:rPr>
        <w:t xml:space="preserve">FP </w:t>
      </w:r>
      <w:r w:rsidRPr="006315D1">
        <w:rPr>
          <w:rFonts w:ascii="Palatino Linotype" w:eastAsia="Times New Roman" w:hAnsi="Palatino Linotype" w:cs="Arial"/>
          <w:b/>
          <w:bCs/>
          <w:color w:val="000000"/>
        </w:rPr>
        <w:t xml:space="preserve">number and </w:t>
      </w:r>
      <w:r w:rsidR="006956BB" w:rsidRPr="006315D1">
        <w:rPr>
          <w:rFonts w:ascii="Palatino Linotype" w:eastAsia="Times New Roman" w:hAnsi="Palatino Linotype" w:cs="Arial"/>
          <w:b/>
          <w:bCs/>
          <w:color w:val="000000"/>
        </w:rPr>
        <w:t>title.</w:t>
      </w:r>
      <w:r w:rsidRPr="006315D1">
        <w:rPr>
          <w:rFonts w:ascii="Palatino Linotype" w:eastAsia="Times New Roman" w:hAnsi="Palatino Linotype" w:cs="Arial"/>
          <w:b/>
          <w:bCs/>
          <w:iCs/>
          <w:color w:val="000000"/>
        </w:rPr>
        <w:t xml:space="preserve">  </w:t>
      </w:r>
      <w:r w:rsidRPr="006315D1">
        <w:rPr>
          <w:rFonts w:ascii="Palatino Linotype" w:eastAsia="Times New Roman" w:hAnsi="Palatino Linotype" w:cs="Arial"/>
          <w:color w:val="000000"/>
        </w:rPr>
        <w:t xml:space="preserve">Proposals not labeled as instructed risk being opened prior to the bid opening date, which may result in the proposal being rejected. </w:t>
      </w:r>
      <w:r w:rsidR="009F1FA6" w:rsidRPr="006315D1">
        <w:rPr>
          <w:rFonts w:ascii="Palatino Linotype" w:eastAsia="Times New Roman" w:hAnsi="Palatino Linotype" w:cs="Arial"/>
          <w:color w:val="000000"/>
        </w:rPr>
        <w:t xml:space="preserve"> All bids and accompanying documentation shall become the property of SUNY and shall not be returned.</w:t>
      </w:r>
    </w:p>
    <w:p w14:paraId="32F4BFDC" w14:textId="77777777" w:rsidR="00B00DB7" w:rsidRPr="006315D1" w:rsidRDefault="00B00DB7" w:rsidP="00094E34">
      <w:pPr>
        <w:pStyle w:val="ListParagraph"/>
        <w:numPr>
          <w:ilvl w:val="2"/>
          <w:numId w:val="11"/>
        </w:numPr>
        <w:autoSpaceDE w:val="0"/>
        <w:autoSpaceDN w:val="0"/>
        <w:adjustRightInd w:val="0"/>
        <w:spacing w:after="140" w:line="240" w:lineRule="auto"/>
        <w:ind w:left="1080"/>
        <w:contextualSpacing w:val="0"/>
        <w:rPr>
          <w:rFonts w:ascii="Palatino Linotype" w:eastAsia="Times New Roman" w:hAnsi="Palatino Linotype" w:cs="Arial"/>
          <w:color w:val="000000"/>
        </w:rPr>
      </w:pPr>
      <w:r w:rsidRPr="006315D1">
        <w:rPr>
          <w:rFonts w:ascii="Palatino Linotype" w:eastAsia="Times New Roman" w:hAnsi="Palatino Linotype" w:cs="Arial"/>
          <w:color w:val="000000"/>
        </w:rPr>
        <w:t>No telephone</w:t>
      </w:r>
      <w:r w:rsidR="006956BB" w:rsidRPr="006315D1">
        <w:rPr>
          <w:rFonts w:ascii="Palatino Linotype" w:eastAsia="Times New Roman" w:hAnsi="Palatino Linotype" w:cs="Arial"/>
          <w:color w:val="000000"/>
        </w:rPr>
        <w:t xml:space="preserve">, </w:t>
      </w:r>
      <w:r w:rsidRPr="006315D1">
        <w:rPr>
          <w:rFonts w:ascii="Palatino Linotype" w:eastAsia="Times New Roman" w:hAnsi="Palatino Linotype" w:cs="Arial"/>
          <w:color w:val="000000"/>
        </w:rPr>
        <w:t>facsimile</w:t>
      </w:r>
      <w:r w:rsidR="006956BB" w:rsidRPr="006315D1">
        <w:rPr>
          <w:rFonts w:ascii="Palatino Linotype" w:eastAsia="Times New Roman" w:hAnsi="Palatino Linotype" w:cs="Arial"/>
          <w:color w:val="000000"/>
        </w:rPr>
        <w:t xml:space="preserve">, </w:t>
      </w:r>
      <w:r w:rsidRPr="006315D1">
        <w:rPr>
          <w:rFonts w:ascii="Palatino Linotype" w:eastAsia="Times New Roman" w:hAnsi="Palatino Linotype" w:cs="Arial"/>
        </w:rPr>
        <w:t>emailed</w:t>
      </w:r>
      <w:r w:rsidR="006956BB" w:rsidRPr="006315D1">
        <w:rPr>
          <w:rFonts w:ascii="Palatino Linotype" w:eastAsia="Times New Roman" w:hAnsi="Palatino Linotype" w:cs="Arial"/>
          <w:color w:val="FF0000"/>
        </w:rPr>
        <w:t xml:space="preserve"> </w:t>
      </w:r>
      <w:r w:rsidR="006956BB" w:rsidRPr="006315D1">
        <w:rPr>
          <w:rFonts w:ascii="Palatino Linotype" w:eastAsia="Times New Roman" w:hAnsi="Palatino Linotype" w:cs="Arial"/>
          <w:color w:val="000000" w:themeColor="text1"/>
        </w:rPr>
        <w:t>or otherwise electronically submitted</w:t>
      </w:r>
      <w:r w:rsidR="006956BB" w:rsidRPr="006315D1">
        <w:rPr>
          <w:rFonts w:ascii="Palatino Linotype" w:eastAsia="Times New Roman" w:hAnsi="Palatino Linotype" w:cs="Arial"/>
          <w:color w:val="FF0000"/>
        </w:rPr>
        <w:t xml:space="preserve"> </w:t>
      </w:r>
      <w:r w:rsidRPr="006315D1">
        <w:rPr>
          <w:rFonts w:ascii="Palatino Linotype" w:eastAsia="Times New Roman" w:hAnsi="Palatino Linotype" w:cs="Arial"/>
          <w:color w:val="000000"/>
        </w:rPr>
        <w:t>proposals will be accepted.</w:t>
      </w:r>
    </w:p>
    <w:p w14:paraId="72713B21" w14:textId="766EB9E9" w:rsidR="00322802" w:rsidRPr="006315D1" w:rsidRDefault="00E27470" w:rsidP="00094E34">
      <w:pPr>
        <w:pStyle w:val="ListParagraph"/>
        <w:numPr>
          <w:ilvl w:val="2"/>
          <w:numId w:val="11"/>
        </w:numPr>
        <w:autoSpaceDE w:val="0"/>
        <w:autoSpaceDN w:val="0"/>
        <w:adjustRightInd w:val="0"/>
        <w:spacing w:after="240" w:line="240" w:lineRule="auto"/>
        <w:ind w:left="1080"/>
        <w:contextualSpacing w:val="0"/>
        <w:rPr>
          <w:rFonts w:ascii="Palatino Linotype" w:eastAsia="Times New Roman" w:hAnsi="Palatino Linotype" w:cs="Arial"/>
        </w:rPr>
      </w:pPr>
      <w:r w:rsidRPr="006315D1">
        <w:rPr>
          <w:rFonts w:ascii="Palatino Linotype" w:eastAsia="Times New Roman" w:hAnsi="Palatino Linotype" w:cs="Arial"/>
          <w:b/>
          <w:bCs/>
        </w:rPr>
        <w:t xml:space="preserve">Notary Acknowledgement of Bidder's Signature Required. </w:t>
      </w:r>
      <w:r w:rsidRPr="006315D1">
        <w:rPr>
          <w:rFonts w:ascii="Palatino Linotype" w:eastAsia="Times New Roman" w:hAnsi="Palatino Linotype" w:cs="Arial"/>
          <w:bCs/>
        </w:rPr>
        <w:t xml:space="preserve"> </w:t>
      </w:r>
      <w:r w:rsidR="00322802" w:rsidRPr="006315D1">
        <w:rPr>
          <w:rFonts w:ascii="Palatino Linotype" w:eastAsia="Times New Roman" w:hAnsi="Palatino Linotype" w:cs="Arial"/>
          <w:bCs/>
        </w:rPr>
        <w:t>The proposal must be fully and properly executed by an authorized person, and the authorized person’s signature must notarized.</w:t>
      </w:r>
      <w:r w:rsidR="00322802" w:rsidRPr="006315D1">
        <w:rPr>
          <w:rFonts w:ascii="Palatino Linotype" w:eastAsia="Times New Roman" w:hAnsi="Palatino Linotype" w:cs="Arial"/>
          <w:b/>
        </w:rPr>
        <w:t xml:space="preserve">  </w:t>
      </w:r>
      <w:r w:rsidR="00322802" w:rsidRPr="006315D1">
        <w:rPr>
          <w:rFonts w:ascii="Palatino Linotype" w:eastAsia="Times New Roman" w:hAnsi="Palatino Linotype" w:cs="Arial"/>
        </w:rPr>
        <w:t xml:space="preserve">By signing, you certify (i) your express authority to sign on behalf of yourself, your company, or other entity; (ii) your full knowledge and acceptance of this </w:t>
      </w:r>
      <w:r w:rsidR="006956BB" w:rsidRPr="006315D1">
        <w:rPr>
          <w:rFonts w:ascii="Palatino Linotype" w:eastAsia="Times New Roman" w:hAnsi="Palatino Linotype" w:cs="Arial"/>
        </w:rPr>
        <w:t>RFP</w:t>
      </w:r>
      <w:r w:rsidR="00322802" w:rsidRPr="006315D1">
        <w:rPr>
          <w:rFonts w:ascii="Palatino Linotype" w:eastAsia="Times New Roman" w:hAnsi="Palatino Linotype" w:cs="Arial"/>
        </w:rPr>
        <w:t>, Exhibit A (</w:t>
      </w:r>
      <w:r w:rsidR="007B6ECC">
        <w:rPr>
          <w:rFonts w:ascii="Palatino Linotype" w:eastAsia="Times New Roman" w:hAnsi="Palatino Linotype" w:cs="Arial"/>
        </w:rPr>
        <w:t xml:space="preserve">Standard Contract Clauses </w:t>
      </w:r>
      <w:r w:rsidR="00322802" w:rsidRPr="006315D1">
        <w:rPr>
          <w:rFonts w:ascii="Palatino Linotype" w:eastAsia="Times New Roman" w:hAnsi="Palatino Linotype" w:cs="Arial"/>
        </w:rPr>
        <w:t>State University of New York), Exhibit A-1 (Affirmative Action Clauses</w:t>
      </w:r>
      <w:r w:rsidR="007B6ECC">
        <w:rPr>
          <w:rFonts w:ascii="Palatino Linotype" w:eastAsia="Times New Roman" w:hAnsi="Palatino Linotype" w:cs="Arial"/>
        </w:rPr>
        <w:t xml:space="preserve"> State University of New York</w:t>
      </w:r>
      <w:r w:rsidR="00322802" w:rsidRPr="006315D1">
        <w:rPr>
          <w:rFonts w:ascii="Palatino Linotype" w:eastAsia="Times New Roman" w:hAnsi="Palatino Linotype" w:cs="Arial"/>
        </w:rPr>
        <w:t xml:space="preserve">), State Finance Law §139-j and §139-k (Procurement Lobbying </w:t>
      </w:r>
      <w:r w:rsidR="00322802" w:rsidRPr="006315D1">
        <w:rPr>
          <w:rFonts w:ascii="Palatino Linotype" w:eastAsia="Times New Roman" w:hAnsi="Palatino Linotype" w:cs="Arial"/>
          <w:bCs/>
        </w:rPr>
        <w:t>Certification</w:t>
      </w:r>
      <w:r w:rsidR="00322802" w:rsidRPr="006315D1">
        <w:rPr>
          <w:rFonts w:ascii="Palatino Linotype" w:eastAsia="Times New Roman" w:hAnsi="Palatino Linotype" w:cs="Arial"/>
        </w:rPr>
        <w:t xml:space="preserve">); and (iii) that all information provided is complete, true and accurate.   By signing you further affirm that you understand and agree to comply with the procedures on permissible contacts relating to this procurement as required by State Finance Law §139-j (3) and §139-j (6) (b).  These procedures </w:t>
      </w:r>
      <w:r w:rsidR="00322802" w:rsidRPr="006315D1">
        <w:rPr>
          <w:rFonts w:ascii="Palatino Linotype" w:eastAsia="Times New Roman" w:hAnsi="Palatino Linotype" w:cs="Arial"/>
          <w:bCs/>
        </w:rPr>
        <w:t xml:space="preserve">may be accessed at:  </w:t>
      </w:r>
      <w:r w:rsidR="00322802" w:rsidRPr="006315D1">
        <w:rPr>
          <w:rFonts w:ascii="Palatino Linotype" w:eastAsia="Times New Roman" w:hAnsi="Palatino Linotype" w:cs="Arial"/>
        </w:rPr>
        <w:t xml:space="preserve">Procurement Lobbying:  </w:t>
      </w:r>
      <w:hyperlink r:id="rId15" w:history="1">
        <w:r w:rsidR="00322802" w:rsidRPr="006315D1">
          <w:rPr>
            <w:rStyle w:val="Hyperlink"/>
            <w:rFonts w:ascii="Palatino Linotype" w:eastAsia="Times New Roman" w:hAnsi="Palatino Linotype" w:cs="Arial"/>
          </w:rPr>
          <w:t>http://www.ogs.state.ny.us/aboutOgs/regulations/defaultAdvisoryCouncil.html</w:t>
        </w:r>
      </w:hyperlink>
    </w:p>
    <w:p w14:paraId="7CF65A85" w14:textId="4738F75B" w:rsidR="00B00DB7" w:rsidRPr="006315D1" w:rsidRDefault="00B00DB7" w:rsidP="00094E34">
      <w:pPr>
        <w:pStyle w:val="ListParagraph"/>
        <w:numPr>
          <w:ilvl w:val="2"/>
          <w:numId w:val="11"/>
        </w:numPr>
        <w:autoSpaceDE w:val="0"/>
        <w:autoSpaceDN w:val="0"/>
        <w:adjustRightInd w:val="0"/>
        <w:spacing w:after="240" w:line="240" w:lineRule="auto"/>
        <w:ind w:left="1080"/>
        <w:contextualSpacing w:val="0"/>
        <w:rPr>
          <w:rFonts w:ascii="Palatino Linotype" w:eastAsia="Times New Roman" w:hAnsi="Palatino Linotype" w:cs="Times New Roman"/>
          <w:color w:val="000000"/>
        </w:rPr>
      </w:pPr>
      <w:r w:rsidRPr="006315D1">
        <w:rPr>
          <w:rFonts w:ascii="Palatino Linotype" w:eastAsia="Times New Roman" w:hAnsi="Palatino Linotype" w:cs="Arial"/>
          <w:b/>
          <w:bCs/>
          <w:color w:val="000000"/>
        </w:rPr>
        <w:t xml:space="preserve">Submit </w:t>
      </w:r>
      <w:r w:rsidR="004A7599">
        <w:rPr>
          <w:rFonts w:ascii="Palatino Linotype" w:eastAsia="Times New Roman" w:hAnsi="Palatino Linotype" w:cs="Arial"/>
          <w:b/>
          <w:bCs/>
          <w:color w:val="000000"/>
        </w:rPr>
        <w:t xml:space="preserve">one (1) original and </w:t>
      </w:r>
      <w:r w:rsidR="002C0334">
        <w:rPr>
          <w:rFonts w:ascii="Palatino Linotype" w:eastAsia="Times New Roman" w:hAnsi="Palatino Linotype" w:cs="Arial"/>
          <w:b/>
          <w:bCs/>
          <w:color w:val="000000"/>
        </w:rPr>
        <w:t>three</w:t>
      </w:r>
      <w:r w:rsidR="004A7599">
        <w:rPr>
          <w:rFonts w:ascii="Palatino Linotype" w:eastAsia="Times New Roman" w:hAnsi="Palatino Linotype" w:cs="Arial"/>
          <w:b/>
          <w:bCs/>
          <w:color w:val="000000"/>
        </w:rPr>
        <w:t xml:space="preserve"> (</w:t>
      </w:r>
      <w:r w:rsidR="002C0334">
        <w:rPr>
          <w:rFonts w:ascii="Palatino Linotype" w:eastAsia="Times New Roman" w:hAnsi="Palatino Linotype" w:cs="Arial"/>
          <w:b/>
          <w:bCs/>
          <w:color w:val="000000"/>
        </w:rPr>
        <w:t>3</w:t>
      </w:r>
      <w:r w:rsidR="00E27470" w:rsidRPr="006315D1">
        <w:rPr>
          <w:rFonts w:ascii="Palatino Linotype" w:eastAsia="Times New Roman" w:hAnsi="Palatino Linotype" w:cs="Arial"/>
          <w:b/>
          <w:bCs/>
          <w:color w:val="000000"/>
        </w:rPr>
        <w:t xml:space="preserve">) </w:t>
      </w:r>
      <w:r w:rsidRPr="006315D1">
        <w:rPr>
          <w:rFonts w:ascii="Palatino Linotype" w:eastAsia="Times New Roman" w:hAnsi="Palatino Linotype" w:cs="Arial"/>
          <w:b/>
          <w:bCs/>
          <w:color w:val="000000"/>
        </w:rPr>
        <w:t>copies of your proposal to the address provided below.</w:t>
      </w:r>
      <w:r w:rsidRPr="006315D1">
        <w:rPr>
          <w:rFonts w:ascii="Palatino Linotype" w:eastAsia="Times New Roman" w:hAnsi="Palatino Linotype" w:cs="Arial"/>
          <w:bCs/>
          <w:color w:val="000000"/>
        </w:rPr>
        <w:t xml:space="preserve">   </w:t>
      </w:r>
      <w:r w:rsidRPr="006315D1">
        <w:rPr>
          <w:rFonts w:ascii="Palatino Linotype" w:eastAsia="Times New Roman" w:hAnsi="Palatino Linotype" w:cs="Arial"/>
        </w:rPr>
        <w:t xml:space="preserve">Proposals must be received in the office identified below by the due date and time provided </w:t>
      </w:r>
      <w:r w:rsidR="0085386E" w:rsidRPr="006315D1">
        <w:rPr>
          <w:rFonts w:ascii="Palatino Linotype" w:eastAsia="Times New Roman" w:hAnsi="Palatino Linotype" w:cs="Arial"/>
        </w:rPr>
        <w:t xml:space="preserve">on the Summary Information Form on Page </w:t>
      </w:r>
      <w:r w:rsidR="000C15A0" w:rsidRPr="006315D1">
        <w:rPr>
          <w:rFonts w:ascii="Palatino Linotype" w:eastAsia="Times New Roman" w:hAnsi="Palatino Linotype" w:cs="Arial"/>
        </w:rPr>
        <w:t>7</w:t>
      </w:r>
      <w:r w:rsidR="0085386E" w:rsidRPr="006315D1">
        <w:rPr>
          <w:rFonts w:ascii="Palatino Linotype" w:eastAsia="Times New Roman" w:hAnsi="Palatino Linotype" w:cs="Arial"/>
        </w:rPr>
        <w:t xml:space="preserve"> of this RFP</w:t>
      </w:r>
      <w:r w:rsidRPr="006315D1">
        <w:rPr>
          <w:rFonts w:ascii="Palatino Linotype" w:eastAsia="Times New Roman" w:hAnsi="Palatino Linotype" w:cs="Arial"/>
        </w:rPr>
        <w:t xml:space="preserve">.  Bidders mailing their proposals must allow sufficient time to ensure receipt by the due date and time.  Bidders are cautioned that even when using a trackable mailing/courier/messenger service, proposals must be received by the due date and time.  While proposals may be signed for by personnel </w:t>
      </w:r>
      <w:r w:rsidR="0085386E" w:rsidRPr="006315D1">
        <w:rPr>
          <w:rFonts w:ascii="Palatino Linotype" w:eastAsia="Times New Roman" w:hAnsi="Palatino Linotype" w:cs="Arial"/>
        </w:rPr>
        <w:t xml:space="preserve">at SUNY </w:t>
      </w:r>
      <w:r w:rsidRPr="006315D1">
        <w:rPr>
          <w:rFonts w:ascii="Palatino Linotype" w:eastAsia="Times New Roman" w:hAnsi="Palatino Linotype" w:cs="Arial"/>
        </w:rPr>
        <w:t xml:space="preserve">prior to the due date and time, this does not guarantee that the identified office will receive the proposal by the due </w:t>
      </w:r>
      <w:r w:rsidR="0085386E" w:rsidRPr="006315D1">
        <w:rPr>
          <w:rFonts w:ascii="Palatino Linotype" w:eastAsia="Times New Roman" w:hAnsi="Palatino Linotype" w:cs="Arial"/>
        </w:rPr>
        <w:t xml:space="preserve">date and </w:t>
      </w:r>
      <w:r w:rsidRPr="006315D1">
        <w:rPr>
          <w:rFonts w:ascii="Palatino Linotype" w:eastAsia="Times New Roman" w:hAnsi="Palatino Linotype" w:cs="Arial"/>
        </w:rPr>
        <w:t xml:space="preserve">time.  </w:t>
      </w:r>
    </w:p>
    <w:p w14:paraId="1477F7B5" w14:textId="58BCC6B5" w:rsidR="00387A5C" w:rsidRPr="006315D1" w:rsidRDefault="00387A5C" w:rsidP="00094E34">
      <w:pPr>
        <w:pStyle w:val="ListParagraph"/>
        <w:numPr>
          <w:ilvl w:val="3"/>
          <w:numId w:val="11"/>
        </w:numPr>
        <w:autoSpaceDE w:val="0"/>
        <w:autoSpaceDN w:val="0"/>
        <w:adjustRightInd w:val="0"/>
        <w:spacing w:after="120" w:line="240" w:lineRule="auto"/>
        <w:ind w:left="1800"/>
        <w:contextualSpacing w:val="0"/>
        <w:rPr>
          <w:rFonts w:ascii="Palatino Linotype" w:eastAsia="Times New Roman" w:hAnsi="Palatino Linotype" w:cs="Times New Roman"/>
          <w:color w:val="000000"/>
        </w:rPr>
      </w:pPr>
      <w:r w:rsidRPr="006315D1">
        <w:rPr>
          <w:rFonts w:ascii="Palatino Linotype" w:eastAsia="Times New Roman" w:hAnsi="Palatino Linotype" w:cs="Times New Roman"/>
          <w:b/>
          <w:color w:val="000000"/>
        </w:rPr>
        <w:t>"Submit To" address for proposals</w:t>
      </w:r>
      <w:r w:rsidRPr="006315D1">
        <w:rPr>
          <w:rFonts w:ascii="Palatino Linotype" w:eastAsia="Times New Roman" w:hAnsi="Palatino Linotype" w:cs="Times New Roman"/>
          <w:color w:val="000000"/>
        </w:rPr>
        <w:t>:</w:t>
      </w:r>
    </w:p>
    <w:p w14:paraId="5D1FFB86" w14:textId="1B8F7C04" w:rsidR="00387A5C" w:rsidRPr="006315D1" w:rsidRDefault="00387A5C" w:rsidP="00387A5C">
      <w:pPr>
        <w:pStyle w:val="ListParagraph"/>
        <w:autoSpaceDE w:val="0"/>
        <w:autoSpaceDN w:val="0"/>
        <w:adjustRightInd w:val="0"/>
        <w:spacing w:after="0" w:line="240" w:lineRule="auto"/>
        <w:ind w:left="2160"/>
        <w:contextualSpacing w:val="0"/>
        <w:jc w:val="center"/>
        <w:rPr>
          <w:rFonts w:ascii="Palatino Linotype" w:eastAsia="Times New Roman" w:hAnsi="Palatino Linotype" w:cs="Times New Roman"/>
          <w:color w:val="000000"/>
        </w:rPr>
      </w:pPr>
      <w:r w:rsidRPr="006315D1">
        <w:rPr>
          <w:rFonts w:ascii="Palatino Linotype" w:eastAsia="Times New Roman" w:hAnsi="Palatino Linotype" w:cs="Times New Roman"/>
          <w:color w:val="000000"/>
        </w:rPr>
        <w:t>Rebecca E. Anchor</w:t>
      </w:r>
    </w:p>
    <w:p w14:paraId="6A9564FD" w14:textId="0D1D0D2C" w:rsidR="00387A5C" w:rsidRPr="006315D1" w:rsidRDefault="00387A5C" w:rsidP="00387A5C">
      <w:pPr>
        <w:pStyle w:val="ListParagraph"/>
        <w:autoSpaceDE w:val="0"/>
        <w:autoSpaceDN w:val="0"/>
        <w:adjustRightInd w:val="0"/>
        <w:spacing w:after="0" w:line="240" w:lineRule="auto"/>
        <w:ind w:left="2160"/>
        <w:contextualSpacing w:val="0"/>
        <w:jc w:val="center"/>
        <w:rPr>
          <w:rFonts w:ascii="Palatino Linotype" w:eastAsia="Times New Roman" w:hAnsi="Palatino Linotype" w:cs="Times New Roman"/>
          <w:color w:val="000000"/>
        </w:rPr>
      </w:pPr>
      <w:r w:rsidRPr="006315D1">
        <w:rPr>
          <w:rFonts w:ascii="Palatino Linotype" w:eastAsia="Times New Roman" w:hAnsi="Palatino Linotype" w:cs="Times New Roman"/>
          <w:color w:val="000000"/>
        </w:rPr>
        <w:t>Procurement &amp; Property Control Services</w:t>
      </w:r>
    </w:p>
    <w:p w14:paraId="18906098" w14:textId="4CA6A247" w:rsidR="00387A5C" w:rsidRPr="006315D1" w:rsidRDefault="00387A5C" w:rsidP="00387A5C">
      <w:pPr>
        <w:pStyle w:val="ListParagraph"/>
        <w:autoSpaceDE w:val="0"/>
        <w:autoSpaceDN w:val="0"/>
        <w:adjustRightInd w:val="0"/>
        <w:spacing w:after="0" w:line="240" w:lineRule="auto"/>
        <w:ind w:left="2160"/>
        <w:contextualSpacing w:val="0"/>
        <w:jc w:val="center"/>
        <w:rPr>
          <w:rFonts w:ascii="Palatino Linotype" w:eastAsia="Times New Roman" w:hAnsi="Palatino Linotype" w:cs="Times New Roman"/>
          <w:color w:val="000000"/>
        </w:rPr>
      </w:pPr>
      <w:r w:rsidRPr="006315D1">
        <w:rPr>
          <w:rFonts w:ascii="Palatino Linotype" w:eastAsia="Times New Roman" w:hAnsi="Palatino Linotype" w:cs="Times New Roman"/>
          <w:color w:val="000000"/>
        </w:rPr>
        <w:t>Doty Hall 315</w:t>
      </w:r>
    </w:p>
    <w:p w14:paraId="2FAC64AC" w14:textId="14307A05" w:rsidR="00387A5C" w:rsidRPr="006315D1" w:rsidRDefault="00387A5C" w:rsidP="00387A5C">
      <w:pPr>
        <w:pStyle w:val="ListParagraph"/>
        <w:autoSpaceDE w:val="0"/>
        <w:autoSpaceDN w:val="0"/>
        <w:adjustRightInd w:val="0"/>
        <w:spacing w:after="0" w:line="240" w:lineRule="auto"/>
        <w:ind w:left="2160"/>
        <w:contextualSpacing w:val="0"/>
        <w:jc w:val="center"/>
        <w:rPr>
          <w:rFonts w:ascii="Palatino Linotype" w:eastAsia="Times New Roman" w:hAnsi="Palatino Linotype" w:cs="Times New Roman"/>
          <w:color w:val="000000"/>
        </w:rPr>
      </w:pPr>
      <w:r w:rsidRPr="006315D1">
        <w:rPr>
          <w:rFonts w:ascii="Palatino Linotype" w:eastAsia="Times New Roman" w:hAnsi="Palatino Linotype" w:cs="Times New Roman"/>
          <w:color w:val="000000"/>
        </w:rPr>
        <w:t>SUNY Geneseo</w:t>
      </w:r>
    </w:p>
    <w:p w14:paraId="342B1E74" w14:textId="77777777" w:rsidR="00576BD4" w:rsidRPr="006315D1" w:rsidRDefault="00387A5C" w:rsidP="00387A5C">
      <w:pPr>
        <w:pStyle w:val="ListParagraph"/>
        <w:autoSpaceDE w:val="0"/>
        <w:autoSpaceDN w:val="0"/>
        <w:adjustRightInd w:val="0"/>
        <w:spacing w:after="0" w:line="240" w:lineRule="auto"/>
        <w:ind w:left="2160"/>
        <w:contextualSpacing w:val="0"/>
        <w:jc w:val="center"/>
        <w:rPr>
          <w:rFonts w:ascii="Palatino Linotype" w:eastAsia="Times New Roman" w:hAnsi="Palatino Linotype" w:cs="Times New Roman"/>
          <w:color w:val="000000"/>
        </w:rPr>
      </w:pPr>
      <w:r w:rsidRPr="006315D1">
        <w:rPr>
          <w:rFonts w:ascii="Palatino Linotype" w:eastAsia="Times New Roman" w:hAnsi="Palatino Linotype" w:cs="Times New Roman"/>
          <w:color w:val="000000"/>
        </w:rPr>
        <w:t>1 College Circle</w:t>
      </w:r>
    </w:p>
    <w:p w14:paraId="22C5C54B" w14:textId="37C69F7D" w:rsidR="00387A5C" w:rsidRPr="006315D1" w:rsidRDefault="00387A5C" w:rsidP="00387A5C">
      <w:pPr>
        <w:pStyle w:val="ListParagraph"/>
        <w:autoSpaceDE w:val="0"/>
        <w:autoSpaceDN w:val="0"/>
        <w:adjustRightInd w:val="0"/>
        <w:spacing w:after="0" w:line="240" w:lineRule="auto"/>
        <w:ind w:left="2160"/>
        <w:contextualSpacing w:val="0"/>
        <w:jc w:val="center"/>
        <w:rPr>
          <w:rFonts w:ascii="Palatino Linotype" w:eastAsia="Times New Roman" w:hAnsi="Palatino Linotype" w:cs="Times New Roman"/>
          <w:color w:val="000000"/>
        </w:rPr>
      </w:pPr>
      <w:r w:rsidRPr="006315D1">
        <w:rPr>
          <w:rFonts w:ascii="Palatino Linotype" w:eastAsia="Times New Roman" w:hAnsi="Palatino Linotype" w:cs="Times New Roman"/>
          <w:color w:val="000000"/>
        </w:rPr>
        <w:t>Geneseo, NY 14454</w:t>
      </w:r>
    </w:p>
    <w:p w14:paraId="05733E9D" w14:textId="77777777" w:rsidR="00387A5C" w:rsidRPr="00E91FDD" w:rsidRDefault="00387A5C" w:rsidP="00387A5C">
      <w:pPr>
        <w:pStyle w:val="ListParagraph"/>
        <w:autoSpaceDE w:val="0"/>
        <w:autoSpaceDN w:val="0"/>
        <w:adjustRightInd w:val="0"/>
        <w:spacing w:after="0" w:line="240" w:lineRule="auto"/>
        <w:ind w:left="2160"/>
        <w:contextualSpacing w:val="0"/>
        <w:jc w:val="center"/>
        <w:rPr>
          <w:rFonts w:ascii="Palatino Linotype" w:eastAsia="Times New Roman" w:hAnsi="Palatino Linotype" w:cs="Times New Roman"/>
          <w:color w:val="000000"/>
          <w:sz w:val="14"/>
          <w:szCs w:val="20"/>
        </w:rPr>
      </w:pPr>
    </w:p>
    <w:p w14:paraId="11FB9223" w14:textId="5EC709A1" w:rsidR="003A4563" w:rsidRPr="006315D1" w:rsidRDefault="003A4563" w:rsidP="00094E34">
      <w:pPr>
        <w:pStyle w:val="ListParagraph"/>
        <w:numPr>
          <w:ilvl w:val="3"/>
          <w:numId w:val="11"/>
        </w:numPr>
        <w:autoSpaceDE w:val="0"/>
        <w:autoSpaceDN w:val="0"/>
        <w:adjustRightInd w:val="0"/>
        <w:spacing w:after="240" w:line="240" w:lineRule="auto"/>
        <w:ind w:left="1800"/>
        <w:contextualSpacing w:val="0"/>
        <w:rPr>
          <w:rFonts w:ascii="Palatino Linotype" w:eastAsia="Times New Roman" w:hAnsi="Palatino Linotype" w:cs="Times New Roman"/>
          <w:color w:val="000000"/>
          <w:szCs w:val="20"/>
        </w:rPr>
      </w:pPr>
      <w:r w:rsidRPr="006315D1">
        <w:rPr>
          <w:rFonts w:ascii="Palatino Linotype" w:eastAsia="Times New Roman" w:hAnsi="Palatino Linotype" w:cs="Arial"/>
          <w:b/>
          <w:szCs w:val="20"/>
          <w:u w:val="single"/>
        </w:rPr>
        <w:t>Late Bids</w:t>
      </w:r>
      <w:r w:rsidRPr="006315D1">
        <w:rPr>
          <w:rFonts w:ascii="Palatino Linotype" w:eastAsia="Times New Roman" w:hAnsi="Palatino Linotype" w:cs="Arial"/>
          <w:szCs w:val="20"/>
        </w:rPr>
        <w:t>:  For purposes of Bid openings, a Bid must be received at</w:t>
      </w:r>
      <w:r w:rsidR="00E27470" w:rsidRPr="006315D1">
        <w:rPr>
          <w:rFonts w:ascii="Palatino Linotype" w:eastAsia="Times New Roman" w:hAnsi="Palatino Linotype" w:cs="Arial"/>
          <w:szCs w:val="20"/>
        </w:rPr>
        <w:t xml:space="preserve"> </w:t>
      </w:r>
      <w:r w:rsidR="00E27470" w:rsidRPr="006315D1">
        <w:rPr>
          <w:rFonts w:ascii="Palatino Linotype" w:eastAsia="Times New Roman" w:hAnsi="Palatino Linotype" w:cs="Arial"/>
          <w:b/>
          <w:szCs w:val="20"/>
        </w:rPr>
        <w:t>Procurement &amp; Property Control Services, Doty Hall 315</w:t>
      </w:r>
      <w:r w:rsidRPr="006315D1">
        <w:rPr>
          <w:rFonts w:ascii="Palatino Linotype" w:eastAsia="Times New Roman" w:hAnsi="Palatino Linotype" w:cs="Arial"/>
          <w:b/>
          <w:szCs w:val="20"/>
        </w:rPr>
        <w:t>,</w:t>
      </w:r>
      <w:r w:rsidR="00E27470" w:rsidRPr="006315D1">
        <w:rPr>
          <w:rFonts w:ascii="Palatino Linotype" w:eastAsia="Times New Roman" w:hAnsi="Palatino Linotype" w:cs="Arial"/>
          <w:b/>
          <w:szCs w:val="20"/>
        </w:rPr>
        <w:t xml:space="preserve"> SUNY Geneseo, 1 College Circle, Geneseo, New York 14454</w:t>
      </w:r>
      <w:r w:rsidRPr="006315D1">
        <w:rPr>
          <w:rFonts w:ascii="Palatino Linotype" w:eastAsia="Times New Roman" w:hAnsi="Palatino Linotype" w:cs="Arial"/>
          <w:szCs w:val="20"/>
        </w:rPr>
        <w:t xml:space="preserve"> </w:t>
      </w:r>
      <w:r w:rsidR="00196907" w:rsidRPr="006315D1">
        <w:rPr>
          <w:rFonts w:ascii="Palatino Linotype" w:eastAsia="Times New Roman" w:hAnsi="Palatino Linotype" w:cs="Arial"/>
          <w:b/>
          <w:szCs w:val="20"/>
        </w:rPr>
        <w:t>on</w:t>
      </w:r>
      <w:r w:rsidRPr="006315D1">
        <w:rPr>
          <w:rFonts w:ascii="Palatino Linotype" w:eastAsia="Times New Roman" w:hAnsi="Palatino Linotype" w:cs="Arial"/>
          <w:b/>
          <w:szCs w:val="20"/>
        </w:rPr>
        <w:t xml:space="preserve"> or before </w:t>
      </w:r>
      <w:r w:rsidR="00C15311">
        <w:rPr>
          <w:rFonts w:ascii="Palatino Linotype" w:eastAsia="Times New Roman" w:hAnsi="Palatino Linotype" w:cs="Arial"/>
          <w:b/>
          <w:szCs w:val="20"/>
        </w:rPr>
        <w:t>Friday, January 11, 2019</w:t>
      </w:r>
      <w:r w:rsidRPr="006315D1">
        <w:rPr>
          <w:rFonts w:ascii="Palatino Linotype" w:eastAsia="Times New Roman" w:hAnsi="Palatino Linotype" w:cs="Arial"/>
          <w:b/>
          <w:szCs w:val="20"/>
        </w:rPr>
        <w:t xml:space="preserve"> a</w:t>
      </w:r>
      <w:r w:rsidR="00196907" w:rsidRPr="006315D1">
        <w:rPr>
          <w:rFonts w:ascii="Palatino Linotype" w:eastAsia="Times New Roman" w:hAnsi="Palatino Linotype" w:cs="Arial"/>
          <w:b/>
          <w:szCs w:val="20"/>
        </w:rPr>
        <w:t>t</w:t>
      </w:r>
      <w:r w:rsidRPr="006315D1">
        <w:rPr>
          <w:rFonts w:ascii="Palatino Linotype" w:eastAsia="Times New Roman" w:hAnsi="Palatino Linotype" w:cs="Arial"/>
          <w:b/>
          <w:szCs w:val="20"/>
        </w:rPr>
        <w:t xml:space="preserve"> </w:t>
      </w:r>
      <w:r w:rsidR="00E27470" w:rsidRPr="006315D1">
        <w:rPr>
          <w:rFonts w:ascii="Palatino Linotype" w:eastAsia="Times New Roman" w:hAnsi="Palatino Linotype" w:cs="Arial"/>
          <w:b/>
          <w:szCs w:val="20"/>
        </w:rPr>
        <w:t>2:00 p.m.</w:t>
      </w:r>
      <w:r w:rsidR="00E27470" w:rsidRPr="006315D1">
        <w:rPr>
          <w:rFonts w:ascii="Palatino Linotype" w:eastAsia="Times New Roman" w:hAnsi="Palatino Linotype" w:cs="Arial"/>
          <w:szCs w:val="20"/>
        </w:rPr>
        <w:t xml:space="preserve"> </w:t>
      </w:r>
      <w:r w:rsidRPr="006315D1">
        <w:rPr>
          <w:rFonts w:ascii="Palatino Linotype" w:eastAsia="Times New Roman" w:hAnsi="Palatino Linotype" w:cs="Arial"/>
          <w:szCs w:val="20"/>
        </w:rPr>
        <w:t xml:space="preserve"> A Late Bid is one that is</w:t>
      </w:r>
      <w:r w:rsidR="006F6EAA">
        <w:rPr>
          <w:rFonts w:ascii="Palatino Linotype" w:eastAsia="Times New Roman" w:hAnsi="Palatino Linotype" w:cs="Arial"/>
          <w:szCs w:val="20"/>
        </w:rPr>
        <w:t xml:space="preserve"> </w:t>
      </w:r>
      <w:r w:rsidRPr="006315D1">
        <w:rPr>
          <w:rFonts w:ascii="Palatino Linotype" w:eastAsia="Times New Roman" w:hAnsi="Palatino Linotype" w:cs="Arial"/>
          <w:szCs w:val="20"/>
        </w:rPr>
        <w:t xml:space="preserve">not received at the location, date and time specified in this RFP.  Any Bid received at the specified location after the time specified in this RFP will be considered a Late Bid.  A Late </w:t>
      </w:r>
      <w:r w:rsidRPr="006315D1">
        <w:rPr>
          <w:rFonts w:ascii="Palatino Linotype" w:eastAsia="Times New Roman" w:hAnsi="Palatino Linotype" w:cs="Arial"/>
          <w:szCs w:val="20"/>
        </w:rPr>
        <w:lastRenderedPageBreak/>
        <w:t>Bid shall not be considered for award unless:  (i) no timely Bids meeting the requirements of this RFP are received, or; (ii) in the case of a multiple award, an insufficient number of timely bids were received to satisfy the multiple award; (iii) and acceptance of the Late Bid is in the best interest of SUNY.  Delays in United States mail deliveries or any other means of transmittal, including couriers or agents of SUNY shall not excuse Late Bid submissions.  Similar types of delays, including but not limited to, bad weather, or security procedures for parking and building admittance shall not excuse Late Bid submissions.  Determinations relative to bid timeliness shall be at the sole discretion of the SUNY Chancellor or her designee.</w:t>
      </w:r>
    </w:p>
    <w:p w14:paraId="7B21F8E4" w14:textId="1098DD98" w:rsidR="003041B8" w:rsidRPr="006315D1" w:rsidRDefault="003041B8" w:rsidP="00094E34">
      <w:pPr>
        <w:pStyle w:val="ListParagraph"/>
        <w:numPr>
          <w:ilvl w:val="2"/>
          <w:numId w:val="11"/>
        </w:numPr>
        <w:autoSpaceDE w:val="0"/>
        <w:autoSpaceDN w:val="0"/>
        <w:adjustRightInd w:val="0"/>
        <w:spacing w:after="240" w:line="240" w:lineRule="auto"/>
        <w:ind w:left="1080"/>
        <w:contextualSpacing w:val="0"/>
        <w:rPr>
          <w:rFonts w:ascii="Palatino Linotype" w:eastAsia="Times New Roman" w:hAnsi="Palatino Linotype" w:cs="Arial"/>
          <w:szCs w:val="20"/>
        </w:rPr>
      </w:pPr>
      <w:r w:rsidRPr="006315D1">
        <w:rPr>
          <w:rFonts w:ascii="Palatino Linotype" w:eastAsia="Times New Roman" w:hAnsi="Palatino Linotype" w:cs="Arial"/>
          <w:b/>
          <w:bCs/>
          <w:szCs w:val="20"/>
        </w:rPr>
        <w:t xml:space="preserve">Bidders unable or unwilling to submit a proposal are asked to complete the </w:t>
      </w:r>
      <w:r w:rsidR="0085386E" w:rsidRPr="006315D1">
        <w:rPr>
          <w:rFonts w:ascii="Palatino Linotype" w:eastAsia="Times New Roman" w:hAnsi="Palatino Linotype" w:cs="Arial"/>
          <w:b/>
          <w:bCs/>
          <w:szCs w:val="20"/>
        </w:rPr>
        <w:t xml:space="preserve">Summary Information Form on Page </w:t>
      </w:r>
      <w:r w:rsidR="000C15A0" w:rsidRPr="006315D1">
        <w:rPr>
          <w:rFonts w:ascii="Palatino Linotype" w:eastAsia="Times New Roman" w:hAnsi="Palatino Linotype" w:cs="Arial"/>
          <w:b/>
          <w:bCs/>
          <w:szCs w:val="20"/>
        </w:rPr>
        <w:t>7</w:t>
      </w:r>
      <w:r w:rsidR="0085386E" w:rsidRPr="006315D1">
        <w:rPr>
          <w:rFonts w:ascii="Palatino Linotype" w:eastAsia="Times New Roman" w:hAnsi="Palatino Linotype" w:cs="Arial"/>
          <w:b/>
          <w:bCs/>
          <w:szCs w:val="20"/>
        </w:rPr>
        <w:t xml:space="preserve"> of this RFP </w:t>
      </w:r>
      <w:r w:rsidR="0085386E" w:rsidRPr="006315D1">
        <w:rPr>
          <w:rFonts w:ascii="Palatino Linotype" w:eastAsia="Times New Roman" w:hAnsi="Palatino Linotype" w:cs="Arial"/>
          <w:bCs/>
          <w:szCs w:val="20"/>
        </w:rPr>
        <w:t>and check the box indicating that no bid is being submitted</w:t>
      </w:r>
      <w:r w:rsidR="0044715B" w:rsidRPr="006315D1">
        <w:rPr>
          <w:rFonts w:ascii="Palatino Linotype" w:eastAsia="Times New Roman" w:hAnsi="Palatino Linotype" w:cs="Arial"/>
          <w:bCs/>
          <w:szCs w:val="20"/>
        </w:rPr>
        <w:t>, and provide a brief description to advise "why" in the space provided</w:t>
      </w:r>
      <w:r w:rsidR="0085386E" w:rsidRPr="006315D1">
        <w:rPr>
          <w:rFonts w:ascii="Palatino Linotype" w:eastAsia="Times New Roman" w:hAnsi="Palatino Linotype" w:cs="Arial"/>
          <w:bCs/>
          <w:szCs w:val="20"/>
        </w:rPr>
        <w:t>.</w:t>
      </w:r>
    </w:p>
    <w:p w14:paraId="61563B29" w14:textId="16E28388" w:rsidR="00322802" w:rsidRPr="006315D1" w:rsidRDefault="00322802" w:rsidP="00094E34">
      <w:pPr>
        <w:pStyle w:val="ListParagraph"/>
        <w:numPr>
          <w:ilvl w:val="2"/>
          <w:numId w:val="11"/>
        </w:numPr>
        <w:autoSpaceDE w:val="0"/>
        <w:autoSpaceDN w:val="0"/>
        <w:adjustRightInd w:val="0"/>
        <w:spacing w:after="240" w:line="240" w:lineRule="auto"/>
        <w:ind w:left="1080"/>
        <w:contextualSpacing w:val="0"/>
        <w:rPr>
          <w:rFonts w:ascii="Palatino Linotype" w:eastAsia="Times New Roman" w:hAnsi="Palatino Linotype" w:cs="Arial"/>
          <w:color w:val="000000"/>
          <w:szCs w:val="20"/>
        </w:rPr>
      </w:pPr>
      <w:r w:rsidRPr="006315D1">
        <w:rPr>
          <w:rFonts w:ascii="Palatino Linotype" w:eastAsia="Times New Roman" w:hAnsi="Palatino Linotype" w:cs="Arial"/>
          <w:color w:val="000000"/>
          <w:szCs w:val="20"/>
        </w:rPr>
        <w:t>All prices and conditions must be included in the original proposal.  Prices and conditions not included in the original proposal will be rejected.</w:t>
      </w:r>
    </w:p>
    <w:p w14:paraId="0ADCC67C" w14:textId="4DE6CAF4" w:rsidR="004A5609" w:rsidRPr="006315D1" w:rsidRDefault="004A5609" w:rsidP="00094E34">
      <w:pPr>
        <w:pStyle w:val="ListParagraph"/>
        <w:numPr>
          <w:ilvl w:val="2"/>
          <w:numId w:val="11"/>
        </w:numPr>
        <w:autoSpaceDE w:val="0"/>
        <w:autoSpaceDN w:val="0"/>
        <w:adjustRightInd w:val="0"/>
        <w:spacing w:after="240" w:line="240" w:lineRule="auto"/>
        <w:ind w:left="1080"/>
        <w:contextualSpacing w:val="0"/>
        <w:rPr>
          <w:rFonts w:ascii="Palatino Linotype" w:eastAsia="Times New Roman" w:hAnsi="Palatino Linotype" w:cs="Arial"/>
          <w:color w:val="000000"/>
          <w:szCs w:val="20"/>
        </w:rPr>
      </w:pPr>
      <w:r w:rsidRPr="006315D1">
        <w:rPr>
          <w:rFonts w:ascii="Palatino Linotype" w:eastAsia="Times New Roman" w:hAnsi="Palatino Linotype" w:cs="Arial"/>
          <w:b/>
          <w:color w:val="000000"/>
          <w:szCs w:val="20"/>
        </w:rPr>
        <w:t>Bidders must identify the name and address of all proposed subcontractors and describe the portion of work that the proposed subcontractors are to perform</w:t>
      </w:r>
      <w:r w:rsidRPr="006315D1">
        <w:rPr>
          <w:rFonts w:ascii="Palatino Linotype" w:eastAsia="Times New Roman" w:hAnsi="Palatino Linotype" w:cs="Arial"/>
          <w:color w:val="000000"/>
          <w:szCs w:val="20"/>
        </w:rPr>
        <w:t>.  Bidders also must provide information that the proposed subcontractors have the necessary skill, experience, and financial resources to provide the services requested in this RFP.</w:t>
      </w:r>
    </w:p>
    <w:p w14:paraId="4428894F" w14:textId="77777777" w:rsidR="007A600E" w:rsidRPr="006315D1" w:rsidRDefault="007A600E" w:rsidP="00094E34">
      <w:pPr>
        <w:pStyle w:val="ListParagraph"/>
        <w:numPr>
          <w:ilvl w:val="2"/>
          <w:numId w:val="11"/>
        </w:numPr>
        <w:autoSpaceDE w:val="0"/>
        <w:autoSpaceDN w:val="0"/>
        <w:adjustRightInd w:val="0"/>
        <w:spacing w:after="240" w:line="240" w:lineRule="auto"/>
        <w:ind w:left="1080"/>
        <w:contextualSpacing w:val="0"/>
        <w:rPr>
          <w:rFonts w:ascii="Palatino Linotype" w:eastAsia="Times New Roman" w:hAnsi="Palatino Linotype" w:cs="Arial"/>
          <w:szCs w:val="20"/>
        </w:rPr>
      </w:pPr>
      <w:r w:rsidRPr="006315D1">
        <w:rPr>
          <w:rFonts w:ascii="Palatino Linotype" w:eastAsia="Times New Roman" w:hAnsi="Palatino Linotype" w:cs="Arial"/>
          <w:szCs w:val="20"/>
        </w:rPr>
        <w:t xml:space="preserve">The submission of a proposal constitutes a nonrevocable, binding offer to perform and provide said services.  Such binding offer shall be firm and not revocable for a period of sixty (60) days from bid opening.  </w:t>
      </w:r>
      <w:r w:rsidR="0085386E" w:rsidRPr="006315D1">
        <w:rPr>
          <w:rFonts w:ascii="Palatino Linotype" w:eastAsia="Times New Roman" w:hAnsi="Palatino Linotype" w:cs="Arial"/>
          <w:szCs w:val="20"/>
        </w:rPr>
        <w:t xml:space="preserve">After </w:t>
      </w:r>
      <w:r w:rsidRPr="006315D1">
        <w:rPr>
          <w:rFonts w:ascii="Palatino Linotype" w:eastAsia="Times New Roman" w:hAnsi="Palatino Linotype" w:cs="Arial"/>
          <w:szCs w:val="20"/>
        </w:rPr>
        <w:t xml:space="preserve">sixty (60) days, the proposal </w:t>
      </w:r>
      <w:r w:rsidR="0085386E" w:rsidRPr="006315D1">
        <w:rPr>
          <w:rFonts w:ascii="Palatino Linotype" w:eastAsia="Times New Roman" w:hAnsi="Palatino Linotype" w:cs="Arial"/>
          <w:szCs w:val="20"/>
        </w:rPr>
        <w:t xml:space="preserve">may remain in effect, </w:t>
      </w:r>
      <w:r w:rsidRPr="006315D1">
        <w:rPr>
          <w:rFonts w:ascii="Palatino Linotype" w:eastAsia="Times New Roman" w:hAnsi="Palatino Linotype" w:cs="Arial"/>
          <w:szCs w:val="20"/>
        </w:rPr>
        <w:t xml:space="preserve">subject to withdrawal communicated in writing signed by the </w:t>
      </w:r>
      <w:r w:rsidR="0085386E" w:rsidRPr="006315D1">
        <w:rPr>
          <w:rFonts w:ascii="Palatino Linotype" w:eastAsia="Times New Roman" w:hAnsi="Palatino Linotype" w:cs="Arial"/>
          <w:szCs w:val="20"/>
        </w:rPr>
        <w:t>B</w:t>
      </w:r>
      <w:r w:rsidRPr="006315D1">
        <w:rPr>
          <w:rFonts w:ascii="Palatino Linotype" w:eastAsia="Times New Roman" w:hAnsi="Palatino Linotype" w:cs="Arial"/>
          <w:szCs w:val="20"/>
        </w:rPr>
        <w:t>idder. If this RFP is for the sale of goods pursuant to §2-205 of New York State Uniform Commercial Code, the proposal shall be firm, binding and not revocable for a period of ninety</w:t>
      </w:r>
      <w:r w:rsidR="0085386E" w:rsidRPr="006315D1">
        <w:rPr>
          <w:rFonts w:ascii="Palatino Linotype" w:eastAsia="Times New Roman" w:hAnsi="Palatino Linotype" w:cs="Arial"/>
          <w:szCs w:val="20"/>
        </w:rPr>
        <w:t xml:space="preserve"> (90) days.</w:t>
      </w:r>
    </w:p>
    <w:p w14:paraId="62286760" w14:textId="77777777" w:rsidR="007A600E" w:rsidRPr="006315D1" w:rsidRDefault="007A600E" w:rsidP="00094E34">
      <w:pPr>
        <w:pStyle w:val="ListParagraph"/>
        <w:numPr>
          <w:ilvl w:val="2"/>
          <w:numId w:val="11"/>
        </w:numPr>
        <w:autoSpaceDE w:val="0"/>
        <w:autoSpaceDN w:val="0"/>
        <w:adjustRightInd w:val="0"/>
        <w:spacing w:after="240" w:line="240" w:lineRule="auto"/>
        <w:ind w:left="1080"/>
        <w:contextualSpacing w:val="0"/>
        <w:rPr>
          <w:rFonts w:ascii="Palatino Linotype" w:eastAsia="Times New Roman" w:hAnsi="Palatino Linotype" w:cs="Times New Roman"/>
          <w:color w:val="000000"/>
          <w:szCs w:val="20"/>
        </w:rPr>
      </w:pPr>
      <w:r w:rsidRPr="006315D1">
        <w:rPr>
          <w:rFonts w:ascii="Palatino Linotype" w:eastAsia="Times New Roman" w:hAnsi="Palatino Linotype" w:cs="Arial"/>
          <w:color w:val="000000"/>
          <w:szCs w:val="20"/>
        </w:rPr>
        <w:t>Bidder is responsible for all costs</w:t>
      </w:r>
      <w:r w:rsidR="0085386E" w:rsidRPr="006315D1">
        <w:rPr>
          <w:rFonts w:ascii="Palatino Linotype" w:eastAsia="Times New Roman" w:hAnsi="Palatino Linotype" w:cs="Arial"/>
          <w:color w:val="000000"/>
          <w:szCs w:val="20"/>
        </w:rPr>
        <w:t xml:space="preserve"> that it incurs, </w:t>
      </w:r>
      <w:r w:rsidRPr="006315D1">
        <w:rPr>
          <w:rFonts w:ascii="Palatino Linotype" w:eastAsia="Times New Roman" w:hAnsi="Palatino Linotype" w:cs="Arial"/>
          <w:color w:val="000000"/>
          <w:szCs w:val="20"/>
        </w:rPr>
        <w:t>direct or indirect, related to the preparation and submission of a proposal in response to this RFP.</w:t>
      </w:r>
    </w:p>
    <w:p w14:paraId="4312B93F" w14:textId="77777777" w:rsidR="001C6022" w:rsidRDefault="001C6022" w:rsidP="00094E34">
      <w:pPr>
        <w:pStyle w:val="ListParagraph"/>
        <w:keepNext/>
        <w:numPr>
          <w:ilvl w:val="2"/>
          <w:numId w:val="11"/>
        </w:numPr>
        <w:autoSpaceDE w:val="0"/>
        <w:autoSpaceDN w:val="0"/>
        <w:adjustRightInd w:val="0"/>
        <w:spacing w:after="240" w:line="240" w:lineRule="auto"/>
        <w:ind w:left="1080"/>
        <w:contextualSpacing w:val="0"/>
        <w:rPr>
          <w:rFonts w:ascii="Palatino Linotype" w:eastAsia="Times New Roman" w:hAnsi="Palatino Linotype" w:cs="Arial"/>
          <w:bCs/>
          <w:color w:val="000000"/>
          <w:sz w:val="20"/>
          <w:szCs w:val="20"/>
        </w:rPr>
      </w:pPr>
      <w:r w:rsidRPr="006315D1">
        <w:rPr>
          <w:rFonts w:ascii="Palatino Linotype" w:eastAsia="Times New Roman" w:hAnsi="Palatino Linotype" w:cs="Arial"/>
          <w:bCs/>
          <w:color w:val="000000"/>
          <w:szCs w:val="20"/>
        </w:rPr>
        <w:t>Each copy of the proposal must be accompanied by the following:</w:t>
      </w:r>
    </w:p>
    <w:p w14:paraId="68546A9B" w14:textId="52388098" w:rsidR="00BC63B8" w:rsidRPr="006315D1" w:rsidRDefault="001C6022" w:rsidP="00BE4DC0">
      <w:pPr>
        <w:keepNext/>
        <w:tabs>
          <w:tab w:val="left" w:pos="90"/>
        </w:tabs>
        <w:autoSpaceDE w:val="0"/>
        <w:autoSpaceDN w:val="0"/>
        <w:adjustRightInd w:val="0"/>
        <w:spacing w:after="100" w:line="240" w:lineRule="auto"/>
        <w:ind w:left="1440"/>
        <w:rPr>
          <w:rFonts w:ascii="Palatino Linotype" w:eastAsia="Times New Roman" w:hAnsi="Palatino Linotype" w:cs="Arial"/>
          <w:color w:val="000000"/>
          <w:szCs w:val="20"/>
        </w:rPr>
      </w:pPr>
      <w:r w:rsidRPr="006315D1">
        <w:rPr>
          <w:rFonts w:ascii="Palatino Linotype" w:eastAsia="Times New Roman" w:hAnsi="Palatino Linotype" w:cs="Arial"/>
          <w:color w:val="000000"/>
          <w:szCs w:val="20"/>
        </w:rPr>
        <w:t>-</w:t>
      </w:r>
      <w:r w:rsidRPr="006315D1">
        <w:rPr>
          <w:rFonts w:ascii="Palatino Linotype" w:eastAsia="Times New Roman" w:hAnsi="Palatino Linotype" w:cs="Arial"/>
          <w:color w:val="000000"/>
          <w:szCs w:val="20"/>
        </w:rPr>
        <w:tab/>
      </w:r>
      <w:r w:rsidR="00BC63B8" w:rsidRPr="006315D1">
        <w:rPr>
          <w:rFonts w:ascii="Palatino Linotype" w:eastAsia="Times New Roman" w:hAnsi="Palatino Linotype" w:cs="Arial"/>
          <w:b/>
          <w:color w:val="000000"/>
          <w:szCs w:val="20"/>
        </w:rPr>
        <w:t>Cover Letter</w:t>
      </w:r>
      <w:r w:rsidR="00215796" w:rsidRPr="006315D1">
        <w:rPr>
          <w:rFonts w:ascii="Palatino Linotype" w:eastAsia="Times New Roman" w:hAnsi="Palatino Linotype" w:cs="Arial"/>
          <w:b/>
          <w:color w:val="000000"/>
          <w:szCs w:val="20"/>
        </w:rPr>
        <w:t>.</w:t>
      </w:r>
    </w:p>
    <w:p w14:paraId="3129957B" w14:textId="622F0628" w:rsidR="00D40A15" w:rsidRDefault="00BC63B8" w:rsidP="00BE4DC0">
      <w:pPr>
        <w:keepNext/>
        <w:tabs>
          <w:tab w:val="left" w:pos="90"/>
        </w:tabs>
        <w:autoSpaceDE w:val="0"/>
        <w:autoSpaceDN w:val="0"/>
        <w:adjustRightInd w:val="0"/>
        <w:spacing w:after="100" w:line="240" w:lineRule="auto"/>
        <w:ind w:left="2160" w:hanging="720"/>
        <w:rPr>
          <w:rFonts w:ascii="Palatino Linotype" w:eastAsia="Times New Roman" w:hAnsi="Palatino Linotype" w:cs="Arial"/>
          <w:color w:val="000000"/>
          <w:szCs w:val="20"/>
        </w:rPr>
      </w:pPr>
      <w:r w:rsidRPr="006315D1">
        <w:rPr>
          <w:rFonts w:ascii="Palatino Linotype" w:eastAsia="Times New Roman" w:hAnsi="Palatino Linotype" w:cs="Arial"/>
          <w:color w:val="000000"/>
          <w:szCs w:val="20"/>
        </w:rPr>
        <w:t>-</w:t>
      </w:r>
      <w:r w:rsidRPr="006315D1">
        <w:rPr>
          <w:rFonts w:ascii="Palatino Linotype" w:eastAsia="Times New Roman" w:hAnsi="Palatino Linotype" w:cs="Arial"/>
          <w:color w:val="000000"/>
          <w:szCs w:val="20"/>
        </w:rPr>
        <w:tab/>
      </w:r>
      <w:r w:rsidR="001C6022" w:rsidRPr="006315D1">
        <w:rPr>
          <w:rFonts w:ascii="Palatino Linotype" w:eastAsia="Times New Roman" w:hAnsi="Palatino Linotype" w:cs="Arial"/>
          <w:b/>
          <w:color w:val="000000"/>
          <w:szCs w:val="20"/>
        </w:rPr>
        <w:t>Summary Information Form</w:t>
      </w:r>
      <w:r w:rsidR="001C6022" w:rsidRPr="006315D1">
        <w:rPr>
          <w:rFonts w:ascii="Palatino Linotype" w:eastAsia="Times New Roman" w:hAnsi="Palatino Linotype" w:cs="Arial"/>
          <w:color w:val="000000"/>
          <w:szCs w:val="20"/>
        </w:rPr>
        <w:t xml:space="preserve"> (page </w:t>
      </w:r>
      <w:r w:rsidR="000C15A0" w:rsidRPr="006315D1">
        <w:rPr>
          <w:rFonts w:ascii="Palatino Linotype" w:eastAsia="Times New Roman" w:hAnsi="Palatino Linotype" w:cs="Arial"/>
          <w:color w:val="000000"/>
          <w:szCs w:val="20"/>
        </w:rPr>
        <w:t>7</w:t>
      </w:r>
      <w:r w:rsidR="001C6022" w:rsidRPr="006315D1">
        <w:rPr>
          <w:rFonts w:ascii="Palatino Linotype" w:eastAsia="Times New Roman" w:hAnsi="Palatino Linotype" w:cs="Arial"/>
          <w:color w:val="000000"/>
          <w:szCs w:val="20"/>
        </w:rPr>
        <w:t xml:space="preserve"> of this RFP)</w:t>
      </w:r>
      <w:r w:rsidRPr="006315D1">
        <w:rPr>
          <w:rFonts w:ascii="Palatino Linotype" w:eastAsia="Times New Roman" w:hAnsi="Palatino Linotype" w:cs="Arial"/>
          <w:color w:val="000000"/>
          <w:szCs w:val="20"/>
        </w:rPr>
        <w:t xml:space="preserve"> signed and witnessed by a notary utilizing the </w:t>
      </w:r>
      <w:r w:rsidR="00D40A15">
        <w:rPr>
          <w:rFonts w:ascii="Palatino Linotype" w:eastAsia="Times New Roman" w:hAnsi="Palatino Linotype" w:cs="Arial"/>
          <w:color w:val="000000"/>
          <w:szCs w:val="20"/>
        </w:rPr>
        <w:t>Notary Acknowledgement form provided on page 3</w:t>
      </w:r>
      <w:r w:rsidR="003F7BEF">
        <w:rPr>
          <w:rFonts w:ascii="Palatino Linotype" w:eastAsia="Times New Roman" w:hAnsi="Palatino Linotype" w:cs="Arial"/>
          <w:color w:val="000000"/>
          <w:szCs w:val="20"/>
        </w:rPr>
        <w:t>5</w:t>
      </w:r>
      <w:r w:rsidR="00D40A15">
        <w:rPr>
          <w:rFonts w:ascii="Palatino Linotype" w:eastAsia="Times New Roman" w:hAnsi="Palatino Linotype" w:cs="Arial"/>
          <w:color w:val="000000"/>
          <w:szCs w:val="20"/>
        </w:rPr>
        <w:t>.</w:t>
      </w:r>
      <w:r w:rsidRPr="006315D1">
        <w:rPr>
          <w:rFonts w:ascii="Palatino Linotype" w:eastAsia="Times New Roman" w:hAnsi="Palatino Linotype" w:cs="Arial"/>
          <w:color w:val="000000"/>
          <w:szCs w:val="20"/>
        </w:rPr>
        <w:tab/>
      </w:r>
    </w:p>
    <w:p w14:paraId="463220F9" w14:textId="35CF0985" w:rsidR="001C6022" w:rsidRPr="006315D1" w:rsidRDefault="00D40A15" w:rsidP="00BE4DC0">
      <w:pPr>
        <w:keepNext/>
        <w:tabs>
          <w:tab w:val="left" w:pos="90"/>
        </w:tabs>
        <w:autoSpaceDE w:val="0"/>
        <w:autoSpaceDN w:val="0"/>
        <w:adjustRightInd w:val="0"/>
        <w:spacing w:after="100" w:line="240" w:lineRule="auto"/>
        <w:ind w:left="2160" w:hanging="720"/>
        <w:rPr>
          <w:rFonts w:ascii="Palatino Linotype" w:eastAsia="Times New Roman" w:hAnsi="Palatino Linotype" w:cs="Arial"/>
          <w:color w:val="000000"/>
          <w:szCs w:val="20"/>
        </w:rPr>
      </w:pPr>
      <w:r>
        <w:rPr>
          <w:rFonts w:ascii="Palatino Linotype" w:eastAsia="Times New Roman" w:hAnsi="Palatino Linotype" w:cs="Arial"/>
          <w:color w:val="000000"/>
          <w:szCs w:val="20"/>
        </w:rPr>
        <w:t>-</w:t>
      </w:r>
      <w:r>
        <w:rPr>
          <w:rFonts w:ascii="Palatino Linotype" w:eastAsia="Times New Roman" w:hAnsi="Palatino Linotype" w:cs="Arial"/>
          <w:color w:val="000000"/>
          <w:szCs w:val="20"/>
        </w:rPr>
        <w:tab/>
      </w:r>
      <w:r w:rsidR="00BC63B8" w:rsidRPr="00D40A15">
        <w:rPr>
          <w:rFonts w:ascii="Palatino Linotype" w:eastAsia="Times New Roman" w:hAnsi="Palatino Linotype" w:cs="Arial"/>
          <w:b/>
          <w:color w:val="000000"/>
          <w:szCs w:val="20"/>
        </w:rPr>
        <w:t>N</w:t>
      </w:r>
      <w:r w:rsidR="001C6022" w:rsidRPr="00D40A15">
        <w:rPr>
          <w:rFonts w:ascii="Palatino Linotype" w:eastAsia="Times New Roman" w:hAnsi="Palatino Linotype" w:cs="Arial"/>
          <w:b/>
          <w:color w:val="000000"/>
          <w:szCs w:val="20"/>
        </w:rPr>
        <w:t>otary Acknowledgement Form</w:t>
      </w:r>
      <w:r>
        <w:rPr>
          <w:rFonts w:ascii="Palatino Linotype" w:eastAsia="Times New Roman" w:hAnsi="Palatino Linotype" w:cs="Arial"/>
          <w:color w:val="000000"/>
          <w:szCs w:val="20"/>
        </w:rPr>
        <w:t xml:space="preserve"> (page 3</w:t>
      </w:r>
      <w:r w:rsidR="003F7BEF">
        <w:rPr>
          <w:rFonts w:ascii="Palatino Linotype" w:eastAsia="Times New Roman" w:hAnsi="Palatino Linotype" w:cs="Arial"/>
          <w:color w:val="000000"/>
          <w:szCs w:val="20"/>
        </w:rPr>
        <w:t>5</w:t>
      </w:r>
      <w:r>
        <w:rPr>
          <w:rFonts w:ascii="Palatino Linotype" w:eastAsia="Times New Roman" w:hAnsi="Palatino Linotype" w:cs="Arial"/>
          <w:color w:val="000000"/>
          <w:szCs w:val="20"/>
        </w:rPr>
        <w:t>)</w:t>
      </w:r>
    </w:p>
    <w:p w14:paraId="0FF62C90" w14:textId="17C8FEEE" w:rsidR="0023706C" w:rsidRDefault="0018671C" w:rsidP="0023706C">
      <w:pPr>
        <w:widowControl w:val="0"/>
        <w:tabs>
          <w:tab w:val="left" w:pos="90"/>
        </w:tabs>
        <w:autoSpaceDE w:val="0"/>
        <w:autoSpaceDN w:val="0"/>
        <w:adjustRightInd w:val="0"/>
        <w:spacing w:after="100" w:line="240" w:lineRule="auto"/>
        <w:ind w:left="2160" w:hanging="720"/>
        <w:rPr>
          <w:rFonts w:ascii="Palatino Linotype" w:eastAsia="Times New Roman" w:hAnsi="Palatino Linotype" w:cs="Arial"/>
          <w:color w:val="000000"/>
          <w:szCs w:val="20"/>
        </w:rPr>
      </w:pPr>
      <w:r w:rsidRPr="006315D1">
        <w:rPr>
          <w:rFonts w:ascii="Palatino Linotype" w:eastAsia="Times New Roman" w:hAnsi="Palatino Linotype" w:cs="Arial"/>
          <w:color w:val="000000"/>
          <w:szCs w:val="20"/>
        </w:rPr>
        <w:t>-</w:t>
      </w:r>
      <w:r w:rsidRPr="006315D1">
        <w:rPr>
          <w:rFonts w:ascii="Palatino Linotype" w:eastAsia="Times New Roman" w:hAnsi="Palatino Linotype" w:cs="Arial"/>
          <w:color w:val="000000"/>
          <w:szCs w:val="20"/>
        </w:rPr>
        <w:tab/>
        <w:t xml:space="preserve">A written narrative in the form of an </w:t>
      </w:r>
      <w:r w:rsidRPr="006315D1">
        <w:rPr>
          <w:rFonts w:ascii="Palatino Linotype" w:eastAsia="Times New Roman" w:hAnsi="Palatino Linotype" w:cs="Arial"/>
          <w:b/>
          <w:color w:val="000000"/>
          <w:szCs w:val="20"/>
        </w:rPr>
        <w:t>Executive Summary</w:t>
      </w:r>
      <w:r w:rsidRPr="006315D1">
        <w:rPr>
          <w:rFonts w:ascii="Palatino Linotype" w:eastAsia="Times New Roman" w:hAnsi="Palatino Linotype" w:cs="Arial"/>
          <w:color w:val="000000"/>
          <w:szCs w:val="20"/>
        </w:rPr>
        <w:t xml:space="preserve"> that provides all of the information requested in Section 3</w:t>
      </w:r>
      <w:r w:rsidR="00717515" w:rsidRPr="006315D1">
        <w:rPr>
          <w:rFonts w:ascii="Palatino Linotype" w:eastAsia="Times New Roman" w:hAnsi="Palatino Linotype" w:cs="Arial"/>
          <w:color w:val="000000"/>
          <w:szCs w:val="20"/>
        </w:rPr>
        <w:t>(B)</w:t>
      </w:r>
      <w:r w:rsidRPr="006315D1">
        <w:rPr>
          <w:rFonts w:ascii="Palatino Linotype" w:eastAsia="Times New Roman" w:hAnsi="Palatino Linotype" w:cs="Arial"/>
          <w:color w:val="000000"/>
          <w:szCs w:val="20"/>
        </w:rPr>
        <w:t xml:space="preserve"> "Executive Summary</w:t>
      </w:r>
      <w:r w:rsidR="0023706C">
        <w:rPr>
          <w:rFonts w:ascii="Palatino Linotype" w:eastAsia="Times New Roman" w:hAnsi="Palatino Linotype" w:cs="Arial"/>
          <w:color w:val="000000"/>
          <w:szCs w:val="20"/>
        </w:rPr>
        <w:t>,</w:t>
      </w:r>
      <w:r w:rsidR="006F6EAA">
        <w:rPr>
          <w:rFonts w:ascii="Palatino Linotype" w:eastAsia="Times New Roman" w:hAnsi="Palatino Linotype" w:cs="Arial"/>
          <w:color w:val="000000"/>
          <w:szCs w:val="20"/>
        </w:rPr>
        <w:t>”</w:t>
      </w:r>
      <w:r w:rsidR="0023706C">
        <w:rPr>
          <w:rFonts w:ascii="Palatino Linotype" w:eastAsia="Times New Roman" w:hAnsi="Palatino Linotype" w:cs="Arial"/>
          <w:color w:val="000000"/>
          <w:szCs w:val="20"/>
        </w:rPr>
        <w:t xml:space="preserve"> including a Project Schedule</w:t>
      </w:r>
      <w:r w:rsidR="0023706C" w:rsidRPr="006315D1">
        <w:rPr>
          <w:rFonts w:ascii="Palatino Linotype" w:eastAsia="Times New Roman" w:hAnsi="Palatino Linotype" w:cs="Arial"/>
          <w:color w:val="000000"/>
          <w:szCs w:val="20"/>
        </w:rPr>
        <w:t>.</w:t>
      </w:r>
    </w:p>
    <w:p w14:paraId="55161F72" w14:textId="4062B2AD" w:rsidR="001409F6" w:rsidRDefault="00D73537" w:rsidP="00BE4DC0">
      <w:pPr>
        <w:widowControl w:val="0"/>
        <w:tabs>
          <w:tab w:val="left" w:pos="90"/>
        </w:tabs>
        <w:autoSpaceDE w:val="0"/>
        <w:autoSpaceDN w:val="0"/>
        <w:adjustRightInd w:val="0"/>
        <w:spacing w:after="100" w:line="240" w:lineRule="auto"/>
        <w:ind w:left="2160" w:hanging="720"/>
        <w:rPr>
          <w:rFonts w:ascii="Palatino Linotype" w:eastAsia="Times New Roman" w:hAnsi="Palatino Linotype" w:cs="Arial"/>
          <w:color w:val="000000"/>
          <w:szCs w:val="20"/>
        </w:rPr>
      </w:pPr>
      <w:r w:rsidRPr="006315D1">
        <w:rPr>
          <w:rFonts w:ascii="Palatino Linotype" w:eastAsia="Times New Roman" w:hAnsi="Palatino Linotype" w:cs="Arial"/>
          <w:color w:val="000000"/>
          <w:szCs w:val="20"/>
        </w:rPr>
        <w:t>-</w:t>
      </w:r>
      <w:r w:rsidRPr="006315D1">
        <w:rPr>
          <w:rFonts w:ascii="Palatino Linotype" w:eastAsia="Times New Roman" w:hAnsi="Palatino Linotype" w:cs="Arial"/>
          <w:color w:val="000000"/>
          <w:szCs w:val="20"/>
        </w:rPr>
        <w:tab/>
      </w:r>
      <w:r w:rsidR="001C6022" w:rsidRPr="006315D1">
        <w:rPr>
          <w:rFonts w:ascii="Palatino Linotype" w:eastAsia="Times New Roman" w:hAnsi="Palatino Linotype" w:cs="Arial"/>
          <w:color w:val="000000"/>
          <w:szCs w:val="20"/>
        </w:rPr>
        <w:t xml:space="preserve">Attachment 1:  </w:t>
      </w:r>
      <w:r w:rsidR="001C6022" w:rsidRPr="006315D1">
        <w:rPr>
          <w:rFonts w:ascii="Palatino Linotype" w:eastAsia="Times New Roman" w:hAnsi="Palatino Linotype" w:cs="Arial"/>
          <w:b/>
          <w:color w:val="000000"/>
          <w:szCs w:val="20"/>
        </w:rPr>
        <w:t>Bid Submission Checklist</w:t>
      </w:r>
      <w:r w:rsidR="001C6022" w:rsidRPr="006315D1">
        <w:rPr>
          <w:rFonts w:ascii="Palatino Linotype" w:eastAsia="Times New Roman" w:hAnsi="Palatino Linotype" w:cs="Arial"/>
          <w:color w:val="000000"/>
          <w:szCs w:val="20"/>
        </w:rPr>
        <w:t xml:space="preserve"> </w:t>
      </w:r>
      <w:r w:rsidR="0085386E" w:rsidRPr="006315D1">
        <w:rPr>
          <w:rFonts w:ascii="Palatino Linotype" w:eastAsia="Times New Roman" w:hAnsi="Palatino Linotype" w:cs="Arial"/>
          <w:color w:val="000000"/>
          <w:szCs w:val="20"/>
        </w:rPr>
        <w:t xml:space="preserve">and the </w:t>
      </w:r>
      <w:r w:rsidR="001C6022" w:rsidRPr="006315D1">
        <w:rPr>
          <w:rFonts w:ascii="Palatino Linotype" w:eastAsia="Times New Roman" w:hAnsi="Palatino Linotype" w:cs="Arial"/>
          <w:color w:val="000000"/>
          <w:szCs w:val="20"/>
        </w:rPr>
        <w:t>documents indicated thereon.</w:t>
      </w:r>
    </w:p>
    <w:p w14:paraId="1FA1A8B5" w14:textId="77777777" w:rsidR="001409F6" w:rsidRDefault="001C6022" w:rsidP="00BE4DC0">
      <w:pPr>
        <w:widowControl w:val="0"/>
        <w:tabs>
          <w:tab w:val="left" w:pos="90"/>
        </w:tabs>
        <w:autoSpaceDE w:val="0"/>
        <w:autoSpaceDN w:val="0"/>
        <w:adjustRightInd w:val="0"/>
        <w:spacing w:after="100" w:line="240" w:lineRule="auto"/>
        <w:ind w:left="2160" w:hanging="720"/>
        <w:rPr>
          <w:rFonts w:ascii="Palatino Linotype" w:eastAsia="Times New Roman" w:hAnsi="Palatino Linotype" w:cs="Arial"/>
          <w:b/>
          <w:color w:val="000000"/>
          <w:szCs w:val="20"/>
        </w:rPr>
      </w:pPr>
      <w:r w:rsidRPr="006315D1">
        <w:rPr>
          <w:rFonts w:ascii="Palatino Linotype" w:eastAsia="Times New Roman" w:hAnsi="Palatino Linotype" w:cs="Arial"/>
          <w:color w:val="000000"/>
          <w:szCs w:val="20"/>
        </w:rPr>
        <w:t>-</w:t>
      </w:r>
      <w:r w:rsidRPr="006315D1">
        <w:rPr>
          <w:rFonts w:ascii="Palatino Linotype" w:eastAsia="Times New Roman" w:hAnsi="Palatino Linotype" w:cs="Arial"/>
          <w:color w:val="000000"/>
          <w:szCs w:val="20"/>
        </w:rPr>
        <w:tab/>
        <w:t xml:space="preserve">Attachment 2:  </w:t>
      </w:r>
      <w:r w:rsidRPr="006315D1">
        <w:rPr>
          <w:rFonts w:ascii="Palatino Linotype" w:eastAsia="Times New Roman" w:hAnsi="Palatino Linotype" w:cs="Arial"/>
          <w:b/>
          <w:color w:val="000000"/>
          <w:szCs w:val="20"/>
        </w:rPr>
        <w:t>Bidder Qualifications Submission Form</w:t>
      </w:r>
    </w:p>
    <w:p w14:paraId="2C68A411" w14:textId="77777777" w:rsidR="001409F6" w:rsidRDefault="001C6022" w:rsidP="00BE4DC0">
      <w:pPr>
        <w:widowControl w:val="0"/>
        <w:tabs>
          <w:tab w:val="left" w:pos="90"/>
        </w:tabs>
        <w:autoSpaceDE w:val="0"/>
        <w:autoSpaceDN w:val="0"/>
        <w:adjustRightInd w:val="0"/>
        <w:spacing w:after="100" w:line="240" w:lineRule="auto"/>
        <w:ind w:left="2160" w:hanging="720"/>
        <w:rPr>
          <w:rFonts w:ascii="Palatino Linotype" w:eastAsia="Times New Roman" w:hAnsi="Palatino Linotype" w:cs="Arial"/>
          <w:b/>
          <w:color w:val="000000"/>
          <w:szCs w:val="20"/>
        </w:rPr>
      </w:pPr>
      <w:r w:rsidRPr="006315D1">
        <w:rPr>
          <w:rFonts w:ascii="Palatino Linotype" w:eastAsia="Times New Roman" w:hAnsi="Palatino Linotype" w:cs="Arial"/>
          <w:color w:val="000000"/>
          <w:szCs w:val="20"/>
        </w:rPr>
        <w:t>-</w:t>
      </w:r>
      <w:r w:rsidRPr="006315D1">
        <w:rPr>
          <w:rFonts w:ascii="Palatino Linotype" w:eastAsia="Times New Roman" w:hAnsi="Palatino Linotype" w:cs="Arial"/>
          <w:color w:val="000000"/>
          <w:szCs w:val="20"/>
        </w:rPr>
        <w:tab/>
        <w:t xml:space="preserve">Attachment 3:  </w:t>
      </w:r>
      <w:r w:rsidRPr="006315D1">
        <w:rPr>
          <w:rFonts w:ascii="Palatino Linotype" w:eastAsia="Times New Roman" w:hAnsi="Palatino Linotype" w:cs="Arial"/>
          <w:b/>
          <w:color w:val="000000"/>
          <w:szCs w:val="20"/>
        </w:rPr>
        <w:t>Procurement Lobbying Act Certification</w:t>
      </w:r>
    </w:p>
    <w:p w14:paraId="57F4BD42" w14:textId="498FCAEC" w:rsidR="00B87420" w:rsidRPr="006315D1" w:rsidRDefault="001C6022" w:rsidP="00BE4DC0">
      <w:pPr>
        <w:widowControl w:val="0"/>
        <w:tabs>
          <w:tab w:val="left" w:pos="90"/>
        </w:tabs>
        <w:autoSpaceDE w:val="0"/>
        <w:autoSpaceDN w:val="0"/>
        <w:adjustRightInd w:val="0"/>
        <w:spacing w:after="100" w:line="240" w:lineRule="auto"/>
        <w:ind w:left="2160" w:hanging="720"/>
        <w:rPr>
          <w:rFonts w:ascii="Palatino Linotype" w:eastAsia="Times New Roman" w:hAnsi="Palatino Linotype" w:cs="Arial"/>
          <w:color w:val="000000"/>
          <w:szCs w:val="20"/>
        </w:rPr>
      </w:pPr>
      <w:r w:rsidRPr="006315D1">
        <w:rPr>
          <w:rFonts w:ascii="Palatino Linotype" w:eastAsia="Times New Roman" w:hAnsi="Palatino Linotype" w:cs="Arial"/>
          <w:color w:val="000000"/>
          <w:szCs w:val="20"/>
        </w:rPr>
        <w:t>-</w:t>
      </w:r>
      <w:r w:rsidRPr="006315D1">
        <w:rPr>
          <w:rFonts w:ascii="Palatino Linotype" w:eastAsia="Times New Roman" w:hAnsi="Palatino Linotype" w:cs="Arial"/>
          <w:color w:val="000000"/>
          <w:szCs w:val="20"/>
        </w:rPr>
        <w:tab/>
        <w:t xml:space="preserve">Attachment 4:  </w:t>
      </w:r>
      <w:r w:rsidRPr="006315D1">
        <w:rPr>
          <w:rFonts w:ascii="Palatino Linotype" w:eastAsia="Times New Roman" w:hAnsi="Palatino Linotype" w:cs="Arial"/>
          <w:b/>
          <w:color w:val="000000"/>
          <w:szCs w:val="20"/>
        </w:rPr>
        <w:t>Non-Collusi</w:t>
      </w:r>
      <w:r w:rsidR="00B87420" w:rsidRPr="006315D1">
        <w:rPr>
          <w:rFonts w:ascii="Palatino Linotype" w:eastAsia="Times New Roman" w:hAnsi="Palatino Linotype" w:cs="Arial"/>
          <w:b/>
          <w:color w:val="000000"/>
          <w:szCs w:val="20"/>
        </w:rPr>
        <w:t xml:space="preserve">ve Bidding </w:t>
      </w:r>
      <w:r w:rsidRPr="006315D1">
        <w:rPr>
          <w:rFonts w:ascii="Palatino Linotype" w:eastAsia="Times New Roman" w:hAnsi="Palatino Linotype" w:cs="Arial"/>
          <w:b/>
          <w:color w:val="000000"/>
          <w:szCs w:val="20"/>
        </w:rPr>
        <w:t>Certification</w:t>
      </w:r>
    </w:p>
    <w:p w14:paraId="630D786C" w14:textId="77777777" w:rsidR="007F384A" w:rsidRPr="006315D1" w:rsidRDefault="003C453B" w:rsidP="00536DC0">
      <w:pPr>
        <w:keepNext/>
        <w:tabs>
          <w:tab w:val="left" w:pos="90"/>
        </w:tabs>
        <w:autoSpaceDE w:val="0"/>
        <w:autoSpaceDN w:val="0"/>
        <w:adjustRightInd w:val="0"/>
        <w:spacing w:afterLines="80" w:after="192" w:line="240" w:lineRule="auto"/>
        <w:ind w:left="2160" w:hanging="720"/>
        <w:rPr>
          <w:rFonts w:ascii="Palatino Linotype" w:eastAsia="Times New Roman" w:hAnsi="Palatino Linotype" w:cs="Arial"/>
          <w:color w:val="000000"/>
          <w:szCs w:val="20"/>
        </w:rPr>
      </w:pPr>
      <w:r w:rsidRPr="006315D1">
        <w:rPr>
          <w:rFonts w:ascii="Palatino Linotype" w:eastAsia="Times New Roman" w:hAnsi="Palatino Linotype" w:cs="Arial"/>
          <w:color w:val="000000"/>
          <w:szCs w:val="20"/>
        </w:rPr>
        <w:lastRenderedPageBreak/>
        <w:t>-</w:t>
      </w:r>
      <w:r w:rsidRPr="006315D1">
        <w:rPr>
          <w:rFonts w:ascii="Palatino Linotype" w:eastAsia="Times New Roman" w:hAnsi="Palatino Linotype" w:cs="Arial"/>
          <w:color w:val="000000"/>
          <w:szCs w:val="20"/>
        </w:rPr>
        <w:tab/>
        <w:t xml:space="preserve">Attachment 5:  </w:t>
      </w:r>
      <w:r w:rsidRPr="006315D1">
        <w:rPr>
          <w:rFonts w:ascii="Palatino Linotype" w:eastAsia="Times New Roman" w:hAnsi="Palatino Linotype" w:cs="Arial"/>
          <w:b/>
          <w:color w:val="000000"/>
          <w:szCs w:val="20"/>
        </w:rPr>
        <w:t>Diversity Practices Questionnaire</w:t>
      </w:r>
      <w:r w:rsidR="00305907" w:rsidRPr="006315D1">
        <w:rPr>
          <w:rFonts w:ascii="Palatino Linotype" w:eastAsia="Times New Roman" w:hAnsi="Palatino Linotype" w:cs="Arial"/>
          <w:color w:val="000000"/>
          <w:szCs w:val="20"/>
        </w:rPr>
        <w:t xml:space="preserve"> as set forth in Section 6(1</w:t>
      </w:r>
      <w:r w:rsidR="002B1183" w:rsidRPr="006315D1">
        <w:rPr>
          <w:rFonts w:ascii="Palatino Linotype" w:eastAsia="Times New Roman" w:hAnsi="Palatino Linotype" w:cs="Arial"/>
          <w:color w:val="000000"/>
          <w:szCs w:val="20"/>
        </w:rPr>
        <w:t>1</w:t>
      </w:r>
      <w:r w:rsidR="00305907" w:rsidRPr="006315D1">
        <w:rPr>
          <w:rFonts w:ascii="Palatino Linotype" w:eastAsia="Times New Roman" w:hAnsi="Palatino Linotype" w:cs="Arial"/>
          <w:color w:val="000000"/>
          <w:szCs w:val="20"/>
        </w:rPr>
        <w:t>)(A).</w:t>
      </w:r>
    </w:p>
    <w:p w14:paraId="16D1B335" w14:textId="6B4D11D2" w:rsidR="00E43B29" w:rsidRDefault="00E43B29" w:rsidP="00536DC0">
      <w:pPr>
        <w:keepNext/>
        <w:tabs>
          <w:tab w:val="left" w:pos="90"/>
        </w:tabs>
        <w:autoSpaceDE w:val="0"/>
        <w:autoSpaceDN w:val="0"/>
        <w:adjustRightInd w:val="0"/>
        <w:spacing w:afterLines="80" w:after="192" w:line="240" w:lineRule="auto"/>
        <w:ind w:left="2160" w:hanging="720"/>
        <w:rPr>
          <w:rFonts w:ascii="Palatino Linotype" w:eastAsia="Times New Roman" w:hAnsi="Palatino Linotype" w:cs="Arial"/>
          <w:b/>
          <w:color w:val="000000"/>
          <w:szCs w:val="20"/>
        </w:rPr>
      </w:pPr>
      <w:r w:rsidRPr="006315D1">
        <w:rPr>
          <w:rFonts w:ascii="Palatino Linotype" w:eastAsia="Times New Roman" w:hAnsi="Palatino Linotype" w:cs="Arial"/>
          <w:color w:val="000000"/>
          <w:szCs w:val="20"/>
        </w:rPr>
        <w:t>-</w:t>
      </w:r>
      <w:r w:rsidRPr="006315D1">
        <w:rPr>
          <w:rFonts w:ascii="Palatino Linotype" w:eastAsia="Times New Roman" w:hAnsi="Palatino Linotype" w:cs="Arial"/>
          <w:color w:val="000000"/>
          <w:szCs w:val="20"/>
        </w:rPr>
        <w:tab/>
        <w:t xml:space="preserve">Attachment 7:  </w:t>
      </w:r>
      <w:r w:rsidRPr="006315D1">
        <w:rPr>
          <w:rFonts w:ascii="Palatino Linotype" w:eastAsia="Times New Roman" w:hAnsi="Palatino Linotype" w:cs="Arial"/>
          <w:b/>
          <w:color w:val="000000"/>
          <w:szCs w:val="20"/>
        </w:rPr>
        <w:t xml:space="preserve">NYS </w:t>
      </w:r>
      <w:r w:rsidR="00D27D6C" w:rsidRPr="006315D1">
        <w:rPr>
          <w:rFonts w:ascii="Palatino Linotype" w:eastAsia="Times New Roman" w:hAnsi="Palatino Linotype" w:cs="Arial"/>
          <w:b/>
          <w:color w:val="000000"/>
          <w:szCs w:val="20"/>
        </w:rPr>
        <w:t xml:space="preserve">Business </w:t>
      </w:r>
      <w:r w:rsidRPr="006315D1">
        <w:rPr>
          <w:rFonts w:ascii="Palatino Linotype" w:eastAsia="Times New Roman" w:hAnsi="Palatino Linotype" w:cs="Arial"/>
          <w:b/>
          <w:color w:val="000000"/>
          <w:szCs w:val="20"/>
        </w:rPr>
        <w:t>Subcontractor Identification Form</w:t>
      </w:r>
    </w:p>
    <w:p w14:paraId="36DEDD8E" w14:textId="77777777" w:rsidR="0027592A" w:rsidRDefault="0027592A" w:rsidP="00536DC0">
      <w:pPr>
        <w:tabs>
          <w:tab w:val="left" w:pos="90"/>
        </w:tabs>
        <w:autoSpaceDE w:val="0"/>
        <w:autoSpaceDN w:val="0"/>
        <w:adjustRightInd w:val="0"/>
        <w:spacing w:afterLines="80" w:after="192" w:line="240" w:lineRule="auto"/>
        <w:ind w:left="1440"/>
        <w:rPr>
          <w:rFonts w:ascii="Palatino Linotype" w:eastAsia="Times New Roman" w:hAnsi="Palatino Linotype" w:cs="Arial"/>
          <w:color w:val="000000"/>
          <w:szCs w:val="20"/>
        </w:rPr>
      </w:pPr>
      <w:r w:rsidRPr="0027592A">
        <w:rPr>
          <w:rFonts w:ascii="Palatino Linotype" w:eastAsia="Times New Roman" w:hAnsi="Palatino Linotype" w:cs="Arial"/>
          <w:color w:val="000000"/>
          <w:szCs w:val="20"/>
        </w:rPr>
        <w:t>-</w:t>
      </w:r>
      <w:r w:rsidRPr="0027592A">
        <w:rPr>
          <w:rFonts w:ascii="Palatino Linotype" w:eastAsia="Times New Roman" w:hAnsi="Palatino Linotype" w:cs="Arial"/>
          <w:color w:val="000000"/>
          <w:szCs w:val="20"/>
        </w:rPr>
        <w:tab/>
      </w:r>
      <w:r>
        <w:rPr>
          <w:rFonts w:ascii="Palatino Linotype" w:eastAsia="Times New Roman" w:hAnsi="Palatino Linotype" w:cs="Arial"/>
          <w:color w:val="000000"/>
          <w:szCs w:val="20"/>
        </w:rPr>
        <w:t xml:space="preserve">Attachment 8: </w:t>
      </w:r>
      <w:r w:rsidRPr="0027592A">
        <w:rPr>
          <w:rFonts w:ascii="Palatino Linotype" w:eastAsia="Times New Roman" w:hAnsi="Palatino Linotype" w:cs="Arial"/>
          <w:b/>
          <w:color w:val="000000"/>
          <w:szCs w:val="20"/>
        </w:rPr>
        <w:t>EO 177 Certification</w:t>
      </w:r>
      <w:r w:rsidRPr="0027592A">
        <w:rPr>
          <w:rFonts w:ascii="Palatino Linotype" w:eastAsia="Times New Roman" w:hAnsi="Palatino Linotype" w:cs="Arial"/>
          <w:color w:val="000000"/>
          <w:szCs w:val="20"/>
        </w:rPr>
        <w:t xml:space="preserve"> </w:t>
      </w:r>
    </w:p>
    <w:p w14:paraId="0F88E1EF" w14:textId="73184B61" w:rsidR="0027592A" w:rsidRPr="00D81C0D" w:rsidRDefault="0027592A" w:rsidP="00C954B9">
      <w:pPr>
        <w:tabs>
          <w:tab w:val="left" w:pos="90"/>
        </w:tabs>
        <w:autoSpaceDE w:val="0"/>
        <w:autoSpaceDN w:val="0"/>
        <w:adjustRightInd w:val="0"/>
        <w:spacing w:after="100" w:line="240" w:lineRule="auto"/>
        <w:ind w:left="2160" w:hanging="720"/>
        <w:rPr>
          <w:rFonts w:ascii="Palatino Linotype" w:eastAsia="Times New Roman" w:hAnsi="Palatino Linotype" w:cs="Arial"/>
          <w:b/>
          <w:i/>
          <w:color w:val="C00000"/>
          <w:szCs w:val="20"/>
        </w:rPr>
      </w:pPr>
      <w:r>
        <w:rPr>
          <w:rFonts w:ascii="Palatino Linotype" w:eastAsia="Times New Roman" w:hAnsi="Palatino Linotype" w:cs="Arial"/>
          <w:color w:val="000000"/>
          <w:szCs w:val="20"/>
        </w:rPr>
        <w:t>-</w:t>
      </w:r>
      <w:r>
        <w:rPr>
          <w:rFonts w:ascii="Palatino Linotype" w:eastAsia="Times New Roman" w:hAnsi="Palatino Linotype" w:cs="Arial"/>
          <w:color w:val="000000"/>
          <w:szCs w:val="20"/>
        </w:rPr>
        <w:tab/>
      </w:r>
      <w:r w:rsidRPr="006315D1">
        <w:rPr>
          <w:rFonts w:ascii="Palatino Linotype" w:eastAsia="Times New Roman" w:hAnsi="Palatino Linotype" w:cs="Arial"/>
          <w:color w:val="000000"/>
          <w:szCs w:val="20"/>
        </w:rPr>
        <w:t xml:space="preserve">Attachment </w:t>
      </w:r>
      <w:r>
        <w:rPr>
          <w:rFonts w:ascii="Palatino Linotype" w:eastAsia="Times New Roman" w:hAnsi="Palatino Linotype" w:cs="Arial"/>
          <w:color w:val="000000"/>
          <w:szCs w:val="20"/>
        </w:rPr>
        <w:t>9</w:t>
      </w:r>
      <w:r w:rsidRPr="006315D1">
        <w:rPr>
          <w:rFonts w:ascii="Palatino Linotype" w:eastAsia="Times New Roman" w:hAnsi="Palatino Linotype" w:cs="Arial"/>
          <w:color w:val="000000"/>
          <w:szCs w:val="20"/>
        </w:rPr>
        <w:t xml:space="preserve">: </w:t>
      </w:r>
      <w:r w:rsidRPr="006315D1">
        <w:rPr>
          <w:rFonts w:ascii="Palatino Linotype" w:eastAsia="Times New Roman" w:hAnsi="Palatino Linotype" w:cs="Arial"/>
          <w:b/>
          <w:color w:val="000000"/>
          <w:szCs w:val="20"/>
        </w:rPr>
        <w:t>Cost Proposal Form</w:t>
      </w:r>
      <w:r w:rsidRPr="0045240B">
        <w:rPr>
          <w:rFonts w:ascii="Palatino Linotype" w:eastAsia="Times New Roman" w:hAnsi="Palatino Linotype" w:cs="Arial"/>
          <w:b/>
          <w:szCs w:val="20"/>
        </w:rPr>
        <w:t>.</w:t>
      </w:r>
      <w:r w:rsidRPr="0045240B">
        <w:rPr>
          <w:rFonts w:ascii="Palatino Linotype" w:eastAsia="Times New Roman" w:hAnsi="Palatino Linotype" w:cs="Arial"/>
          <w:color w:val="FF0000"/>
          <w:szCs w:val="20"/>
        </w:rPr>
        <w:t xml:space="preserve"> </w:t>
      </w:r>
      <w:r w:rsidRPr="0045240B">
        <w:rPr>
          <w:rFonts w:ascii="Palatino Linotype" w:eastAsia="Times New Roman" w:hAnsi="Palatino Linotype" w:cs="Arial"/>
          <w:i/>
          <w:color w:val="FF0000"/>
          <w:szCs w:val="20"/>
        </w:rPr>
        <w:t xml:space="preserve"> </w:t>
      </w:r>
      <w:r w:rsidRPr="00D81C0D">
        <w:rPr>
          <w:rFonts w:ascii="Palatino Linotype" w:eastAsia="Times New Roman" w:hAnsi="Palatino Linotype" w:cs="Arial"/>
          <w:i/>
          <w:color w:val="C00000"/>
          <w:szCs w:val="20"/>
        </w:rPr>
        <w:t>(</w:t>
      </w:r>
      <w:r w:rsidRPr="00D81C0D">
        <w:rPr>
          <w:rFonts w:ascii="Palatino Linotype" w:eastAsia="Times New Roman" w:hAnsi="Palatino Linotype" w:cs="Arial"/>
          <w:b/>
          <w:i/>
          <w:color w:val="C00000"/>
          <w:szCs w:val="20"/>
        </w:rPr>
        <w:t xml:space="preserve">Submit in a sealed envelope </w:t>
      </w:r>
      <w:r w:rsidRPr="00D81C0D">
        <w:rPr>
          <w:rFonts w:ascii="Palatino Linotype" w:eastAsia="Times New Roman" w:hAnsi="Palatino Linotype" w:cs="Arial"/>
          <w:b/>
          <w:i/>
          <w:color w:val="C00000"/>
          <w:szCs w:val="20"/>
          <w:u w:val="single"/>
        </w:rPr>
        <w:t>separately</w:t>
      </w:r>
      <w:r w:rsidRPr="00D81C0D">
        <w:rPr>
          <w:rFonts w:ascii="Palatino Linotype" w:eastAsia="Times New Roman" w:hAnsi="Palatino Linotype" w:cs="Arial"/>
          <w:b/>
          <w:i/>
          <w:color w:val="C00000"/>
          <w:szCs w:val="20"/>
        </w:rPr>
        <w:t xml:space="preserve"> from Technical proposal.)</w:t>
      </w:r>
    </w:p>
    <w:p w14:paraId="627CFDF5" w14:textId="19BCAEC4" w:rsidR="0069435A" w:rsidRDefault="0027592A" w:rsidP="00483655">
      <w:pPr>
        <w:tabs>
          <w:tab w:val="left" w:pos="90"/>
        </w:tabs>
        <w:autoSpaceDE w:val="0"/>
        <w:autoSpaceDN w:val="0"/>
        <w:adjustRightInd w:val="0"/>
        <w:spacing w:after="80" w:line="240" w:lineRule="auto"/>
        <w:ind w:left="2160" w:hanging="720"/>
        <w:rPr>
          <w:rFonts w:ascii="Palatino Linotype" w:eastAsia="Times New Roman" w:hAnsi="Palatino Linotype" w:cs="Arial"/>
          <w:color w:val="000000"/>
          <w:szCs w:val="20"/>
        </w:rPr>
      </w:pPr>
      <w:r w:rsidRPr="0054722A">
        <w:rPr>
          <w:rFonts w:ascii="Palatino Linotype" w:eastAsia="Times New Roman" w:hAnsi="Palatino Linotype" w:cs="Arial"/>
          <w:szCs w:val="20"/>
        </w:rPr>
        <w:t>-</w:t>
      </w:r>
      <w:r w:rsidRPr="0054722A">
        <w:rPr>
          <w:rFonts w:ascii="Palatino Linotype" w:eastAsia="Times New Roman" w:hAnsi="Palatino Linotype" w:cs="Arial"/>
          <w:szCs w:val="20"/>
        </w:rPr>
        <w:tab/>
      </w:r>
      <w:r w:rsidR="0069435A" w:rsidRPr="008545FB">
        <w:rPr>
          <w:rFonts w:ascii="Palatino Linotype" w:eastAsia="Times New Roman" w:hAnsi="Palatino Linotype" w:cs="Arial"/>
          <w:b/>
          <w:color w:val="000000"/>
          <w:szCs w:val="20"/>
        </w:rPr>
        <w:t>Form XIII</w:t>
      </w:r>
      <w:r w:rsidR="0069435A">
        <w:rPr>
          <w:rFonts w:ascii="Palatino Linotype" w:eastAsia="Times New Roman" w:hAnsi="Palatino Linotype" w:cs="Arial"/>
          <w:color w:val="000000"/>
          <w:szCs w:val="20"/>
        </w:rPr>
        <w:t xml:space="preserve"> - State University of New York Public Officers Law - Ownership of Controlling Interest</w:t>
      </w:r>
      <w:r w:rsidR="00D81C0D">
        <w:rPr>
          <w:rFonts w:ascii="Palatino Linotype" w:eastAsia="Times New Roman" w:hAnsi="Palatino Linotype" w:cs="Arial"/>
          <w:color w:val="000000"/>
          <w:szCs w:val="20"/>
        </w:rPr>
        <w:t xml:space="preserve"> </w:t>
      </w:r>
    </w:p>
    <w:p w14:paraId="2F161A70" w14:textId="0B16190A" w:rsidR="00D81C0D" w:rsidRPr="001450D1" w:rsidRDefault="0069435A" w:rsidP="00D81C0D">
      <w:pPr>
        <w:tabs>
          <w:tab w:val="left" w:pos="90"/>
        </w:tabs>
        <w:autoSpaceDE w:val="0"/>
        <w:autoSpaceDN w:val="0"/>
        <w:adjustRightInd w:val="0"/>
        <w:spacing w:after="80" w:line="240" w:lineRule="auto"/>
        <w:ind w:left="2160" w:hanging="720"/>
        <w:rPr>
          <w:rFonts w:ascii="Palatino Linotype" w:eastAsia="Times New Roman" w:hAnsi="Palatino Linotype" w:cs="Arial"/>
          <w:i/>
          <w:color w:val="C00000"/>
          <w:szCs w:val="20"/>
        </w:rPr>
      </w:pPr>
      <w:r>
        <w:rPr>
          <w:rFonts w:ascii="Palatino Linotype" w:eastAsia="Times New Roman" w:hAnsi="Palatino Linotype" w:cs="Arial"/>
          <w:color w:val="000000"/>
          <w:szCs w:val="20"/>
        </w:rPr>
        <w:t>-</w:t>
      </w:r>
      <w:r>
        <w:rPr>
          <w:rFonts w:ascii="Palatino Linotype" w:eastAsia="Times New Roman" w:hAnsi="Palatino Linotype" w:cs="Arial"/>
          <w:color w:val="000000"/>
          <w:szCs w:val="20"/>
        </w:rPr>
        <w:tab/>
      </w:r>
      <w:r w:rsidR="00447A08" w:rsidRPr="006315D1">
        <w:rPr>
          <w:rFonts w:ascii="Palatino Linotype" w:eastAsia="Times New Roman" w:hAnsi="Palatino Linotype" w:cs="Arial"/>
          <w:b/>
          <w:color w:val="000000"/>
          <w:szCs w:val="20"/>
        </w:rPr>
        <w:t xml:space="preserve">Vendor Responsibility </w:t>
      </w:r>
      <w:r w:rsidR="001A704B" w:rsidRPr="006315D1">
        <w:rPr>
          <w:rFonts w:ascii="Palatino Linotype" w:eastAsia="Times New Roman" w:hAnsi="Palatino Linotype" w:cs="Arial"/>
          <w:b/>
          <w:color w:val="000000"/>
          <w:szCs w:val="20"/>
        </w:rPr>
        <w:t>d</w:t>
      </w:r>
      <w:r w:rsidR="00447A08" w:rsidRPr="006315D1">
        <w:rPr>
          <w:rFonts w:ascii="Palatino Linotype" w:eastAsia="Times New Roman" w:hAnsi="Palatino Linotype" w:cs="Arial"/>
          <w:b/>
          <w:color w:val="000000"/>
          <w:szCs w:val="20"/>
        </w:rPr>
        <w:t>ocumentation</w:t>
      </w:r>
      <w:r w:rsidR="00447A08" w:rsidRPr="006315D1">
        <w:rPr>
          <w:rFonts w:ascii="Palatino Linotype" w:eastAsia="Times New Roman" w:hAnsi="Palatino Linotype" w:cs="Arial"/>
          <w:color w:val="000000"/>
          <w:szCs w:val="20"/>
        </w:rPr>
        <w:t xml:space="preserve"> as set forth in </w:t>
      </w:r>
      <w:r w:rsidR="00447A08" w:rsidRPr="006315D1">
        <w:rPr>
          <w:rFonts w:ascii="Palatino Linotype" w:eastAsia="Times New Roman" w:hAnsi="Palatino Linotype" w:cs="Arial"/>
          <w:color w:val="000000" w:themeColor="text1"/>
          <w:szCs w:val="20"/>
        </w:rPr>
        <w:t xml:space="preserve">Section </w:t>
      </w:r>
      <w:r w:rsidR="000429A0" w:rsidRPr="006315D1">
        <w:rPr>
          <w:rFonts w:ascii="Palatino Linotype" w:eastAsia="Times New Roman" w:hAnsi="Palatino Linotype" w:cs="Arial"/>
          <w:color w:val="000000" w:themeColor="text1"/>
          <w:szCs w:val="20"/>
        </w:rPr>
        <w:t>6</w:t>
      </w:r>
      <w:r w:rsidR="00305907" w:rsidRPr="006315D1">
        <w:rPr>
          <w:rFonts w:ascii="Palatino Linotype" w:eastAsia="Times New Roman" w:hAnsi="Palatino Linotype" w:cs="Arial"/>
          <w:color w:val="000000" w:themeColor="text1"/>
          <w:szCs w:val="20"/>
        </w:rPr>
        <w:t>(1</w:t>
      </w:r>
      <w:r w:rsidR="002B1183" w:rsidRPr="006315D1">
        <w:rPr>
          <w:rFonts w:ascii="Palatino Linotype" w:eastAsia="Times New Roman" w:hAnsi="Palatino Linotype" w:cs="Arial"/>
          <w:color w:val="000000" w:themeColor="text1"/>
          <w:szCs w:val="20"/>
        </w:rPr>
        <w:t>6</w:t>
      </w:r>
      <w:r w:rsidR="00305907" w:rsidRPr="006315D1">
        <w:rPr>
          <w:rFonts w:ascii="Palatino Linotype" w:eastAsia="Times New Roman" w:hAnsi="Palatino Linotype" w:cs="Arial"/>
          <w:color w:val="000000" w:themeColor="text1"/>
          <w:szCs w:val="20"/>
        </w:rPr>
        <w:t>)</w:t>
      </w:r>
      <w:r w:rsidR="0085386E" w:rsidRPr="006315D1">
        <w:rPr>
          <w:rFonts w:ascii="Palatino Linotype" w:eastAsia="Times New Roman" w:hAnsi="Palatino Linotype" w:cs="Arial"/>
          <w:color w:val="000000" w:themeColor="text1"/>
          <w:szCs w:val="20"/>
        </w:rPr>
        <w:t>.</w:t>
      </w:r>
      <w:r w:rsidR="00D81C0D">
        <w:rPr>
          <w:rFonts w:ascii="Palatino Linotype" w:eastAsia="Times New Roman" w:hAnsi="Palatino Linotype" w:cs="Arial"/>
          <w:color w:val="000000" w:themeColor="text1"/>
          <w:szCs w:val="20"/>
        </w:rPr>
        <w:t xml:space="preserve"> </w:t>
      </w:r>
      <w:r w:rsidR="00D81C0D" w:rsidRPr="001450D1">
        <w:rPr>
          <w:rFonts w:ascii="Palatino Linotype" w:eastAsia="Times New Roman" w:hAnsi="Palatino Linotype" w:cs="Arial"/>
          <w:i/>
          <w:color w:val="C00000"/>
          <w:szCs w:val="20"/>
        </w:rPr>
        <w:t xml:space="preserve">(Note: only required </w:t>
      </w:r>
      <w:r w:rsidR="00D277D9" w:rsidRPr="001450D1">
        <w:rPr>
          <w:rFonts w:ascii="Palatino Linotype" w:eastAsia="Times New Roman" w:hAnsi="Palatino Linotype" w:cs="Arial"/>
          <w:i/>
          <w:color w:val="C00000"/>
          <w:szCs w:val="20"/>
        </w:rPr>
        <w:t xml:space="preserve">if total cost of Financial Proposal </w:t>
      </w:r>
      <w:r w:rsidR="00D81C0D" w:rsidRPr="001450D1">
        <w:rPr>
          <w:rFonts w:ascii="Palatino Linotype" w:eastAsia="Times New Roman" w:hAnsi="Palatino Linotype" w:cs="Arial"/>
          <w:i/>
          <w:color w:val="C00000"/>
          <w:szCs w:val="20"/>
        </w:rPr>
        <w:t>is = or &gt; $100,000)</w:t>
      </w:r>
    </w:p>
    <w:p w14:paraId="38BF272A" w14:textId="77777777" w:rsidR="00D81C0D" w:rsidRPr="001450D1" w:rsidRDefault="008545FB" w:rsidP="00D81C0D">
      <w:pPr>
        <w:tabs>
          <w:tab w:val="left" w:pos="90"/>
        </w:tabs>
        <w:autoSpaceDE w:val="0"/>
        <w:autoSpaceDN w:val="0"/>
        <w:adjustRightInd w:val="0"/>
        <w:spacing w:after="80" w:line="240" w:lineRule="auto"/>
        <w:ind w:left="2160" w:hanging="720"/>
        <w:rPr>
          <w:rFonts w:ascii="Palatino Linotype" w:eastAsia="Times New Roman" w:hAnsi="Palatino Linotype" w:cs="Arial"/>
          <w:i/>
          <w:color w:val="C00000"/>
          <w:szCs w:val="20"/>
        </w:rPr>
      </w:pPr>
      <w:r>
        <w:rPr>
          <w:rFonts w:ascii="Palatino Linotype" w:eastAsia="Times New Roman" w:hAnsi="Palatino Linotype" w:cs="Arial"/>
          <w:color w:val="000000" w:themeColor="text1"/>
          <w:szCs w:val="20"/>
        </w:rPr>
        <w:t>-</w:t>
      </w:r>
      <w:r>
        <w:rPr>
          <w:rFonts w:ascii="Palatino Linotype" w:eastAsia="Times New Roman" w:hAnsi="Palatino Linotype" w:cs="Arial"/>
          <w:color w:val="000000" w:themeColor="text1"/>
          <w:szCs w:val="20"/>
        </w:rPr>
        <w:tab/>
      </w:r>
      <w:r w:rsidRPr="008545FB">
        <w:rPr>
          <w:rFonts w:ascii="Palatino Linotype" w:eastAsia="Times New Roman" w:hAnsi="Palatino Linotype" w:cs="Arial"/>
          <w:b/>
          <w:color w:val="000000" w:themeColor="text1"/>
          <w:szCs w:val="20"/>
        </w:rPr>
        <w:t>Form</w:t>
      </w:r>
      <w:r>
        <w:rPr>
          <w:rFonts w:ascii="Palatino Linotype" w:eastAsia="Times New Roman" w:hAnsi="Palatino Linotype" w:cs="Arial"/>
          <w:color w:val="000000" w:themeColor="text1"/>
          <w:szCs w:val="20"/>
        </w:rPr>
        <w:t xml:space="preserve"> </w:t>
      </w:r>
      <w:r w:rsidRPr="008545FB">
        <w:rPr>
          <w:rFonts w:ascii="Palatino Linotype" w:eastAsia="Times New Roman" w:hAnsi="Palatino Linotype" w:cs="Arial"/>
          <w:b/>
          <w:color w:val="000000" w:themeColor="text1"/>
          <w:szCs w:val="20"/>
        </w:rPr>
        <w:t>ST-220-CA</w:t>
      </w:r>
      <w:r>
        <w:rPr>
          <w:rFonts w:ascii="Palatino Linotype" w:eastAsia="Times New Roman" w:hAnsi="Palatino Linotype" w:cs="Arial"/>
          <w:color w:val="000000" w:themeColor="text1"/>
          <w:szCs w:val="20"/>
        </w:rPr>
        <w:t xml:space="preserve"> - New York State Department of Taxation &amp; Finance "Consultant Certification to Covered Agency." </w:t>
      </w:r>
      <w:r w:rsidR="00D81C0D">
        <w:rPr>
          <w:rFonts w:ascii="Palatino Linotype" w:eastAsia="Times New Roman" w:hAnsi="Palatino Linotype" w:cs="Arial"/>
          <w:color w:val="000000"/>
          <w:szCs w:val="20"/>
        </w:rPr>
        <w:t xml:space="preserve"> </w:t>
      </w:r>
      <w:r w:rsidR="00D81C0D" w:rsidRPr="001450D1">
        <w:rPr>
          <w:rFonts w:ascii="Palatino Linotype" w:eastAsia="Times New Roman" w:hAnsi="Palatino Linotype" w:cs="Arial"/>
          <w:i/>
          <w:color w:val="C00000"/>
          <w:szCs w:val="20"/>
        </w:rPr>
        <w:t>(Note: only required if total cost of Financial Proposal is = or &gt; $100,000)</w:t>
      </w:r>
    </w:p>
    <w:p w14:paraId="4F142555" w14:textId="77777777" w:rsidR="00447A08" w:rsidRPr="006315D1" w:rsidRDefault="00447A08" w:rsidP="00C954B9">
      <w:pPr>
        <w:keepNext/>
        <w:tabs>
          <w:tab w:val="left" w:pos="90"/>
        </w:tabs>
        <w:autoSpaceDE w:val="0"/>
        <w:autoSpaceDN w:val="0"/>
        <w:adjustRightInd w:val="0"/>
        <w:spacing w:after="100" w:line="240" w:lineRule="auto"/>
        <w:ind w:left="1440"/>
        <w:rPr>
          <w:rFonts w:ascii="Palatino Linotype" w:eastAsia="Times New Roman" w:hAnsi="Palatino Linotype" w:cs="Arial"/>
          <w:color w:val="000000" w:themeColor="text1"/>
          <w:szCs w:val="20"/>
        </w:rPr>
      </w:pPr>
      <w:r w:rsidRPr="006315D1">
        <w:rPr>
          <w:rFonts w:ascii="Palatino Linotype" w:eastAsia="Times New Roman" w:hAnsi="Palatino Linotype" w:cs="Arial"/>
          <w:color w:val="000000" w:themeColor="text1"/>
          <w:szCs w:val="20"/>
        </w:rPr>
        <w:t>-</w:t>
      </w:r>
      <w:r w:rsidRPr="006315D1">
        <w:rPr>
          <w:rFonts w:ascii="Palatino Linotype" w:eastAsia="Times New Roman" w:hAnsi="Palatino Linotype" w:cs="Arial"/>
          <w:color w:val="FF0000"/>
          <w:szCs w:val="20"/>
        </w:rPr>
        <w:tab/>
      </w:r>
      <w:r w:rsidRPr="006315D1">
        <w:rPr>
          <w:rFonts w:ascii="Palatino Linotype" w:eastAsia="Times New Roman" w:hAnsi="Palatino Linotype" w:cs="Arial"/>
          <w:b/>
          <w:color w:val="000000" w:themeColor="text1"/>
          <w:szCs w:val="20"/>
        </w:rPr>
        <w:t>Minority and Women-Owned Business documentation</w:t>
      </w:r>
      <w:r w:rsidRPr="006315D1">
        <w:rPr>
          <w:rFonts w:ascii="Palatino Linotype" w:eastAsia="Times New Roman" w:hAnsi="Palatino Linotype" w:cs="Arial"/>
          <w:color w:val="000000" w:themeColor="text1"/>
          <w:szCs w:val="20"/>
        </w:rPr>
        <w:t xml:space="preserve"> as set forth in Section </w:t>
      </w:r>
      <w:r w:rsidR="000429A0" w:rsidRPr="006315D1">
        <w:rPr>
          <w:rFonts w:ascii="Palatino Linotype" w:eastAsia="Times New Roman" w:hAnsi="Palatino Linotype" w:cs="Arial"/>
          <w:color w:val="000000" w:themeColor="text1"/>
          <w:szCs w:val="20"/>
        </w:rPr>
        <w:t>6</w:t>
      </w:r>
      <w:r w:rsidR="00305907" w:rsidRPr="006315D1">
        <w:rPr>
          <w:rFonts w:ascii="Palatino Linotype" w:eastAsia="Times New Roman" w:hAnsi="Palatino Linotype" w:cs="Arial"/>
          <w:color w:val="000000" w:themeColor="text1"/>
          <w:szCs w:val="20"/>
        </w:rPr>
        <w:t>(1</w:t>
      </w:r>
      <w:r w:rsidR="002B1183" w:rsidRPr="006315D1">
        <w:rPr>
          <w:rFonts w:ascii="Palatino Linotype" w:eastAsia="Times New Roman" w:hAnsi="Palatino Linotype" w:cs="Arial"/>
          <w:color w:val="000000" w:themeColor="text1"/>
          <w:szCs w:val="20"/>
        </w:rPr>
        <w:t>1</w:t>
      </w:r>
      <w:r w:rsidR="00305907" w:rsidRPr="006315D1">
        <w:rPr>
          <w:rFonts w:ascii="Palatino Linotype" w:eastAsia="Times New Roman" w:hAnsi="Palatino Linotype" w:cs="Arial"/>
          <w:color w:val="000000" w:themeColor="text1"/>
          <w:szCs w:val="20"/>
        </w:rPr>
        <w:t>)(B)</w:t>
      </w:r>
      <w:r w:rsidR="0085386E" w:rsidRPr="006315D1">
        <w:rPr>
          <w:rFonts w:ascii="Palatino Linotype" w:eastAsia="Times New Roman" w:hAnsi="Palatino Linotype" w:cs="Arial"/>
          <w:color w:val="000000" w:themeColor="text1"/>
          <w:szCs w:val="20"/>
        </w:rPr>
        <w:t>.</w:t>
      </w:r>
    </w:p>
    <w:p w14:paraId="52E90A0A" w14:textId="77777777" w:rsidR="001A704B" w:rsidRPr="006315D1" w:rsidRDefault="007A600E" w:rsidP="00C954B9">
      <w:pPr>
        <w:tabs>
          <w:tab w:val="left" w:pos="90"/>
        </w:tabs>
        <w:autoSpaceDE w:val="0"/>
        <w:autoSpaceDN w:val="0"/>
        <w:adjustRightInd w:val="0"/>
        <w:spacing w:after="100" w:line="240" w:lineRule="auto"/>
        <w:ind w:left="1440"/>
        <w:rPr>
          <w:rFonts w:ascii="Palatino Linotype" w:eastAsia="Times New Roman" w:hAnsi="Palatino Linotype" w:cs="Arial"/>
          <w:color w:val="000000"/>
          <w:szCs w:val="20"/>
        </w:rPr>
      </w:pPr>
      <w:r w:rsidRPr="006315D1">
        <w:rPr>
          <w:rFonts w:ascii="Palatino Linotype" w:eastAsia="Times New Roman" w:hAnsi="Palatino Linotype" w:cs="Arial"/>
          <w:color w:val="000000" w:themeColor="text1"/>
          <w:szCs w:val="20"/>
        </w:rPr>
        <w:t>-</w:t>
      </w:r>
      <w:r w:rsidRPr="006315D1">
        <w:rPr>
          <w:rFonts w:ascii="Palatino Linotype" w:eastAsia="Times New Roman" w:hAnsi="Palatino Linotype" w:cs="Arial"/>
          <w:color w:val="FF0000"/>
          <w:szCs w:val="20"/>
        </w:rPr>
        <w:tab/>
      </w:r>
      <w:r w:rsidRPr="006315D1">
        <w:rPr>
          <w:rFonts w:ascii="Palatino Linotype" w:eastAsia="Times New Roman" w:hAnsi="Palatino Linotype" w:cs="Arial"/>
          <w:b/>
          <w:color w:val="000000" w:themeColor="text1"/>
          <w:szCs w:val="20"/>
        </w:rPr>
        <w:t>Equal Employment Opportunity documentation</w:t>
      </w:r>
      <w:r w:rsidRPr="006315D1">
        <w:rPr>
          <w:rFonts w:ascii="Palatino Linotype" w:eastAsia="Times New Roman" w:hAnsi="Palatino Linotype" w:cs="Arial"/>
          <w:color w:val="000000" w:themeColor="text1"/>
          <w:szCs w:val="20"/>
        </w:rPr>
        <w:t xml:space="preserve"> as set forth in Section </w:t>
      </w:r>
      <w:r w:rsidR="000429A0" w:rsidRPr="006315D1">
        <w:rPr>
          <w:rFonts w:ascii="Palatino Linotype" w:eastAsia="Times New Roman" w:hAnsi="Palatino Linotype" w:cs="Arial"/>
          <w:color w:val="000000" w:themeColor="text1"/>
          <w:szCs w:val="20"/>
        </w:rPr>
        <w:t>6</w:t>
      </w:r>
      <w:r w:rsidR="00305907" w:rsidRPr="006315D1">
        <w:rPr>
          <w:rFonts w:ascii="Palatino Linotype" w:eastAsia="Times New Roman" w:hAnsi="Palatino Linotype" w:cs="Arial"/>
          <w:color w:val="000000" w:themeColor="text1"/>
          <w:szCs w:val="20"/>
        </w:rPr>
        <w:t>(1</w:t>
      </w:r>
      <w:r w:rsidR="002B1183" w:rsidRPr="006315D1">
        <w:rPr>
          <w:rFonts w:ascii="Palatino Linotype" w:eastAsia="Times New Roman" w:hAnsi="Palatino Linotype" w:cs="Arial"/>
          <w:color w:val="000000" w:themeColor="text1"/>
          <w:szCs w:val="20"/>
        </w:rPr>
        <w:t>1</w:t>
      </w:r>
      <w:r w:rsidR="00305907" w:rsidRPr="006315D1">
        <w:rPr>
          <w:rFonts w:ascii="Palatino Linotype" w:eastAsia="Times New Roman" w:hAnsi="Palatino Linotype" w:cs="Arial"/>
          <w:color w:val="000000" w:themeColor="text1"/>
          <w:szCs w:val="20"/>
        </w:rPr>
        <w:t>)(C</w:t>
      </w:r>
      <w:r w:rsidR="0085386E" w:rsidRPr="006315D1">
        <w:rPr>
          <w:rFonts w:ascii="Palatino Linotype" w:eastAsia="Times New Roman" w:hAnsi="Palatino Linotype" w:cs="Arial"/>
          <w:color w:val="000000" w:themeColor="text1"/>
          <w:szCs w:val="20"/>
        </w:rPr>
        <w:t>).</w:t>
      </w:r>
      <w:r w:rsidR="001A704B" w:rsidRPr="006315D1">
        <w:rPr>
          <w:rFonts w:ascii="Palatino Linotype" w:eastAsia="Times New Roman" w:hAnsi="Palatino Linotype" w:cs="Arial"/>
          <w:color w:val="000000"/>
          <w:szCs w:val="20"/>
        </w:rPr>
        <w:t xml:space="preserve"> </w:t>
      </w:r>
    </w:p>
    <w:p w14:paraId="583CCB45" w14:textId="0FD45B36" w:rsidR="009351AD" w:rsidRDefault="001A704B" w:rsidP="009351AD">
      <w:pPr>
        <w:tabs>
          <w:tab w:val="left" w:pos="90"/>
        </w:tabs>
        <w:autoSpaceDE w:val="0"/>
        <w:autoSpaceDN w:val="0"/>
        <w:adjustRightInd w:val="0"/>
        <w:spacing w:after="140" w:line="240" w:lineRule="auto"/>
        <w:ind w:left="1440"/>
        <w:rPr>
          <w:rFonts w:ascii="Palatino Linotype" w:eastAsia="Times New Roman" w:hAnsi="Palatino Linotype" w:cs="Arial"/>
          <w:color w:val="000000"/>
          <w:szCs w:val="20"/>
        </w:rPr>
      </w:pPr>
      <w:r w:rsidRPr="006315D1">
        <w:rPr>
          <w:rFonts w:ascii="Palatino Linotype" w:eastAsia="Times New Roman" w:hAnsi="Palatino Linotype" w:cs="Arial"/>
          <w:color w:val="000000"/>
          <w:szCs w:val="20"/>
        </w:rPr>
        <w:t>-</w:t>
      </w:r>
      <w:r w:rsidRPr="006315D1">
        <w:rPr>
          <w:rFonts w:ascii="Palatino Linotype" w:eastAsia="Times New Roman" w:hAnsi="Palatino Linotype" w:cs="Arial"/>
          <w:color w:val="000000"/>
          <w:szCs w:val="20"/>
        </w:rPr>
        <w:tab/>
      </w:r>
      <w:r w:rsidRPr="006315D1">
        <w:rPr>
          <w:rFonts w:ascii="Palatino Linotype" w:eastAsia="Times New Roman" w:hAnsi="Palatino Linotype" w:cs="Arial"/>
          <w:b/>
          <w:color w:val="000000"/>
          <w:szCs w:val="20"/>
        </w:rPr>
        <w:t>SDVOB documentation</w:t>
      </w:r>
      <w:r w:rsidRPr="006315D1">
        <w:rPr>
          <w:rFonts w:ascii="Palatino Linotype" w:eastAsia="Times New Roman" w:hAnsi="Palatino Linotype" w:cs="Arial"/>
          <w:color w:val="000000"/>
          <w:szCs w:val="20"/>
        </w:rPr>
        <w:t xml:space="preserve"> as set forth in Section 6</w:t>
      </w:r>
      <w:r w:rsidR="00305907" w:rsidRPr="006315D1">
        <w:rPr>
          <w:rFonts w:ascii="Palatino Linotype" w:eastAsia="Times New Roman" w:hAnsi="Palatino Linotype" w:cs="Arial"/>
          <w:color w:val="000000"/>
          <w:szCs w:val="20"/>
        </w:rPr>
        <w:t>(1</w:t>
      </w:r>
      <w:r w:rsidR="002B1183" w:rsidRPr="006315D1">
        <w:rPr>
          <w:rFonts w:ascii="Palatino Linotype" w:eastAsia="Times New Roman" w:hAnsi="Palatino Linotype" w:cs="Arial"/>
          <w:color w:val="000000"/>
          <w:szCs w:val="20"/>
        </w:rPr>
        <w:t>1</w:t>
      </w:r>
      <w:r w:rsidR="00305907" w:rsidRPr="006315D1">
        <w:rPr>
          <w:rFonts w:ascii="Palatino Linotype" w:eastAsia="Times New Roman" w:hAnsi="Palatino Linotype" w:cs="Arial"/>
          <w:color w:val="000000"/>
          <w:szCs w:val="20"/>
        </w:rPr>
        <w:t>)(</w:t>
      </w:r>
      <w:r w:rsidR="002B1183" w:rsidRPr="006315D1">
        <w:rPr>
          <w:rFonts w:ascii="Palatino Linotype" w:eastAsia="Times New Roman" w:hAnsi="Palatino Linotype" w:cs="Arial"/>
          <w:color w:val="000000"/>
          <w:szCs w:val="20"/>
        </w:rPr>
        <w:t>D</w:t>
      </w:r>
      <w:r w:rsidR="00305907" w:rsidRPr="006315D1">
        <w:rPr>
          <w:rFonts w:ascii="Palatino Linotype" w:eastAsia="Times New Roman" w:hAnsi="Palatino Linotype" w:cs="Arial"/>
          <w:color w:val="000000"/>
          <w:szCs w:val="20"/>
        </w:rPr>
        <w:t>).</w:t>
      </w:r>
    </w:p>
    <w:p w14:paraId="60BBE5A1" w14:textId="5EF36C3D" w:rsidR="00EA4B50" w:rsidRDefault="00EA4B50" w:rsidP="001450D1">
      <w:pPr>
        <w:tabs>
          <w:tab w:val="left" w:pos="90"/>
        </w:tabs>
        <w:autoSpaceDE w:val="0"/>
        <w:autoSpaceDN w:val="0"/>
        <w:adjustRightInd w:val="0"/>
        <w:spacing w:after="140" w:line="240" w:lineRule="auto"/>
        <w:ind w:left="2160" w:hanging="720"/>
        <w:rPr>
          <w:rFonts w:ascii="Palatino Linotype" w:eastAsia="Times New Roman" w:hAnsi="Palatino Linotype" w:cs="Arial"/>
          <w:color w:val="000000"/>
          <w:szCs w:val="20"/>
        </w:rPr>
      </w:pPr>
      <w:r>
        <w:rPr>
          <w:rFonts w:ascii="Palatino Linotype" w:eastAsia="Times New Roman" w:hAnsi="Palatino Linotype" w:cs="Arial"/>
          <w:color w:val="000000"/>
          <w:szCs w:val="20"/>
        </w:rPr>
        <w:t xml:space="preserve">- </w:t>
      </w:r>
      <w:r>
        <w:rPr>
          <w:rFonts w:ascii="Palatino Linotype" w:eastAsia="Times New Roman" w:hAnsi="Palatino Linotype" w:cs="Arial"/>
          <w:color w:val="000000"/>
          <w:szCs w:val="20"/>
        </w:rPr>
        <w:tab/>
      </w:r>
      <w:r w:rsidRPr="001450D1">
        <w:rPr>
          <w:rFonts w:ascii="Palatino Linotype" w:eastAsia="Times New Roman" w:hAnsi="Palatino Linotype" w:cs="Arial"/>
          <w:b/>
          <w:color w:val="000000"/>
          <w:szCs w:val="20"/>
        </w:rPr>
        <w:t>Form A - State Consultant Services - Contractor's Planned Employment</w:t>
      </w:r>
      <w:r>
        <w:rPr>
          <w:rFonts w:ascii="Palatino Linotype" w:eastAsia="Times New Roman" w:hAnsi="Palatino Linotype" w:cs="Arial"/>
          <w:color w:val="000000"/>
          <w:szCs w:val="20"/>
        </w:rPr>
        <w:t xml:space="preserve"> </w:t>
      </w:r>
      <w:r w:rsidRPr="001450D1">
        <w:rPr>
          <w:rFonts w:ascii="Palatino Linotype" w:eastAsia="Times New Roman" w:hAnsi="Palatino Linotype" w:cs="Arial"/>
          <w:i/>
          <w:color w:val="C00000"/>
          <w:szCs w:val="20"/>
        </w:rPr>
        <w:t>(</w:t>
      </w:r>
      <w:r w:rsidR="001450D1" w:rsidRPr="001450D1">
        <w:rPr>
          <w:rFonts w:ascii="Palatino Linotype" w:eastAsia="Times New Roman" w:hAnsi="Palatino Linotype" w:cs="Arial"/>
          <w:i/>
          <w:color w:val="C00000"/>
          <w:szCs w:val="20"/>
        </w:rPr>
        <w:t>Note:</w:t>
      </w:r>
      <w:r w:rsidR="001450D1" w:rsidRPr="001450D1">
        <w:rPr>
          <w:rFonts w:ascii="Palatino Linotype" w:eastAsia="Times New Roman" w:hAnsi="Palatino Linotype" w:cs="Arial"/>
          <w:color w:val="C00000"/>
          <w:szCs w:val="20"/>
        </w:rPr>
        <w:t xml:space="preserve"> </w:t>
      </w:r>
      <w:r w:rsidR="001450D1" w:rsidRPr="001450D1">
        <w:rPr>
          <w:rFonts w:ascii="Palatino Linotype" w:eastAsia="Times New Roman" w:hAnsi="Palatino Linotype" w:cs="Arial"/>
          <w:i/>
          <w:color w:val="C00000"/>
          <w:szCs w:val="20"/>
        </w:rPr>
        <w:t>t</w:t>
      </w:r>
      <w:r w:rsidRPr="001450D1">
        <w:rPr>
          <w:rFonts w:ascii="Palatino Linotype" w:eastAsia="Times New Roman" w:hAnsi="Palatino Linotype" w:cs="Arial"/>
          <w:i/>
          <w:color w:val="C00000"/>
          <w:szCs w:val="20"/>
        </w:rPr>
        <w:t>he successful Bidder award</w:t>
      </w:r>
      <w:r w:rsidR="001450D1">
        <w:rPr>
          <w:rFonts w:ascii="Palatino Linotype" w:eastAsia="Times New Roman" w:hAnsi="Palatino Linotype" w:cs="Arial"/>
          <w:i/>
          <w:color w:val="C00000"/>
          <w:szCs w:val="20"/>
        </w:rPr>
        <w:t>ed</w:t>
      </w:r>
      <w:r w:rsidRPr="001450D1">
        <w:rPr>
          <w:rFonts w:ascii="Palatino Linotype" w:eastAsia="Times New Roman" w:hAnsi="Palatino Linotype" w:cs="Arial"/>
          <w:i/>
          <w:color w:val="C00000"/>
          <w:szCs w:val="20"/>
        </w:rPr>
        <w:t xml:space="preserve"> the contract resulting from this RFP also will be required to complete and return Form B - State Consultant Services Contractor's Annual Employment Report.)</w:t>
      </w:r>
    </w:p>
    <w:p w14:paraId="2E4D46F4" w14:textId="68E9F22F" w:rsidR="003041B8" w:rsidRDefault="00FD0438" w:rsidP="009351AD">
      <w:pPr>
        <w:tabs>
          <w:tab w:val="left" w:pos="90"/>
        </w:tabs>
        <w:autoSpaceDE w:val="0"/>
        <w:autoSpaceDN w:val="0"/>
        <w:adjustRightInd w:val="0"/>
        <w:spacing w:after="140" w:line="240" w:lineRule="auto"/>
        <w:rPr>
          <w:rFonts w:ascii="Palatino Linotype" w:hAnsi="Palatino Linotype"/>
          <w:b/>
        </w:rPr>
      </w:pPr>
      <w:r>
        <w:rPr>
          <w:rFonts w:ascii="Palatino Linotype" w:hAnsi="Palatino Linotype"/>
          <w:b/>
        </w:rPr>
        <w:t xml:space="preserve">B.     </w:t>
      </w:r>
      <w:r>
        <w:rPr>
          <w:rFonts w:ascii="Palatino Linotype" w:hAnsi="Palatino Linotype"/>
          <w:b/>
        </w:rPr>
        <w:tab/>
      </w:r>
      <w:r w:rsidR="003041B8" w:rsidRPr="00B00DB7">
        <w:rPr>
          <w:rFonts w:ascii="Palatino Linotype" w:hAnsi="Palatino Linotype"/>
          <w:b/>
        </w:rPr>
        <w:t>Bid</w:t>
      </w:r>
      <w:r w:rsidR="003041B8">
        <w:rPr>
          <w:rFonts w:ascii="Palatino Linotype" w:hAnsi="Palatino Linotype"/>
          <w:b/>
        </w:rPr>
        <w:t>der Questions</w:t>
      </w:r>
      <w:r w:rsidR="00E62387" w:rsidRPr="00373E11">
        <w:rPr>
          <w:rFonts w:ascii="Palatino Linotype" w:hAnsi="Palatino Linotype"/>
          <w:b/>
        </w:rPr>
        <w:fldChar w:fldCharType="begin"/>
      </w:r>
      <w:r w:rsidR="003041B8" w:rsidRPr="00373E11">
        <w:rPr>
          <w:rFonts w:ascii="Palatino Linotype" w:hAnsi="Palatino Linotype"/>
        </w:rPr>
        <w:instrText xml:space="preserve"> TC "</w:instrText>
      </w:r>
      <w:r w:rsidR="003041B8" w:rsidRPr="0066476F">
        <w:rPr>
          <w:rFonts w:ascii="Palatino Linotype" w:hAnsi="Palatino Linotype"/>
        </w:rPr>
        <w:instrText>B.</w:instrText>
      </w:r>
      <w:r w:rsidR="002C5912" w:rsidRPr="0066476F">
        <w:rPr>
          <w:rFonts w:ascii="Palatino Linotype" w:hAnsi="Palatino Linotype"/>
        </w:rPr>
        <w:tab/>
      </w:r>
      <w:r w:rsidR="003041B8" w:rsidRPr="0066476F">
        <w:rPr>
          <w:rFonts w:ascii="Palatino Linotype" w:hAnsi="Palatino Linotype"/>
        </w:rPr>
        <w:instrText>Bidder Questions</w:instrText>
      </w:r>
      <w:r w:rsidR="003041B8" w:rsidRPr="00373E11">
        <w:rPr>
          <w:rFonts w:ascii="Palatino Linotype" w:hAnsi="Palatino Linotype"/>
        </w:rPr>
        <w:instrText xml:space="preserve">" \f C \l "2" </w:instrText>
      </w:r>
      <w:r w:rsidR="00E62387" w:rsidRPr="00373E11">
        <w:rPr>
          <w:rFonts w:ascii="Palatino Linotype" w:hAnsi="Palatino Linotype"/>
          <w:b/>
        </w:rPr>
        <w:fldChar w:fldCharType="end"/>
      </w:r>
    </w:p>
    <w:p w14:paraId="65A7D87A" w14:textId="784043A6" w:rsidR="003B347A" w:rsidRPr="001044BF" w:rsidRDefault="003B347A" w:rsidP="001A704B">
      <w:pPr>
        <w:tabs>
          <w:tab w:val="left" w:pos="4320"/>
        </w:tabs>
        <w:spacing w:after="240" w:line="240" w:lineRule="auto"/>
        <w:ind w:left="720"/>
        <w:rPr>
          <w:rFonts w:ascii="Palatino Linotype" w:eastAsia="Times New Roman" w:hAnsi="Palatino Linotype" w:cs="Arial"/>
          <w:color w:val="000000" w:themeColor="text1"/>
          <w:szCs w:val="20"/>
        </w:rPr>
      </w:pPr>
      <w:r w:rsidRPr="001044BF">
        <w:rPr>
          <w:rFonts w:ascii="Palatino Linotype" w:eastAsia="Times New Roman" w:hAnsi="Palatino Linotype" w:cs="Arial"/>
          <w:szCs w:val="20"/>
        </w:rPr>
        <w:t xml:space="preserve">If a Question and Answer period </w:t>
      </w:r>
      <w:r w:rsidR="0085386E" w:rsidRPr="001044BF">
        <w:rPr>
          <w:rFonts w:ascii="Palatino Linotype" w:eastAsia="Times New Roman" w:hAnsi="Palatino Linotype" w:cs="Arial"/>
          <w:szCs w:val="20"/>
        </w:rPr>
        <w:t xml:space="preserve">is </w:t>
      </w:r>
      <w:r w:rsidRPr="001044BF">
        <w:rPr>
          <w:rFonts w:ascii="Palatino Linotype" w:eastAsia="Times New Roman" w:hAnsi="Palatino Linotype" w:cs="Arial"/>
          <w:szCs w:val="20"/>
        </w:rPr>
        <w:t xml:space="preserve">provided for this solicitation, the schedule will be shown on the </w:t>
      </w:r>
      <w:r w:rsidR="00290199" w:rsidRPr="001044BF">
        <w:rPr>
          <w:rFonts w:ascii="Palatino Linotype" w:eastAsia="Times New Roman" w:hAnsi="Palatino Linotype" w:cs="Arial"/>
          <w:szCs w:val="20"/>
        </w:rPr>
        <w:t xml:space="preserve">Summary Information Form, “Key Events,” </w:t>
      </w:r>
      <w:r w:rsidRPr="001044BF">
        <w:rPr>
          <w:rFonts w:ascii="Palatino Linotype" w:eastAsia="Times New Roman" w:hAnsi="Palatino Linotype" w:cs="Arial"/>
          <w:szCs w:val="20"/>
        </w:rPr>
        <w:t>provided on page</w:t>
      </w:r>
      <w:r w:rsidR="00A57576" w:rsidRPr="001044BF">
        <w:rPr>
          <w:rFonts w:ascii="Palatino Linotype" w:eastAsia="Times New Roman" w:hAnsi="Palatino Linotype" w:cs="Arial"/>
          <w:szCs w:val="20"/>
        </w:rPr>
        <w:t xml:space="preserve"> </w:t>
      </w:r>
      <w:r w:rsidR="00F515A0">
        <w:rPr>
          <w:rFonts w:ascii="Palatino Linotype" w:eastAsia="Times New Roman" w:hAnsi="Palatino Linotype" w:cs="Arial"/>
          <w:szCs w:val="20"/>
        </w:rPr>
        <w:t>7</w:t>
      </w:r>
      <w:r w:rsidRPr="001044BF">
        <w:rPr>
          <w:rFonts w:ascii="Palatino Linotype" w:eastAsia="Times New Roman" w:hAnsi="Palatino Linotype" w:cs="Arial"/>
          <w:szCs w:val="20"/>
        </w:rPr>
        <w:t xml:space="preserve"> of this RFP.  All questions must be submitted in writing, citing the particular RFP page, section, and paragraph numbers where applicable.  Questions must be </w:t>
      </w:r>
      <w:r w:rsidRPr="001044BF">
        <w:rPr>
          <w:rFonts w:ascii="Palatino Linotype" w:eastAsia="Times New Roman" w:hAnsi="Palatino Linotype" w:cs="Arial"/>
          <w:b/>
          <w:szCs w:val="20"/>
          <w:u w:val="single"/>
        </w:rPr>
        <w:t>EMAILED</w:t>
      </w:r>
      <w:r w:rsidRPr="001044BF">
        <w:rPr>
          <w:rFonts w:ascii="Palatino Linotype" w:eastAsia="Times New Roman" w:hAnsi="Palatino Linotype" w:cs="Arial"/>
          <w:szCs w:val="20"/>
        </w:rPr>
        <w:t xml:space="preserve"> to arrive no later than </w:t>
      </w:r>
      <w:r w:rsidR="006407AA" w:rsidRPr="001044BF">
        <w:rPr>
          <w:rFonts w:ascii="Palatino Linotype" w:eastAsia="Times New Roman" w:hAnsi="Palatino Linotype" w:cs="Arial"/>
          <w:szCs w:val="20"/>
        </w:rPr>
        <w:t>4</w:t>
      </w:r>
      <w:r w:rsidRPr="001044BF">
        <w:rPr>
          <w:rFonts w:ascii="Palatino Linotype" w:eastAsia="Times New Roman" w:hAnsi="Palatino Linotype" w:cs="Arial"/>
          <w:color w:val="000000" w:themeColor="text1"/>
          <w:szCs w:val="20"/>
        </w:rPr>
        <w:t>:00 pm Eastern time</w:t>
      </w:r>
      <w:r w:rsidRPr="001044BF">
        <w:rPr>
          <w:rFonts w:ascii="Palatino Linotype" w:eastAsia="Times New Roman" w:hAnsi="Palatino Linotype" w:cs="Arial"/>
          <w:szCs w:val="20"/>
        </w:rPr>
        <w:t xml:space="preserve"> on the date indicated and should be directed to </w:t>
      </w:r>
      <w:r w:rsidR="00290199" w:rsidRPr="001044BF">
        <w:rPr>
          <w:rFonts w:ascii="Palatino Linotype" w:eastAsia="Times New Roman" w:hAnsi="Palatino Linotype" w:cs="Arial"/>
          <w:szCs w:val="20"/>
        </w:rPr>
        <w:t xml:space="preserve">the Designated Contacts shown on the Summary Information Form.  </w:t>
      </w:r>
      <w:r w:rsidRPr="001044BF">
        <w:rPr>
          <w:rFonts w:ascii="Palatino Linotype" w:eastAsia="Times New Roman" w:hAnsi="Palatino Linotype" w:cs="Arial"/>
          <w:szCs w:val="20"/>
        </w:rPr>
        <w:t>Questions received after the closing date for inquiries will not be answered.  Only written answers are official.  All Questions and Answers will be issued as addenda to this RFP and will be provided in writing to all potential Bidders.</w:t>
      </w:r>
    </w:p>
    <w:p w14:paraId="7328B85A" w14:textId="68E4248D" w:rsidR="003B347A" w:rsidRPr="00FD0438" w:rsidRDefault="00FD0438" w:rsidP="00FD0438">
      <w:pPr>
        <w:keepNext/>
        <w:autoSpaceDE w:val="0"/>
        <w:autoSpaceDN w:val="0"/>
        <w:adjustRightInd w:val="0"/>
        <w:spacing w:before="240" w:after="240" w:line="240" w:lineRule="auto"/>
        <w:rPr>
          <w:rFonts w:ascii="Palatino Linotype" w:eastAsia="Times New Roman" w:hAnsi="Palatino Linotype" w:cs="Arial"/>
          <w:b/>
          <w:color w:val="000000" w:themeColor="text1"/>
          <w:u w:val="single"/>
        </w:rPr>
      </w:pPr>
      <w:r>
        <w:rPr>
          <w:rFonts w:ascii="Palatino Linotype" w:eastAsia="Times New Roman" w:hAnsi="Palatino Linotype" w:cs="Arial"/>
          <w:b/>
          <w:color w:val="000000" w:themeColor="text1"/>
        </w:rPr>
        <w:t>C.</w:t>
      </w:r>
      <w:r>
        <w:rPr>
          <w:rFonts w:ascii="Palatino Linotype" w:eastAsia="Times New Roman" w:hAnsi="Palatino Linotype" w:cs="Arial"/>
          <w:b/>
          <w:color w:val="000000" w:themeColor="text1"/>
        </w:rPr>
        <w:tab/>
      </w:r>
      <w:r w:rsidR="003B347A" w:rsidRPr="00FD0438">
        <w:rPr>
          <w:rFonts w:ascii="Palatino Linotype" w:eastAsia="Times New Roman" w:hAnsi="Palatino Linotype" w:cs="Arial"/>
          <w:b/>
          <w:color w:val="000000" w:themeColor="text1"/>
        </w:rPr>
        <w:t>Pre-Bid Proposal Meeting</w:t>
      </w:r>
      <w:r w:rsidR="00E62387" w:rsidRPr="00FD0438">
        <w:rPr>
          <w:rFonts w:ascii="Palatino Linotype" w:eastAsia="Times New Roman" w:hAnsi="Palatino Linotype" w:cs="Arial"/>
          <w:b/>
          <w:color w:val="000000" w:themeColor="text1"/>
        </w:rPr>
        <w:fldChar w:fldCharType="begin"/>
      </w:r>
      <w:r w:rsidR="00290199">
        <w:instrText xml:space="preserve"> TC "</w:instrText>
      </w:r>
      <w:r w:rsidR="00290199" w:rsidRPr="00FD0438">
        <w:rPr>
          <w:rFonts w:ascii="Palatino Linotype" w:eastAsia="Times New Roman" w:hAnsi="Palatino Linotype" w:cs="Arial"/>
          <w:color w:val="000000" w:themeColor="text1"/>
        </w:rPr>
        <w:instrText>C.</w:instrText>
      </w:r>
      <w:r w:rsidR="00290199" w:rsidRPr="00FD0438">
        <w:rPr>
          <w:rFonts w:ascii="Palatino Linotype" w:eastAsia="Times New Roman" w:hAnsi="Palatino Linotype" w:cs="Arial"/>
          <w:color w:val="000000" w:themeColor="text1"/>
        </w:rPr>
        <w:tab/>
        <w:instrText>Pre-Bid Proposal Meeting</w:instrText>
      </w:r>
      <w:r w:rsidR="00290199">
        <w:instrText xml:space="preserve">" \f C \l "2" </w:instrText>
      </w:r>
      <w:r w:rsidR="00E62387" w:rsidRPr="00FD0438">
        <w:rPr>
          <w:rFonts w:ascii="Palatino Linotype" w:eastAsia="Times New Roman" w:hAnsi="Palatino Linotype" w:cs="Arial"/>
          <w:b/>
          <w:color w:val="000000" w:themeColor="text1"/>
        </w:rPr>
        <w:fldChar w:fldCharType="end"/>
      </w:r>
    </w:p>
    <w:p w14:paraId="7C355472" w14:textId="67FAAE0B" w:rsidR="003B347A" w:rsidRPr="001044BF" w:rsidRDefault="003B347A" w:rsidP="003B347A">
      <w:pPr>
        <w:tabs>
          <w:tab w:val="left" w:pos="4320"/>
        </w:tabs>
        <w:spacing w:after="240" w:line="240" w:lineRule="auto"/>
        <w:ind w:left="720"/>
        <w:rPr>
          <w:rFonts w:ascii="Palatino Linotype" w:eastAsia="Times New Roman" w:hAnsi="Palatino Linotype" w:cs="Arial"/>
          <w:szCs w:val="20"/>
        </w:rPr>
      </w:pPr>
      <w:r w:rsidRPr="001044BF">
        <w:rPr>
          <w:rFonts w:ascii="Palatino Linotype" w:eastAsia="Times New Roman" w:hAnsi="Palatino Linotype" w:cs="Arial"/>
          <w:szCs w:val="20"/>
        </w:rPr>
        <w:t xml:space="preserve">If a mandatory or </w:t>
      </w:r>
      <w:r w:rsidR="00290199" w:rsidRPr="001044BF">
        <w:rPr>
          <w:rFonts w:ascii="Palatino Linotype" w:eastAsia="Times New Roman" w:hAnsi="Palatino Linotype" w:cs="Arial"/>
          <w:szCs w:val="20"/>
        </w:rPr>
        <w:t xml:space="preserve">optional </w:t>
      </w:r>
      <w:r w:rsidRPr="001044BF">
        <w:rPr>
          <w:rFonts w:ascii="Palatino Linotype" w:eastAsia="Times New Roman" w:hAnsi="Palatino Linotype" w:cs="Arial"/>
          <w:szCs w:val="20"/>
        </w:rPr>
        <w:t xml:space="preserve">Pre-Bid Conference </w:t>
      </w:r>
      <w:r w:rsidR="008231DA" w:rsidRPr="001044BF">
        <w:rPr>
          <w:rFonts w:ascii="Palatino Linotype" w:eastAsia="Times New Roman" w:hAnsi="Palatino Linotype" w:cs="Arial"/>
          <w:szCs w:val="20"/>
        </w:rPr>
        <w:t xml:space="preserve">is held </w:t>
      </w:r>
      <w:r w:rsidRPr="001044BF">
        <w:rPr>
          <w:rFonts w:ascii="Palatino Linotype" w:eastAsia="Times New Roman" w:hAnsi="Palatino Linotype" w:cs="Arial"/>
          <w:szCs w:val="20"/>
        </w:rPr>
        <w:t>for this solicitation</w:t>
      </w:r>
      <w:r w:rsidR="008231DA" w:rsidRPr="001044BF">
        <w:rPr>
          <w:rFonts w:ascii="Palatino Linotype" w:eastAsia="Times New Roman" w:hAnsi="Palatino Linotype" w:cs="Arial"/>
          <w:szCs w:val="20"/>
        </w:rPr>
        <w:t xml:space="preserve">, </w:t>
      </w:r>
      <w:r w:rsidRPr="001044BF">
        <w:rPr>
          <w:rFonts w:ascii="Palatino Linotype" w:eastAsia="Times New Roman" w:hAnsi="Palatino Linotype" w:cs="Arial"/>
          <w:szCs w:val="20"/>
        </w:rPr>
        <w:t>t</w:t>
      </w:r>
      <w:r w:rsidR="00290199" w:rsidRPr="001044BF">
        <w:rPr>
          <w:rFonts w:ascii="Palatino Linotype" w:eastAsia="Times New Roman" w:hAnsi="Palatino Linotype" w:cs="Arial"/>
          <w:szCs w:val="20"/>
        </w:rPr>
        <w:t xml:space="preserve">he date, time, and whether the conference is mandatory or optional is reported on the Summary Information Form, “Key Events,” </w:t>
      </w:r>
      <w:r w:rsidRPr="001044BF">
        <w:rPr>
          <w:rFonts w:ascii="Palatino Linotype" w:eastAsia="Times New Roman" w:hAnsi="Palatino Linotype" w:cs="Arial"/>
          <w:szCs w:val="20"/>
        </w:rPr>
        <w:t xml:space="preserve">provided on </w:t>
      </w:r>
      <w:r w:rsidR="006407AA" w:rsidRPr="001044BF">
        <w:rPr>
          <w:rFonts w:ascii="Palatino Linotype" w:eastAsia="Times New Roman" w:hAnsi="Palatino Linotype" w:cs="Arial"/>
          <w:szCs w:val="20"/>
        </w:rPr>
        <w:t xml:space="preserve">Page </w:t>
      </w:r>
      <w:r w:rsidR="00B05900" w:rsidRPr="001044BF">
        <w:rPr>
          <w:rFonts w:ascii="Palatino Linotype" w:eastAsia="Times New Roman" w:hAnsi="Palatino Linotype" w:cs="Arial"/>
          <w:szCs w:val="20"/>
        </w:rPr>
        <w:t>7</w:t>
      </w:r>
      <w:r w:rsidR="008231DA" w:rsidRPr="001044BF">
        <w:rPr>
          <w:rFonts w:ascii="Palatino Linotype" w:eastAsia="Times New Roman" w:hAnsi="Palatino Linotype" w:cs="Arial"/>
          <w:szCs w:val="20"/>
        </w:rPr>
        <w:t xml:space="preserve"> </w:t>
      </w:r>
      <w:r w:rsidRPr="001044BF">
        <w:rPr>
          <w:rFonts w:ascii="Palatino Linotype" w:eastAsia="Times New Roman" w:hAnsi="Palatino Linotype" w:cs="Arial"/>
          <w:szCs w:val="20"/>
        </w:rPr>
        <w:t>of this RFP.</w:t>
      </w:r>
    </w:p>
    <w:p w14:paraId="24F58E14" w14:textId="4A10A1EA" w:rsidR="003B347A" w:rsidRPr="00FD0438" w:rsidRDefault="00FD0438" w:rsidP="00FD0438">
      <w:pPr>
        <w:keepNext/>
        <w:autoSpaceDE w:val="0"/>
        <w:autoSpaceDN w:val="0"/>
        <w:adjustRightInd w:val="0"/>
        <w:spacing w:before="240" w:after="240" w:line="240" w:lineRule="auto"/>
        <w:rPr>
          <w:rFonts w:ascii="Palatino Linotype" w:eastAsia="Times New Roman" w:hAnsi="Palatino Linotype" w:cs="Arial"/>
          <w:b/>
          <w:color w:val="000000" w:themeColor="text1"/>
        </w:rPr>
      </w:pPr>
      <w:r>
        <w:rPr>
          <w:rFonts w:ascii="Palatino Linotype" w:eastAsia="Times New Roman" w:hAnsi="Palatino Linotype" w:cs="Arial"/>
          <w:b/>
          <w:color w:val="000000" w:themeColor="text1"/>
        </w:rPr>
        <w:t>D.</w:t>
      </w:r>
      <w:r>
        <w:rPr>
          <w:rFonts w:ascii="Palatino Linotype" w:eastAsia="Times New Roman" w:hAnsi="Palatino Linotype" w:cs="Arial"/>
          <w:b/>
          <w:color w:val="000000" w:themeColor="text1"/>
        </w:rPr>
        <w:tab/>
      </w:r>
      <w:r w:rsidR="003B347A" w:rsidRPr="00FD0438">
        <w:rPr>
          <w:rFonts w:ascii="Palatino Linotype" w:eastAsia="Times New Roman" w:hAnsi="Palatino Linotype" w:cs="Arial"/>
          <w:b/>
          <w:color w:val="000000" w:themeColor="text1"/>
        </w:rPr>
        <w:t>Site Visit</w:t>
      </w:r>
      <w:r w:rsidR="00E62387" w:rsidRPr="00FD0438">
        <w:rPr>
          <w:rFonts w:ascii="Palatino Linotype" w:eastAsia="Times New Roman" w:hAnsi="Palatino Linotype" w:cs="Arial"/>
          <w:b/>
          <w:color w:val="000000" w:themeColor="text1"/>
        </w:rPr>
        <w:fldChar w:fldCharType="begin"/>
      </w:r>
      <w:r w:rsidR="00290199">
        <w:instrText xml:space="preserve"> TC "</w:instrText>
      </w:r>
      <w:r w:rsidR="00290199" w:rsidRPr="00FD0438">
        <w:rPr>
          <w:rFonts w:ascii="Palatino Linotype" w:eastAsia="Times New Roman" w:hAnsi="Palatino Linotype" w:cs="Arial"/>
          <w:color w:val="000000" w:themeColor="text1"/>
        </w:rPr>
        <w:instrText>D.</w:instrText>
      </w:r>
      <w:r w:rsidR="0089693C" w:rsidRPr="00FD0438">
        <w:rPr>
          <w:rFonts w:ascii="Palatino Linotype" w:eastAsia="Times New Roman" w:hAnsi="Palatino Linotype" w:cs="Arial"/>
          <w:color w:val="000000" w:themeColor="text1"/>
        </w:rPr>
        <w:tab/>
        <w:instrText>S</w:instrText>
      </w:r>
      <w:r w:rsidR="00290199" w:rsidRPr="00FD0438">
        <w:rPr>
          <w:rFonts w:ascii="Palatino Linotype" w:eastAsia="Times New Roman" w:hAnsi="Palatino Linotype" w:cs="Arial"/>
          <w:color w:val="000000" w:themeColor="text1"/>
        </w:rPr>
        <w:instrText>ite Visit</w:instrText>
      </w:r>
      <w:r w:rsidR="00290199">
        <w:instrText xml:space="preserve">" \f C \l "2" </w:instrText>
      </w:r>
      <w:r w:rsidR="00E62387" w:rsidRPr="00FD0438">
        <w:rPr>
          <w:rFonts w:ascii="Palatino Linotype" w:eastAsia="Times New Roman" w:hAnsi="Palatino Linotype" w:cs="Arial"/>
          <w:b/>
          <w:color w:val="000000" w:themeColor="text1"/>
        </w:rPr>
        <w:fldChar w:fldCharType="end"/>
      </w:r>
    </w:p>
    <w:p w14:paraId="7B58680F" w14:textId="090A154F" w:rsidR="003B347A" w:rsidRPr="001044BF" w:rsidRDefault="003B347A" w:rsidP="003B347A">
      <w:pPr>
        <w:tabs>
          <w:tab w:val="left" w:pos="4320"/>
        </w:tabs>
        <w:spacing w:after="240" w:line="240" w:lineRule="auto"/>
        <w:ind w:left="720"/>
        <w:rPr>
          <w:rFonts w:ascii="Palatino Linotype" w:eastAsia="Times New Roman" w:hAnsi="Palatino Linotype" w:cs="Arial"/>
          <w:szCs w:val="20"/>
        </w:rPr>
      </w:pPr>
      <w:r w:rsidRPr="001044BF">
        <w:rPr>
          <w:rFonts w:ascii="Palatino Linotype" w:eastAsia="Times New Roman" w:hAnsi="Palatino Linotype" w:cs="Arial"/>
          <w:szCs w:val="20"/>
        </w:rPr>
        <w:t xml:space="preserve">If a site visit is required for this solicitation, the </w:t>
      </w:r>
      <w:r w:rsidR="0089693C" w:rsidRPr="001044BF">
        <w:rPr>
          <w:rFonts w:ascii="Palatino Linotype" w:eastAsia="Times New Roman" w:hAnsi="Palatino Linotype" w:cs="Arial"/>
          <w:szCs w:val="20"/>
        </w:rPr>
        <w:t xml:space="preserve">date and time is reported on the Summary Information Form, “Key Events,” provided on </w:t>
      </w:r>
      <w:r w:rsidR="008231DA" w:rsidRPr="001044BF">
        <w:rPr>
          <w:rFonts w:ascii="Palatino Linotype" w:eastAsia="Times New Roman" w:hAnsi="Palatino Linotype" w:cs="Arial"/>
          <w:szCs w:val="20"/>
        </w:rPr>
        <w:t>Page</w:t>
      </w:r>
      <w:r w:rsidR="00A57576" w:rsidRPr="001044BF">
        <w:rPr>
          <w:rFonts w:ascii="Palatino Linotype" w:eastAsia="Times New Roman" w:hAnsi="Palatino Linotype" w:cs="Arial"/>
          <w:szCs w:val="20"/>
        </w:rPr>
        <w:t xml:space="preserve"> </w:t>
      </w:r>
      <w:r w:rsidR="00F515A0">
        <w:rPr>
          <w:rFonts w:ascii="Palatino Linotype" w:eastAsia="Times New Roman" w:hAnsi="Palatino Linotype" w:cs="Arial"/>
          <w:szCs w:val="20"/>
        </w:rPr>
        <w:t>7</w:t>
      </w:r>
      <w:r w:rsidR="008231DA" w:rsidRPr="001044BF">
        <w:rPr>
          <w:rFonts w:ascii="Palatino Linotype" w:eastAsia="Times New Roman" w:hAnsi="Palatino Linotype" w:cs="Arial"/>
          <w:szCs w:val="20"/>
        </w:rPr>
        <w:t xml:space="preserve"> </w:t>
      </w:r>
      <w:r w:rsidR="0089693C" w:rsidRPr="001044BF">
        <w:rPr>
          <w:rFonts w:ascii="Palatino Linotype" w:eastAsia="Times New Roman" w:hAnsi="Palatino Linotype" w:cs="Arial"/>
          <w:szCs w:val="20"/>
        </w:rPr>
        <w:t xml:space="preserve">of this RFP.  </w:t>
      </w:r>
    </w:p>
    <w:p w14:paraId="099CFCA4" w14:textId="636AF397" w:rsidR="002C5912" w:rsidRPr="00FD0438" w:rsidRDefault="00FD0438" w:rsidP="00B63DE1">
      <w:pPr>
        <w:keepNext/>
        <w:autoSpaceDE w:val="0"/>
        <w:autoSpaceDN w:val="0"/>
        <w:adjustRightInd w:val="0"/>
        <w:spacing w:before="240" w:line="240" w:lineRule="auto"/>
        <w:rPr>
          <w:rFonts w:ascii="Palatino Linotype" w:hAnsi="Palatino Linotype"/>
          <w:b/>
        </w:rPr>
      </w:pPr>
      <w:r>
        <w:rPr>
          <w:rFonts w:ascii="Palatino Linotype" w:hAnsi="Palatino Linotype"/>
          <w:b/>
        </w:rPr>
        <w:t>E.</w:t>
      </w:r>
      <w:r>
        <w:rPr>
          <w:rFonts w:ascii="Palatino Linotype" w:hAnsi="Palatino Linotype"/>
          <w:b/>
        </w:rPr>
        <w:tab/>
      </w:r>
      <w:r w:rsidR="002C5912" w:rsidRPr="00FD0438">
        <w:rPr>
          <w:rFonts w:ascii="Palatino Linotype" w:hAnsi="Palatino Linotype"/>
          <w:b/>
        </w:rPr>
        <w:t>Bid Opening</w:t>
      </w:r>
      <w:r w:rsidR="00E62387" w:rsidRPr="00FD0438">
        <w:rPr>
          <w:rFonts w:ascii="Palatino Linotype" w:hAnsi="Palatino Linotype"/>
          <w:b/>
        </w:rPr>
        <w:fldChar w:fldCharType="begin"/>
      </w:r>
      <w:r w:rsidR="002C5912" w:rsidRPr="00FD0438">
        <w:rPr>
          <w:rFonts w:ascii="Palatino Linotype" w:hAnsi="Palatino Linotype"/>
        </w:rPr>
        <w:instrText xml:space="preserve"> TC "</w:instrText>
      </w:r>
      <w:r w:rsidR="0089693C" w:rsidRPr="00FD0438">
        <w:rPr>
          <w:rFonts w:ascii="Palatino Linotype" w:hAnsi="Palatino Linotype"/>
        </w:rPr>
        <w:instrText>E</w:instrText>
      </w:r>
      <w:r w:rsidR="002C5912" w:rsidRPr="00FD0438">
        <w:rPr>
          <w:rFonts w:ascii="Palatino Linotype" w:hAnsi="Palatino Linotype"/>
        </w:rPr>
        <w:instrText>.</w:instrText>
      </w:r>
      <w:r w:rsidR="002C5912" w:rsidRPr="00FD0438">
        <w:rPr>
          <w:rFonts w:ascii="Palatino Linotype" w:hAnsi="Palatino Linotype"/>
        </w:rPr>
        <w:tab/>
        <w:instrText xml:space="preserve">Bid Opening" \f C \l "2" </w:instrText>
      </w:r>
      <w:r w:rsidR="00E62387" w:rsidRPr="00FD0438">
        <w:rPr>
          <w:rFonts w:ascii="Palatino Linotype" w:hAnsi="Palatino Linotype"/>
          <w:b/>
        </w:rPr>
        <w:fldChar w:fldCharType="end"/>
      </w:r>
    </w:p>
    <w:p w14:paraId="6694D659" w14:textId="5F61DE7B" w:rsidR="00322802" w:rsidRPr="001044BF" w:rsidRDefault="00322802" w:rsidP="001A704B">
      <w:pPr>
        <w:autoSpaceDE w:val="0"/>
        <w:autoSpaceDN w:val="0"/>
        <w:adjustRightInd w:val="0"/>
        <w:spacing w:after="240" w:line="240" w:lineRule="auto"/>
        <w:ind w:left="720"/>
        <w:rPr>
          <w:rFonts w:ascii="Palatino Linotype" w:eastAsia="Times New Roman" w:hAnsi="Palatino Linotype" w:cs="Arial"/>
          <w:szCs w:val="20"/>
        </w:rPr>
      </w:pPr>
      <w:r w:rsidRPr="001044BF">
        <w:rPr>
          <w:rFonts w:ascii="Palatino Linotype" w:eastAsia="Times New Roman" w:hAnsi="Palatino Linotype" w:cs="Arial"/>
          <w:color w:val="000000"/>
          <w:szCs w:val="20"/>
        </w:rPr>
        <w:t xml:space="preserve">Bidders may attend the </w:t>
      </w:r>
      <w:r w:rsidR="008231DA" w:rsidRPr="001044BF">
        <w:rPr>
          <w:rFonts w:ascii="Palatino Linotype" w:eastAsia="Times New Roman" w:hAnsi="Palatino Linotype" w:cs="Arial"/>
          <w:color w:val="000000"/>
          <w:szCs w:val="20"/>
        </w:rPr>
        <w:t xml:space="preserve">bid </w:t>
      </w:r>
      <w:r w:rsidRPr="001044BF">
        <w:rPr>
          <w:rFonts w:ascii="Palatino Linotype" w:eastAsia="Times New Roman" w:hAnsi="Palatino Linotype" w:cs="Arial"/>
          <w:color w:val="000000"/>
          <w:szCs w:val="20"/>
        </w:rPr>
        <w:t>opening</w:t>
      </w:r>
      <w:r w:rsidR="008231DA" w:rsidRPr="001044BF">
        <w:rPr>
          <w:rFonts w:ascii="Palatino Linotype" w:eastAsia="Times New Roman" w:hAnsi="Palatino Linotype" w:cs="Arial"/>
          <w:color w:val="000000"/>
          <w:szCs w:val="20"/>
        </w:rPr>
        <w:t xml:space="preserve">, </w:t>
      </w:r>
      <w:r w:rsidRPr="001044BF">
        <w:rPr>
          <w:rFonts w:ascii="Palatino Linotype" w:eastAsia="Times New Roman" w:hAnsi="Palatino Linotype" w:cs="Arial"/>
          <w:color w:val="000000"/>
          <w:szCs w:val="20"/>
        </w:rPr>
        <w:t xml:space="preserve">at which a </w:t>
      </w:r>
      <w:r w:rsidR="008231DA" w:rsidRPr="001044BF">
        <w:rPr>
          <w:rFonts w:ascii="Palatino Linotype" w:eastAsia="Times New Roman" w:hAnsi="Palatino Linotype" w:cs="Arial"/>
          <w:color w:val="000000"/>
          <w:szCs w:val="20"/>
        </w:rPr>
        <w:t xml:space="preserve">SUNY </w:t>
      </w:r>
      <w:r w:rsidRPr="001044BF">
        <w:rPr>
          <w:rFonts w:ascii="Palatino Linotype" w:eastAsia="Times New Roman" w:hAnsi="Palatino Linotype" w:cs="Arial"/>
          <w:color w:val="000000"/>
          <w:szCs w:val="20"/>
        </w:rPr>
        <w:t xml:space="preserve">representative will publicly announce the names of Bidders who have submitted proposals.  To ensure adequate space for attendees, Bidders must </w:t>
      </w:r>
      <w:r w:rsidRPr="001044BF">
        <w:rPr>
          <w:rFonts w:ascii="Palatino Linotype" w:eastAsia="Times New Roman" w:hAnsi="Palatino Linotype" w:cs="Arial"/>
          <w:color w:val="000000"/>
          <w:szCs w:val="20"/>
        </w:rPr>
        <w:lastRenderedPageBreak/>
        <w:t>notify the designated contact</w:t>
      </w:r>
      <w:r w:rsidR="002C5912" w:rsidRPr="001044BF">
        <w:rPr>
          <w:rFonts w:ascii="Palatino Linotype" w:eastAsia="Times New Roman" w:hAnsi="Palatino Linotype" w:cs="Arial"/>
          <w:color w:val="000000"/>
          <w:szCs w:val="20"/>
        </w:rPr>
        <w:t xml:space="preserve">(s) </w:t>
      </w:r>
      <w:r w:rsidRPr="001044BF">
        <w:rPr>
          <w:rFonts w:ascii="Palatino Linotype" w:eastAsia="Times New Roman" w:hAnsi="Palatino Linotype" w:cs="Arial"/>
          <w:color w:val="000000"/>
          <w:szCs w:val="20"/>
        </w:rPr>
        <w:t xml:space="preserve">identified </w:t>
      </w:r>
      <w:r w:rsidR="002C5912" w:rsidRPr="001044BF">
        <w:rPr>
          <w:rFonts w:ascii="Palatino Linotype" w:eastAsia="Times New Roman" w:hAnsi="Palatino Linotype" w:cs="Arial"/>
          <w:color w:val="000000"/>
          <w:szCs w:val="20"/>
        </w:rPr>
        <w:t xml:space="preserve">on the Summary Information Form </w:t>
      </w:r>
      <w:r w:rsidR="008231DA" w:rsidRPr="001044BF">
        <w:rPr>
          <w:rFonts w:ascii="Palatino Linotype" w:eastAsia="Times New Roman" w:hAnsi="Palatino Linotype" w:cs="Arial"/>
          <w:color w:val="000000"/>
          <w:szCs w:val="20"/>
        </w:rPr>
        <w:t xml:space="preserve">(Page </w:t>
      </w:r>
      <w:r w:rsidR="000C15A0" w:rsidRPr="001044BF">
        <w:rPr>
          <w:rFonts w:ascii="Palatino Linotype" w:eastAsia="Times New Roman" w:hAnsi="Palatino Linotype" w:cs="Arial"/>
          <w:color w:val="000000"/>
          <w:szCs w:val="20"/>
        </w:rPr>
        <w:t>7</w:t>
      </w:r>
      <w:r w:rsidR="008231DA" w:rsidRPr="001044BF">
        <w:rPr>
          <w:rFonts w:ascii="Palatino Linotype" w:eastAsia="Times New Roman" w:hAnsi="Palatino Linotype" w:cs="Arial"/>
          <w:color w:val="000000"/>
          <w:szCs w:val="20"/>
        </w:rPr>
        <w:t xml:space="preserve"> of this RFP) </w:t>
      </w:r>
      <w:r w:rsidRPr="001044BF">
        <w:rPr>
          <w:rFonts w:ascii="Palatino Linotype" w:eastAsia="Times New Roman" w:hAnsi="Palatino Linotype" w:cs="Arial"/>
          <w:color w:val="000000"/>
          <w:szCs w:val="20"/>
        </w:rPr>
        <w:t>of their desire to attend the</w:t>
      </w:r>
      <w:r w:rsidR="002C5912" w:rsidRPr="001044BF">
        <w:rPr>
          <w:rFonts w:ascii="Palatino Linotype" w:eastAsia="Times New Roman" w:hAnsi="Palatino Linotype" w:cs="Arial"/>
          <w:color w:val="000000"/>
          <w:szCs w:val="20"/>
        </w:rPr>
        <w:t xml:space="preserve"> bid opening</w:t>
      </w:r>
      <w:r w:rsidRPr="001044BF">
        <w:rPr>
          <w:rFonts w:ascii="Palatino Linotype" w:eastAsia="Times New Roman" w:hAnsi="Palatino Linotype" w:cs="Arial"/>
          <w:color w:val="000000"/>
          <w:szCs w:val="20"/>
        </w:rPr>
        <w:t>.</w:t>
      </w:r>
      <w:r w:rsidRPr="001044BF">
        <w:rPr>
          <w:rFonts w:ascii="Palatino Linotype" w:eastAsia="Times New Roman" w:hAnsi="Palatino Linotype" w:cs="Arial"/>
          <w:bCs/>
          <w:szCs w:val="20"/>
        </w:rPr>
        <w:t xml:space="preserve"> </w:t>
      </w:r>
    </w:p>
    <w:p w14:paraId="76F00C10" w14:textId="08BBD6ED" w:rsidR="0097305C" w:rsidRPr="00E768CD" w:rsidRDefault="00E768CD" w:rsidP="00E768CD">
      <w:pPr>
        <w:keepNext/>
        <w:autoSpaceDE w:val="0"/>
        <w:autoSpaceDN w:val="0"/>
        <w:adjustRightInd w:val="0"/>
        <w:spacing w:before="240" w:after="240" w:line="240" w:lineRule="auto"/>
        <w:rPr>
          <w:rFonts w:ascii="Palatino Linotype" w:eastAsia="Times New Roman" w:hAnsi="Palatino Linotype" w:cs="Arial"/>
          <w:b/>
        </w:rPr>
      </w:pPr>
      <w:r>
        <w:rPr>
          <w:rFonts w:ascii="Palatino Linotype" w:eastAsia="Times New Roman" w:hAnsi="Palatino Linotype" w:cs="Arial"/>
          <w:b/>
        </w:rPr>
        <w:t>F.</w:t>
      </w:r>
      <w:r>
        <w:rPr>
          <w:rFonts w:ascii="Palatino Linotype" w:eastAsia="Times New Roman" w:hAnsi="Palatino Linotype" w:cs="Arial"/>
          <w:b/>
        </w:rPr>
        <w:tab/>
      </w:r>
      <w:r w:rsidR="0097305C" w:rsidRPr="00E768CD">
        <w:rPr>
          <w:rFonts w:ascii="Palatino Linotype" w:eastAsia="Times New Roman" w:hAnsi="Palatino Linotype" w:cs="Arial"/>
          <w:b/>
        </w:rPr>
        <w:t>Minor Irregularities</w:t>
      </w:r>
      <w:r w:rsidR="001A704B" w:rsidRPr="00E768CD">
        <w:rPr>
          <w:rFonts w:ascii="Palatino Linotype" w:eastAsia="Times New Roman" w:hAnsi="Palatino Linotype" w:cs="Arial"/>
          <w:b/>
        </w:rPr>
        <w:fldChar w:fldCharType="begin"/>
      </w:r>
      <w:r w:rsidR="001A704B">
        <w:instrText xml:space="preserve"> TC "</w:instrText>
      </w:r>
      <w:r w:rsidR="001A704B" w:rsidRPr="00E768CD">
        <w:rPr>
          <w:rFonts w:ascii="Palatino Linotype" w:hAnsi="Palatino Linotype"/>
        </w:rPr>
        <w:instrText>F.</w:instrText>
      </w:r>
      <w:r w:rsidR="001A704B">
        <w:tab/>
      </w:r>
      <w:r w:rsidR="001A704B" w:rsidRPr="00E768CD">
        <w:rPr>
          <w:rFonts w:ascii="Palatino Linotype" w:eastAsia="Times New Roman" w:hAnsi="Palatino Linotype" w:cs="Arial"/>
        </w:rPr>
        <w:instrText>Minor Irregularities</w:instrText>
      </w:r>
      <w:r w:rsidR="001A704B">
        <w:instrText xml:space="preserve">" \f C \l "1" </w:instrText>
      </w:r>
      <w:r w:rsidR="001A704B" w:rsidRPr="00E768CD">
        <w:rPr>
          <w:rFonts w:ascii="Palatino Linotype" w:eastAsia="Times New Roman" w:hAnsi="Palatino Linotype" w:cs="Arial"/>
          <w:b/>
        </w:rPr>
        <w:fldChar w:fldCharType="end"/>
      </w:r>
    </w:p>
    <w:p w14:paraId="720BCC0D" w14:textId="77777777" w:rsidR="0097305C" w:rsidRPr="001044BF" w:rsidRDefault="0097305C" w:rsidP="001A704B">
      <w:pPr>
        <w:autoSpaceDE w:val="0"/>
        <w:autoSpaceDN w:val="0"/>
        <w:adjustRightInd w:val="0"/>
        <w:spacing w:after="240" w:line="240" w:lineRule="auto"/>
        <w:ind w:left="720"/>
        <w:rPr>
          <w:rFonts w:ascii="Palatino Linotype" w:eastAsia="Times New Roman" w:hAnsi="Palatino Linotype" w:cs="Arial"/>
          <w:szCs w:val="20"/>
        </w:rPr>
      </w:pPr>
      <w:r w:rsidRPr="001044BF">
        <w:rPr>
          <w:rFonts w:ascii="Palatino Linotype" w:eastAsia="Times New Roman" w:hAnsi="Palatino Linotype" w:cs="Arial"/>
          <w:szCs w:val="20"/>
        </w:rPr>
        <w:t xml:space="preserve">Bids that contain minor irregularities, such as those submitted without a proper Bid Security, or in the wrong form, or executed improperly, shall be considered informal. </w:t>
      </w:r>
      <w:r w:rsidR="001A704B" w:rsidRPr="001044BF">
        <w:rPr>
          <w:rFonts w:ascii="Palatino Linotype" w:eastAsia="Times New Roman" w:hAnsi="Palatino Linotype" w:cs="Arial"/>
          <w:szCs w:val="20"/>
        </w:rPr>
        <w:t xml:space="preserve"> </w:t>
      </w:r>
      <w:r w:rsidRPr="001044BF">
        <w:rPr>
          <w:rFonts w:ascii="Palatino Linotype" w:eastAsia="Times New Roman" w:hAnsi="Palatino Linotype" w:cs="Arial"/>
          <w:szCs w:val="20"/>
        </w:rPr>
        <w:t>Informal proposals may be considered in selecting a low bidder where the public interest will be promoted thereby</w:t>
      </w:r>
      <w:r w:rsidR="00085314" w:rsidRPr="001044BF">
        <w:rPr>
          <w:rFonts w:ascii="Palatino Linotype" w:eastAsia="Times New Roman" w:hAnsi="Palatino Linotype" w:cs="Arial"/>
          <w:szCs w:val="20"/>
        </w:rPr>
        <w:t>.</w:t>
      </w:r>
    </w:p>
    <w:p w14:paraId="49A013DF" w14:textId="3AE8AD21" w:rsidR="00B56AD2" w:rsidRPr="00E768CD" w:rsidRDefault="00E768CD" w:rsidP="00E768CD">
      <w:pPr>
        <w:keepNext/>
        <w:autoSpaceDE w:val="0"/>
        <w:autoSpaceDN w:val="0"/>
        <w:adjustRightInd w:val="0"/>
        <w:spacing w:before="240" w:after="240" w:line="240" w:lineRule="auto"/>
        <w:rPr>
          <w:rFonts w:ascii="Palatino Linotype" w:eastAsia="Times New Roman" w:hAnsi="Palatino Linotype" w:cs="Arial"/>
          <w:b/>
        </w:rPr>
      </w:pPr>
      <w:r>
        <w:rPr>
          <w:rFonts w:ascii="Palatino Linotype" w:eastAsia="Times New Roman" w:hAnsi="Palatino Linotype" w:cs="Arial"/>
          <w:b/>
        </w:rPr>
        <w:t>G.</w:t>
      </w:r>
      <w:r>
        <w:rPr>
          <w:rFonts w:ascii="Palatino Linotype" w:eastAsia="Times New Roman" w:hAnsi="Palatino Linotype" w:cs="Arial"/>
          <w:b/>
        </w:rPr>
        <w:tab/>
      </w:r>
      <w:r w:rsidR="00B56AD2" w:rsidRPr="00E768CD">
        <w:rPr>
          <w:rFonts w:ascii="Palatino Linotype" w:eastAsia="Times New Roman" w:hAnsi="Palatino Linotype" w:cs="Arial"/>
          <w:b/>
        </w:rPr>
        <w:t>Extraneous Terms</w:t>
      </w:r>
      <w:r w:rsidR="001A704B" w:rsidRPr="00E768CD">
        <w:rPr>
          <w:rFonts w:ascii="Palatino Linotype" w:eastAsia="Times New Roman" w:hAnsi="Palatino Linotype" w:cs="Arial"/>
          <w:b/>
        </w:rPr>
        <w:fldChar w:fldCharType="begin"/>
      </w:r>
      <w:r w:rsidR="001A704B">
        <w:instrText xml:space="preserve"> TC "</w:instrText>
      </w:r>
      <w:r w:rsidR="001A704B" w:rsidRPr="00E768CD">
        <w:rPr>
          <w:rFonts w:ascii="Palatino Linotype" w:hAnsi="Palatino Linotype"/>
        </w:rPr>
        <w:instrText>G.</w:instrText>
      </w:r>
      <w:r w:rsidR="001A704B" w:rsidRPr="00E768CD">
        <w:rPr>
          <w:rFonts w:ascii="Palatino Linotype" w:hAnsi="Palatino Linotype"/>
        </w:rPr>
        <w:tab/>
      </w:r>
      <w:r w:rsidR="001A704B" w:rsidRPr="00E768CD">
        <w:rPr>
          <w:rFonts w:ascii="Palatino Linotype" w:eastAsia="Times New Roman" w:hAnsi="Palatino Linotype" w:cs="Arial"/>
        </w:rPr>
        <w:instrText>Extraneous Terms</w:instrText>
      </w:r>
      <w:r w:rsidR="001A704B">
        <w:instrText xml:space="preserve">" \f C \l "1" </w:instrText>
      </w:r>
      <w:r w:rsidR="001A704B" w:rsidRPr="00E768CD">
        <w:rPr>
          <w:rFonts w:ascii="Palatino Linotype" w:eastAsia="Times New Roman" w:hAnsi="Palatino Linotype" w:cs="Arial"/>
          <w:b/>
        </w:rPr>
        <w:fldChar w:fldCharType="end"/>
      </w:r>
    </w:p>
    <w:p w14:paraId="1D272350" w14:textId="77777777" w:rsidR="00B56AD2" w:rsidRPr="001044BF" w:rsidRDefault="00B56AD2" w:rsidP="001A704B">
      <w:pPr>
        <w:pStyle w:val="ListParagraph"/>
        <w:autoSpaceDE w:val="0"/>
        <w:autoSpaceDN w:val="0"/>
        <w:adjustRightInd w:val="0"/>
        <w:spacing w:after="240" w:line="240" w:lineRule="auto"/>
        <w:contextualSpacing w:val="0"/>
        <w:rPr>
          <w:rFonts w:ascii="Palatino Linotype" w:eastAsia="Times New Roman" w:hAnsi="Palatino Linotype" w:cs="Arial"/>
          <w:szCs w:val="20"/>
        </w:rPr>
      </w:pPr>
      <w:r w:rsidRPr="001044BF">
        <w:rPr>
          <w:rFonts w:ascii="Palatino Linotype" w:eastAsia="Times New Roman" w:hAnsi="Palatino Linotype" w:cs="Arial"/>
          <w:szCs w:val="20"/>
        </w:rPr>
        <w:t>Bids must conform to the terms set forth in th</w:t>
      </w:r>
      <w:r w:rsidR="00C961EB" w:rsidRPr="001044BF">
        <w:rPr>
          <w:rFonts w:ascii="Palatino Linotype" w:eastAsia="Times New Roman" w:hAnsi="Palatino Linotype" w:cs="Arial"/>
          <w:szCs w:val="20"/>
        </w:rPr>
        <w:t>is RFP</w:t>
      </w:r>
      <w:r w:rsidR="001A704B" w:rsidRPr="001044BF">
        <w:rPr>
          <w:rFonts w:ascii="Palatino Linotype" w:eastAsia="Times New Roman" w:hAnsi="Palatino Linotype" w:cs="Arial"/>
          <w:szCs w:val="20"/>
        </w:rPr>
        <w:t>.  E</w:t>
      </w:r>
      <w:r w:rsidRPr="001044BF">
        <w:rPr>
          <w:rFonts w:ascii="Palatino Linotype" w:eastAsia="Times New Roman" w:hAnsi="Palatino Linotype" w:cs="Arial"/>
          <w:szCs w:val="20"/>
        </w:rPr>
        <w:t xml:space="preserve">xtraneous terms or material deviations (including additional, inconsistent, conflicting or alternative terms) may render the Bid non-responsive and may result in rejection of the Bid. </w:t>
      </w:r>
      <w:r w:rsidR="001A704B" w:rsidRPr="001044BF">
        <w:rPr>
          <w:rFonts w:ascii="Palatino Linotype" w:eastAsia="Times New Roman" w:hAnsi="Palatino Linotype" w:cs="Arial"/>
          <w:szCs w:val="20"/>
        </w:rPr>
        <w:t xml:space="preserve"> </w:t>
      </w:r>
      <w:r w:rsidRPr="001044BF">
        <w:rPr>
          <w:rFonts w:ascii="Palatino Linotype" w:eastAsia="Times New Roman" w:hAnsi="Palatino Linotype" w:cs="Arial"/>
          <w:szCs w:val="20"/>
        </w:rPr>
        <w:t>Extraneous term(s) submitted on standard, pre-printed forms (including but not limited to: product literature, order forms, license agreements, contracts or other documents) that are attached or referenced with submissions shall not be considered part of the Bid or resulting Contract, but shall be deemed included for informational or promotional purposes only.</w:t>
      </w:r>
    </w:p>
    <w:p w14:paraId="01826A9D" w14:textId="77777777" w:rsidR="00B56AD2" w:rsidRPr="001044BF" w:rsidRDefault="00B56AD2" w:rsidP="001A704B">
      <w:pPr>
        <w:pStyle w:val="ListParagraph"/>
        <w:autoSpaceDE w:val="0"/>
        <w:autoSpaceDN w:val="0"/>
        <w:adjustRightInd w:val="0"/>
        <w:spacing w:after="240" w:line="240" w:lineRule="auto"/>
        <w:contextualSpacing w:val="0"/>
        <w:rPr>
          <w:rFonts w:ascii="Palatino Linotype" w:eastAsia="Times New Roman" w:hAnsi="Palatino Linotype" w:cs="Arial"/>
          <w:szCs w:val="20"/>
        </w:rPr>
      </w:pPr>
      <w:r w:rsidRPr="001044BF">
        <w:rPr>
          <w:rFonts w:ascii="Palatino Linotype" w:eastAsia="Times New Roman" w:hAnsi="Palatino Linotype" w:cs="Arial"/>
          <w:szCs w:val="20"/>
        </w:rPr>
        <w:t>Only those extraneous terms that meet all the following requirements may be considered as having been submitted as part of the Bid:</w:t>
      </w:r>
    </w:p>
    <w:p w14:paraId="0340C582" w14:textId="77777777" w:rsidR="00B56AD2" w:rsidRPr="001044BF" w:rsidRDefault="00B56AD2" w:rsidP="00F515A0">
      <w:pPr>
        <w:pStyle w:val="ListParagraph"/>
        <w:autoSpaceDE w:val="0"/>
        <w:autoSpaceDN w:val="0"/>
        <w:adjustRightInd w:val="0"/>
        <w:spacing w:after="120" w:line="240" w:lineRule="auto"/>
        <w:ind w:left="1800" w:hanging="720"/>
        <w:contextualSpacing w:val="0"/>
        <w:rPr>
          <w:rFonts w:ascii="Palatino Linotype" w:eastAsia="Times New Roman" w:hAnsi="Palatino Linotype" w:cs="Arial"/>
        </w:rPr>
      </w:pPr>
      <w:r w:rsidRPr="001044BF">
        <w:rPr>
          <w:rFonts w:ascii="Palatino Linotype" w:eastAsia="Times New Roman" w:hAnsi="Palatino Linotype" w:cs="Arial"/>
        </w:rPr>
        <w:t>a.</w:t>
      </w:r>
      <w:r w:rsidR="001A704B" w:rsidRPr="001044BF">
        <w:rPr>
          <w:rFonts w:ascii="Palatino Linotype" w:eastAsia="Times New Roman" w:hAnsi="Palatino Linotype" w:cs="Arial"/>
        </w:rPr>
        <w:tab/>
      </w:r>
      <w:r w:rsidRPr="001044BF">
        <w:rPr>
          <w:rFonts w:ascii="Palatino Linotype" w:eastAsia="Times New Roman" w:hAnsi="Palatino Linotype" w:cs="Arial"/>
        </w:rPr>
        <w:t>Each proposed extraneous term (addition, deletion, counter-offer, deviation, or modification) must be specifically enumerated in a writing which is not part of a pre-printed form; and</w:t>
      </w:r>
    </w:p>
    <w:p w14:paraId="66E5AFBE" w14:textId="77777777" w:rsidR="00B56AD2" w:rsidRPr="001044BF" w:rsidRDefault="00B56AD2" w:rsidP="00F515A0">
      <w:pPr>
        <w:pStyle w:val="ListParagraph"/>
        <w:autoSpaceDE w:val="0"/>
        <w:autoSpaceDN w:val="0"/>
        <w:adjustRightInd w:val="0"/>
        <w:spacing w:after="120" w:line="240" w:lineRule="auto"/>
        <w:ind w:left="1800" w:hanging="720"/>
        <w:contextualSpacing w:val="0"/>
        <w:rPr>
          <w:rFonts w:ascii="Palatino Linotype" w:eastAsia="Times New Roman" w:hAnsi="Palatino Linotype" w:cs="Arial"/>
        </w:rPr>
      </w:pPr>
      <w:r w:rsidRPr="001044BF">
        <w:rPr>
          <w:rFonts w:ascii="Palatino Linotype" w:eastAsia="Times New Roman" w:hAnsi="Palatino Linotype" w:cs="Arial"/>
        </w:rPr>
        <w:t>b.</w:t>
      </w:r>
      <w:r w:rsidR="001A704B" w:rsidRPr="001044BF">
        <w:rPr>
          <w:rFonts w:ascii="Palatino Linotype" w:eastAsia="Times New Roman" w:hAnsi="Palatino Linotype" w:cs="Arial"/>
        </w:rPr>
        <w:tab/>
      </w:r>
      <w:r w:rsidRPr="001044BF">
        <w:rPr>
          <w:rFonts w:ascii="Palatino Linotype" w:eastAsia="Times New Roman" w:hAnsi="Palatino Linotype" w:cs="Arial"/>
        </w:rPr>
        <w:t>The writing must identify the particular specification requirement (if any) that Bidder rejects or proposes to modify by inclusion of the extraneous term; and</w:t>
      </w:r>
    </w:p>
    <w:p w14:paraId="1493F51C" w14:textId="77777777" w:rsidR="00B56AD2" w:rsidRPr="001044BF" w:rsidRDefault="00B56AD2" w:rsidP="00F515A0">
      <w:pPr>
        <w:pStyle w:val="ListParagraph"/>
        <w:autoSpaceDE w:val="0"/>
        <w:autoSpaceDN w:val="0"/>
        <w:adjustRightInd w:val="0"/>
        <w:spacing w:after="240" w:line="240" w:lineRule="auto"/>
        <w:ind w:left="1800" w:hanging="720"/>
        <w:contextualSpacing w:val="0"/>
        <w:rPr>
          <w:rFonts w:ascii="Palatino Linotype" w:eastAsia="Times New Roman" w:hAnsi="Palatino Linotype" w:cs="Arial"/>
        </w:rPr>
      </w:pPr>
      <w:r w:rsidRPr="001044BF">
        <w:rPr>
          <w:rFonts w:ascii="Palatino Linotype" w:eastAsia="Times New Roman" w:hAnsi="Palatino Linotype" w:cs="Arial"/>
        </w:rPr>
        <w:t>c.</w:t>
      </w:r>
      <w:r w:rsidR="001A704B" w:rsidRPr="001044BF">
        <w:rPr>
          <w:rFonts w:ascii="Palatino Linotype" w:eastAsia="Times New Roman" w:hAnsi="Palatino Linotype" w:cs="Arial"/>
        </w:rPr>
        <w:tab/>
      </w:r>
      <w:r w:rsidRPr="001044BF">
        <w:rPr>
          <w:rFonts w:ascii="Palatino Linotype" w:eastAsia="Times New Roman" w:hAnsi="Palatino Linotype" w:cs="Arial"/>
        </w:rPr>
        <w:t>The Bidder shall enumerate the proposed addition, counter offer, modification or deviation from the Bid Document, and the reasons therefore.</w:t>
      </w:r>
    </w:p>
    <w:p w14:paraId="0DD9C8BE" w14:textId="77777777" w:rsidR="0046404E" w:rsidRDefault="00B56AD2" w:rsidP="002C79AF">
      <w:pPr>
        <w:pStyle w:val="ListParagraph"/>
        <w:autoSpaceDE w:val="0"/>
        <w:autoSpaceDN w:val="0"/>
        <w:adjustRightInd w:val="0"/>
        <w:spacing w:after="240" w:line="240" w:lineRule="auto"/>
        <w:rPr>
          <w:rFonts w:ascii="Palatino Linotype" w:hAnsi="Palatino Linotype"/>
          <w:color w:val="FFFFFF" w:themeColor="background1"/>
        </w:rPr>
      </w:pPr>
      <w:r w:rsidRPr="001044BF">
        <w:rPr>
          <w:rFonts w:ascii="Palatino Linotype" w:eastAsia="Times New Roman" w:hAnsi="Palatino Linotype" w:cs="Arial"/>
        </w:rPr>
        <w:t>No extraneous term(s), whether or not deemed “material,” shall be incorporated into a Contract or Purchase Order unless submitted in accordance with the above and the C</w:t>
      </w:r>
      <w:r w:rsidR="00C961EB" w:rsidRPr="001044BF">
        <w:rPr>
          <w:rFonts w:ascii="Palatino Linotype" w:eastAsia="Times New Roman" w:hAnsi="Palatino Linotype" w:cs="Arial"/>
        </w:rPr>
        <w:t xml:space="preserve">hancellor or her </w:t>
      </w:r>
      <w:r w:rsidR="00CA6C53" w:rsidRPr="001044BF">
        <w:rPr>
          <w:rFonts w:ascii="Palatino Linotype" w:eastAsia="Times New Roman" w:hAnsi="Palatino Linotype" w:cs="Arial"/>
        </w:rPr>
        <w:t>designee expressly</w:t>
      </w:r>
      <w:r w:rsidRPr="001044BF">
        <w:rPr>
          <w:rFonts w:ascii="Palatino Linotype" w:eastAsia="Times New Roman" w:hAnsi="Palatino Linotype" w:cs="Arial"/>
        </w:rPr>
        <w:t xml:space="preserve"> accepts each such term(s) in writing. </w:t>
      </w:r>
      <w:r w:rsidR="001A704B" w:rsidRPr="001044BF">
        <w:rPr>
          <w:rFonts w:ascii="Palatino Linotype" w:eastAsia="Times New Roman" w:hAnsi="Palatino Linotype" w:cs="Arial"/>
        </w:rPr>
        <w:t xml:space="preserve"> </w:t>
      </w:r>
      <w:r w:rsidRPr="001044BF">
        <w:rPr>
          <w:rFonts w:ascii="Palatino Linotype" w:eastAsia="Times New Roman" w:hAnsi="Palatino Linotype" w:cs="Arial"/>
        </w:rPr>
        <w:t>Acceptance and/or processing of the Bid shall not constitute such written acceptance of Extraneous Term(s).</w:t>
      </w:r>
      <w:r w:rsidR="007A600E" w:rsidRPr="001044BF">
        <w:rPr>
          <w:rFonts w:ascii="Palatino Linotype" w:hAnsi="Palatino Linotype"/>
          <w:color w:val="FFFFFF" w:themeColor="background1"/>
        </w:rPr>
        <w:tab/>
        <w:t>GENER</w:t>
      </w:r>
    </w:p>
    <w:p w14:paraId="71A85AB0" w14:textId="1B5E5B1B" w:rsidR="007A600E" w:rsidRDefault="007A600E" w:rsidP="002C79AF">
      <w:pPr>
        <w:pStyle w:val="ListParagraph"/>
        <w:autoSpaceDE w:val="0"/>
        <w:autoSpaceDN w:val="0"/>
        <w:adjustRightInd w:val="0"/>
        <w:spacing w:after="240" w:line="240" w:lineRule="auto"/>
        <w:rPr>
          <w:rFonts w:ascii="Palatino Linotype" w:hAnsi="Palatino Linotype"/>
          <w:color w:val="FFFFFF" w:themeColor="background1"/>
        </w:rPr>
      </w:pPr>
      <w:r w:rsidRPr="001044BF">
        <w:rPr>
          <w:rFonts w:ascii="Palatino Linotype" w:hAnsi="Palatino Linotype"/>
          <w:color w:val="FFFFFF" w:themeColor="background1"/>
        </w:rPr>
        <w:t>AL INFORMATION</w:t>
      </w:r>
      <w:r w:rsidR="00E62387" w:rsidRPr="00C65CDA">
        <w:rPr>
          <w:rFonts w:ascii="Palatino Linotype" w:hAnsi="Palatino Linotype"/>
          <w:color w:val="FFFFFF" w:themeColor="background1"/>
        </w:rPr>
        <w:fldChar w:fldCharType="begin"/>
      </w:r>
      <w:r w:rsidRPr="00C65CDA">
        <w:rPr>
          <w:rFonts w:ascii="Palatino Linotype" w:hAnsi="Palatino Linotype"/>
        </w:rPr>
        <w:instrText xml:space="preserve"> TC "</w:instrText>
      </w:r>
      <w:r w:rsidRPr="00C65CDA">
        <w:rPr>
          <w:rFonts w:ascii="Palatino Linotype" w:hAnsi="Palatino Linotype"/>
          <w:color w:val="FFFFFF" w:themeColor="background1"/>
        </w:rPr>
        <w:instrText>Section 5:</w:instrText>
      </w:r>
      <w:r w:rsidRPr="00C65CDA">
        <w:rPr>
          <w:rFonts w:ascii="Palatino Linotype" w:hAnsi="Palatino Linotype"/>
          <w:color w:val="FFFFFF" w:themeColor="background1"/>
        </w:rPr>
        <w:tab/>
        <w:instrText>GENERAL INFORMATION</w:instrText>
      </w:r>
      <w:r w:rsidRPr="00C65CDA">
        <w:rPr>
          <w:rFonts w:ascii="Palatino Linotype" w:hAnsi="Palatino Linotype"/>
        </w:rPr>
        <w:instrText xml:space="preserve">" \f C \l "1" </w:instrText>
      </w:r>
      <w:r w:rsidR="00E62387" w:rsidRPr="00C65CDA">
        <w:rPr>
          <w:rFonts w:ascii="Palatino Linotype" w:hAnsi="Palatino Linotype"/>
          <w:color w:val="FFFFFF" w:themeColor="background1"/>
        </w:rPr>
        <w:fldChar w:fldCharType="end"/>
      </w:r>
    </w:p>
    <w:p w14:paraId="751C8F5C" w14:textId="443649AD" w:rsidR="003E4FD3" w:rsidRPr="00132BB6" w:rsidRDefault="00896636" w:rsidP="000F0E95">
      <w:pPr>
        <w:pStyle w:val="ListParagraph"/>
        <w:shd w:val="clear" w:color="auto" w:fill="0070C0"/>
        <w:autoSpaceDE w:val="0"/>
        <w:autoSpaceDN w:val="0"/>
        <w:adjustRightInd w:val="0"/>
        <w:spacing w:before="240" w:after="120" w:line="240" w:lineRule="auto"/>
        <w:ind w:left="0"/>
        <w:rPr>
          <w:rFonts w:ascii="Palatino Linotype" w:eastAsia="Times New Roman" w:hAnsi="Palatino Linotype" w:cs="Arial"/>
          <w:b/>
          <w:color w:val="FFFFFF" w:themeColor="background1"/>
          <w:sz w:val="24"/>
          <w:szCs w:val="20"/>
        </w:rPr>
      </w:pPr>
      <w:r w:rsidRPr="00132BB6">
        <w:rPr>
          <w:rFonts w:ascii="Palatino Linotype" w:eastAsia="Times New Roman" w:hAnsi="Palatino Linotype" w:cs="Arial"/>
          <w:b/>
          <w:color w:val="FFFFFF" w:themeColor="background1"/>
          <w:sz w:val="24"/>
          <w:szCs w:val="20"/>
        </w:rPr>
        <w:t xml:space="preserve">Section 5: </w:t>
      </w:r>
      <w:r w:rsidRPr="00132BB6">
        <w:rPr>
          <w:rFonts w:ascii="Palatino Linotype" w:eastAsia="Times New Roman" w:hAnsi="Palatino Linotype" w:cs="Arial"/>
          <w:b/>
          <w:color w:val="FFFFFF" w:themeColor="background1"/>
          <w:sz w:val="24"/>
          <w:szCs w:val="20"/>
        </w:rPr>
        <w:tab/>
        <w:t>GENERAL INFORMATION</w:t>
      </w:r>
    </w:p>
    <w:p w14:paraId="770E6F77" w14:textId="77777777" w:rsidR="00896636" w:rsidRPr="002C79AF" w:rsidRDefault="00896636" w:rsidP="002C79AF">
      <w:pPr>
        <w:pStyle w:val="ListParagraph"/>
        <w:autoSpaceDE w:val="0"/>
        <w:autoSpaceDN w:val="0"/>
        <w:adjustRightInd w:val="0"/>
        <w:spacing w:after="240" w:line="240" w:lineRule="auto"/>
        <w:rPr>
          <w:rFonts w:ascii="Palatino Linotype" w:eastAsia="Times New Roman" w:hAnsi="Palatino Linotype" w:cs="Arial"/>
          <w:sz w:val="20"/>
          <w:szCs w:val="20"/>
        </w:rPr>
      </w:pPr>
    </w:p>
    <w:bookmarkEnd w:id="12"/>
    <w:p w14:paraId="7E04639D" w14:textId="696313AC" w:rsidR="007B6E0F" w:rsidRPr="007A600E" w:rsidRDefault="0054298A" w:rsidP="003B347A">
      <w:pPr>
        <w:pStyle w:val="ListParagraph"/>
        <w:keepNext/>
        <w:numPr>
          <w:ilvl w:val="0"/>
          <w:numId w:val="2"/>
        </w:numPr>
        <w:spacing w:after="240" w:line="240" w:lineRule="auto"/>
        <w:ind w:hanging="720"/>
        <w:contextualSpacing w:val="0"/>
        <w:rPr>
          <w:rFonts w:ascii="Palatino Linotype" w:hAnsi="Palatino Linotype"/>
          <w:b/>
          <w:color w:val="000000" w:themeColor="text1"/>
          <w:u w:val="single"/>
        </w:rPr>
      </w:pPr>
      <w:r w:rsidRPr="007A600E">
        <w:rPr>
          <w:rFonts w:ascii="Palatino Linotype" w:hAnsi="Palatino Linotype"/>
          <w:b/>
          <w:color w:val="000000" w:themeColor="text1"/>
          <w:u w:val="single"/>
        </w:rPr>
        <w:t>Electronic RFP</w:t>
      </w:r>
      <w:bookmarkEnd w:id="0"/>
      <w:r w:rsidR="00E62387">
        <w:rPr>
          <w:rFonts w:ascii="Palatino Linotype" w:hAnsi="Palatino Linotype"/>
          <w:b/>
          <w:color w:val="000000" w:themeColor="text1"/>
          <w:u w:val="single"/>
        </w:rPr>
        <w:fldChar w:fldCharType="begin"/>
      </w:r>
      <w:r w:rsidR="003B347A">
        <w:instrText xml:space="preserve"> TC "</w:instrText>
      </w:r>
      <w:r w:rsidR="003B347A" w:rsidRPr="0066476F">
        <w:rPr>
          <w:rFonts w:ascii="Palatino Linotype" w:hAnsi="Palatino Linotype"/>
          <w:color w:val="000000" w:themeColor="text1"/>
        </w:rPr>
        <w:instrText>A.</w:instrText>
      </w:r>
      <w:r w:rsidR="003B347A" w:rsidRPr="0066476F">
        <w:rPr>
          <w:rFonts w:ascii="Palatino Linotype" w:hAnsi="Palatino Linotype"/>
          <w:color w:val="000000" w:themeColor="text1"/>
        </w:rPr>
        <w:tab/>
        <w:instrText>Electronic RFP</w:instrText>
      </w:r>
      <w:r w:rsidR="003B347A">
        <w:instrText xml:space="preserve">" \f C \l "2" </w:instrText>
      </w:r>
      <w:r w:rsidR="00E62387">
        <w:rPr>
          <w:rFonts w:ascii="Palatino Linotype" w:hAnsi="Palatino Linotype"/>
          <w:b/>
          <w:color w:val="000000" w:themeColor="text1"/>
          <w:u w:val="single"/>
        </w:rPr>
        <w:fldChar w:fldCharType="end"/>
      </w:r>
    </w:p>
    <w:p w14:paraId="096E6F2E" w14:textId="742A8935" w:rsidR="00532698" w:rsidRPr="003B347A" w:rsidRDefault="00532698" w:rsidP="00C878F0">
      <w:pPr>
        <w:autoSpaceDE w:val="0"/>
        <w:autoSpaceDN w:val="0"/>
        <w:adjustRightInd w:val="0"/>
        <w:spacing w:after="240" w:line="240" w:lineRule="auto"/>
        <w:ind w:left="720"/>
        <w:rPr>
          <w:rFonts w:ascii="Palatino Linotype" w:eastAsia="Times New Roman" w:hAnsi="Palatino Linotype" w:cs="Arial"/>
          <w:color w:val="000000"/>
          <w:sz w:val="20"/>
          <w:szCs w:val="20"/>
        </w:rPr>
      </w:pPr>
      <w:r w:rsidRPr="001044BF">
        <w:rPr>
          <w:rFonts w:ascii="Palatino Linotype" w:eastAsia="Times New Roman" w:hAnsi="Palatino Linotype" w:cs="Arial"/>
          <w:color w:val="000000"/>
          <w:szCs w:val="20"/>
        </w:rPr>
        <w:t xml:space="preserve">Electronic copies of this RFP and related forms are </w:t>
      </w:r>
      <w:r w:rsidR="00651579" w:rsidRPr="001044BF">
        <w:rPr>
          <w:rFonts w:ascii="Palatino Linotype" w:eastAsia="Times New Roman" w:hAnsi="Palatino Linotype" w:cs="Arial"/>
          <w:color w:val="000000"/>
          <w:szCs w:val="20"/>
        </w:rPr>
        <w:t>not available</w:t>
      </w:r>
      <w:r w:rsidR="00651579">
        <w:rPr>
          <w:rFonts w:ascii="Palatino Linotype" w:eastAsia="Times New Roman" w:hAnsi="Palatino Linotype" w:cs="Arial"/>
          <w:color w:val="000000"/>
          <w:sz w:val="20"/>
          <w:szCs w:val="20"/>
        </w:rPr>
        <w:t xml:space="preserve">. </w:t>
      </w:r>
      <w:r w:rsidRPr="003B347A">
        <w:rPr>
          <w:rFonts w:ascii="Palatino Linotype" w:eastAsia="Times New Roman" w:hAnsi="Palatino Linotype" w:cs="Arial"/>
          <w:color w:val="000000"/>
          <w:sz w:val="20"/>
          <w:szCs w:val="20"/>
        </w:rPr>
        <w:t xml:space="preserve"> </w:t>
      </w:r>
    </w:p>
    <w:p w14:paraId="6CABF5F9" w14:textId="02DD78BC" w:rsidR="00753CC2" w:rsidRPr="003B347A" w:rsidRDefault="00753CC2" w:rsidP="003B347A">
      <w:pPr>
        <w:pStyle w:val="ListParagraph"/>
        <w:keepNext/>
        <w:numPr>
          <w:ilvl w:val="0"/>
          <w:numId w:val="2"/>
        </w:numPr>
        <w:spacing w:after="240" w:line="240" w:lineRule="auto"/>
        <w:ind w:hanging="720"/>
        <w:contextualSpacing w:val="0"/>
        <w:rPr>
          <w:rFonts w:ascii="Palatino Linotype" w:eastAsia="Times New Roman" w:hAnsi="Palatino Linotype" w:cs="Arial"/>
          <w:b/>
          <w:color w:val="000000" w:themeColor="text1"/>
          <w:u w:val="single"/>
        </w:rPr>
      </w:pPr>
      <w:r w:rsidRPr="003B347A">
        <w:rPr>
          <w:rFonts w:ascii="Palatino Linotype" w:eastAsia="Times New Roman" w:hAnsi="Palatino Linotype" w:cs="Arial"/>
          <w:b/>
          <w:color w:val="000000" w:themeColor="text1"/>
          <w:u w:val="single"/>
        </w:rPr>
        <w:t xml:space="preserve">SUNY’S </w:t>
      </w:r>
      <w:r w:rsidR="003E68CB">
        <w:rPr>
          <w:rFonts w:ascii="Palatino Linotype" w:eastAsia="Times New Roman" w:hAnsi="Palatino Linotype" w:cs="Arial"/>
          <w:b/>
          <w:color w:val="000000" w:themeColor="text1"/>
          <w:u w:val="single"/>
        </w:rPr>
        <w:t xml:space="preserve">Reserved </w:t>
      </w:r>
      <w:r w:rsidRPr="003B347A">
        <w:rPr>
          <w:rFonts w:ascii="Palatino Linotype" w:eastAsia="Times New Roman" w:hAnsi="Palatino Linotype" w:cs="Arial"/>
          <w:b/>
          <w:color w:val="000000" w:themeColor="text1"/>
          <w:u w:val="single"/>
        </w:rPr>
        <w:t>Rights</w:t>
      </w:r>
      <w:r w:rsidR="00E62387" w:rsidRPr="003B347A">
        <w:rPr>
          <w:rFonts w:ascii="Palatino Linotype" w:eastAsia="Times New Roman" w:hAnsi="Palatino Linotype" w:cs="Arial"/>
          <w:b/>
          <w:color w:val="000000" w:themeColor="text1"/>
          <w:u w:val="single"/>
        </w:rPr>
        <w:fldChar w:fldCharType="begin"/>
      </w:r>
      <w:r w:rsidRPr="003B347A">
        <w:rPr>
          <w:rFonts w:ascii="Palatino Linotype" w:hAnsi="Palatino Linotype"/>
          <w:color w:val="000000" w:themeColor="text1"/>
        </w:rPr>
        <w:instrText xml:space="preserve"> TC "</w:instrText>
      </w:r>
      <w:bookmarkStart w:id="14" w:name="_Toc379200755"/>
      <w:bookmarkStart w:id="15" w:name="_Toc400036878"/>
      <w:r w:rsidR="003B347A" w:rsidRPr="0066476F">
        <w:rPr>
          <w:rFonts w:ascii="Palatino Linotype" w:hAnsi="Palatino Linotype"/>
          <w:color w:val="000000" w:themeColor="text1"/>
        </w:rPr>
        <w:instrText>B</w:instrText>
      </w:r>
      <w:r w:rsidRPr="0066476F">
        <w:rPr>
          <w:rFonts w:ascii="Palatino Linotype" w:eastAsia="Times New Roman" w:hAnsi="Palatino Linotype" w:cs="Arial"/>
          <w:color w:val="000000" w:themeColor="text1"/>
          <w:u w:val="single"/>
        </w:rPr>
        <w:instrText>.</w:instrText>
      </w:r>
      <w:r w:rsidRPr="0066476F">
        <w:rPr>
          <w:rFonts w:ascii="Palatino Linotype" w:eastAsia="Times New Roman" w:hAnsi="Palatino Linotype" w:cs="Arial"/>
          <w:color w:val="000000" w:themeColor="text1"/>
          <w:u w:val="single"/>
        </w:rPr>
        <w:tab/>
        <w:instrText xml:space="preserve">SUNY’s </w:instrText>
      </w:r>
      <w:r w:rsidR="003E68CB" w:rsidRPr="0066476F">
        <w:rPr>
          <w:rFonts w:ascii="Palatino Linotype" w:eastAsia="Times New Roman" w:hAnsi="Palatino Linotype" w:cs="Arial"/>
          <w:color w:val="000000" w:themeColor="text1"/>
          <w:u w:val="single"/>
        </w:rPr>
        <w:instrText xml:space="preserve">Reserved </w:instrText>
      </w:r>
      <w:r w:rsidRPr="0066476F">
        <w:rPr>
          <w:rFonts w:ascii="Palatino Linotype" w:eastAsia="Times New Roman" w:hAnsi="Palatino Linotype" w:cs="Arial"/>
          <w:color w:val="000000" w:themeColor="text1"/>
          <w:u w:val="single"/>
        </w:rPr>
        <w:instrText>Rights</w:instrText>
      </w:r>
      <w:bookmarkEnd w:id="14"/>
      <w:bookmarkEnd w:id="15"/>
      <w:r w:rsidRPr="003B347A">
        <w:rPr>
          <w:rFonts w:ascii="Palatino Linotype" w:hAnsi="Palatino Linotype"/>
          <w:color w:val="000000" w:themeColor="text1"/>
        </w:rPr>
        <w:instrText xml:space="preserve">" \f C \l "2" </w:instrText>
      </w:r>
      <w:r w:rsidR="00E62387" w:rsidRPr="003B347A">
        <w:rPr>
          <w:rFonts w:ascii="Palatino Linotype" w:eastAsia="Times New Roman" w:hAnsi="Palatino Linotype" w:cs="Arial"/>
          <w:b/>
          <w:color w:val="000000" w:themeColor="text1"/>
          <w:u w:val="single"/>
        </w:rPr>
        <w:fldChar w:fldCharType="end"/>
      </w:r>
    </w:p>
    <w:p w14:paraId="1C084F7D" w14:textId="77777777" w:rsidR="00753CC2" w:rsidRPr="001044BF" w:rsidRDefault="00753CC2" w:rsidP="00753CC2">
      <w:pPr>
        <w:tabs>
          <w:tab w:val="left" w:pos="720"/>
          <w:tab w:val="left" w:pos="4320"/>
        </w:tabs>
        <w:spacing w:after="240" w:line="240" w:lineRule="auto"/>
        <w:jc w:val="both"/>
        <w:rPr>
          <w:rFonts w:ascii="Palatino Linotype" w:eastAsia="Times New Roman" w:hAnsi="Palatino Linotype" w:cs="Arial"/>
          <w:color w:val="000000" w:themeColor="text1"/>
          <w:szCs w:val="20"/>
        </w:rPr>
      </w:pPr>
      <w:r>
        <w:rPr>
          <w:rFonts w:eastAsia="Times New Roman" w:cs="Arial"/>
          <w:color w:val="000000" w:themeColor="text1"/>
        </w:rPr>
        <w:tab/>
      </w:r>
      <w:r w:rsidRPr="001044BF">
        <w:rPr>
          <w:rFonts w:ascii="Palatino Linotype" w:eastAsia="Times New Roman" w:hAnsi="Palatino Linotype" w:cs="Arial"/>
          <w:color w:val="000000" w:themeColor="text1"/>
          <w:szCs w:val="20"/>
        </w:rPr>
        <w:t>SUNY reserves the right to:</w:t>
      </w:r>
    </w:p>
    <w:p w14:paraId="05DE35F8" w14:textId="77777777" w:rsidR="00753CC2" w:rsidRPr="001044BF" w:rsidRDefault="00753CC2" w:rsidP="00025853">
      <w:pPr>
        <w:pStyle w:val="ListParagraph"/>
        <w:numPr>
          <w:ilvl w:val="0"/>
          <w:numId w:val="3"/>
        </w:numPr>
        <w:tabs>
          <w:tab w:val="left" w:pos="90"/>
        </w:tabs>
        <w:autoSpaceDE w:val="0"/>
        <w:autoSpaceDN w:val="0"/>
        <w:adjustRightInd w:val="0"/>
        <w:spacing w:after="240" w:line="240" w:lineRule="auto"/>
        <w:ind w:left="1440" w:hanging="720"/>
        <w:contextualSpacing w:val="0"/>
        <w:rPr>
          <w:rFonts w:ascii="Palatino Linotype" w:eastAsia="Times New Roman" w:hAnsi="Palatino Linotype" w:cs="Arial"/>
          <w:color w:val="000000" w:themeColor="text1"/>
          <w:szCs w:val="20"/>
        </w:rPr>
      </w:pPr>
      <w:r w:rsidRPr="001044BF">
        <w:rPr>
          <w:rFonts w:ascii="Palatino Linotype" w:eastAsia="Times New Roman" w:hAnsi="Palatino Linotype" w:cs="Arial"/>
          <w:color w:val="000000" w:themeColor="text1"/>
          <w:szCs w:val="20"/>
        </w:rPr>
        <w:t>Reject any and all proposals received in response to this RFP.</w:t>
      </w:r>
    </w:p>
    <w:p w14:paraId="38C9307A" w14:textId="77777777" w:rsidR="00753CC2" w:rsidRPr="001044BF" w:rsidRDefault="00753CC2" w:rsidP="00025853">
      <w:pPr>
        <w:pStyle w:val="ListParagraph"/>
        <w:numPr>
          <w:ilvl w:val="0"/>
          <w:numId w:val="3"/>
        </w:numPr>
        <w:tabs>
          <w:tab w:val="left" w:pos="90"/>
        </w:tabs>
        <w:autoSpaceDE w:val="0"/>
        <w:autoSpaceDN w:val="0"/>
        <w:adjustRightInd w:val="0"/>
        <w:spacing w:after="240" w:line="240" w:lineRule="auto"/>
        <w:ind w:left="1440" w:hanging="720"/>
        <w:contextualSpacing w:val="0"/>
        <w:rPr>
          <w:rFonts w:ascii="Palatino Linotype" w:eastAsia="Times New Roman" w:hAnsi="Palatino Linotype" w:cs="Arial"/>
          <w:color w:val="000000" w:themeColor="text1"/>
          <w:szCs w:val="20"/>
        </w:rPr>
      </w:pPr>
      <w:r w:rsidRPr="001044BF">
        <w:rPr>
          <w:rFonts w:ascii="Palatino Linotype" w:eastAsia="Times New Roman" w:hAnsi="Palatino Linotype" w:cs="Arial"/>
          <w:color w:val="000000" w:themeColor="text1"/>
          <w:szCs w:val="20"/>
        </w:rPr>
        <w:t>Reject any or all portions of any proposal, to negotiate terms and conditions consistent with this RFP and to make an award for any or all remaining portions.</w:t>
      </w:r>
    </w:p>
    <w:p w14:paraId="195599CE" w14:textId="77777777" w:rsidR="00753CC2" w:rsidRPr="001044BF" w:rsidRDefault="00753CC2" w:rsidP="00025853">
      <w:pPr>
        <w:pStyle w:val="ListParagraph"/>
        <w:numPr>
          <w:ilvl w:val="0"/>
          <w:numId w:val="3"/>
        </w:numPr>
        <w:tabs>
          <w:tab w:val="left" w:pos="90"/>
        </w:tabs>
        <w:autoSpaceDE w:val="0"/>
        <w:autoSpaceDN w:val="0"/>
        <w:adjustRightInd w:val="0"/>
        <w:spacing w:after="240" w:line="240" w:lineRule="auto"/>
        <w:ind w:left="1440" w:hanging="720"/>
        <w:contextualSpacing w:val="0"/>
        <w:rPr>
          <w:rFonts w:ascii="Palatino Linotype" w:eastAsia="Times New Roman" w:hAnsi="Palatino Linotype" w:cs="Arial"/>
          <w:color w:val="000000" w:themeColor="text1"/>
          <w:szCs w:val="20"/>
        </w:rPr>
      </w:pPr>
      <w:r w:rsidRPr="001044BF">
        <w:rPr>
          <w:rFonts w:ascii="Palatino Linotype" w:eastAsia="Times New Roman" w:hAnsi="Palatino Linotype" w:cs="Arial"/>
          <w:color w:val="000000" w:themeColor="text1"/>
          <w:szCs w:val="20"/>
        </w:rPr>
        <w:lastRenderedPageBreak/>
        <w:t>Withdraw the RFP at any time, at SUNY’s sole discretion.</w:t>
      </w:r>
    </w:p>
    <w:p w14:paraId="03FA3361" w14:textId="77777777" w:rsidR="00753CC2" w:rsidRPr="001044BF" w:rsidRDefault="00753CC2" w:rsidP="00025853">
      <w:pPr>
        <w:pStyle w:val="ListParagraph"/>
        <w:numPr>
          <w:ilvl w:val="0"/>
          <w:numId w:val="3"/>
        </w:numPr>
        <w:tabs>
          <w:tab w:val="left" w:pos="90"/>
        </w:tabs>
        <w:autoSpaceDE w:val="0"/>
        <w:autoSpaceDN w:val="0"/>
        <w:adjustRightInd w:val="0"/>
        <w:spacing w:after="240" w:line="240" w:lineRule="auto"/>
        <w:ind w:left="1440" w:hanging="720"/>
        <w:contextualSpacing w:val="0"/>
        <w:rPr>
          <w:rFonts w:ascii="Palatino Linotype" w:eastAsia="Times New Roman" w:hAnsi="Palatino Linotype" w:cs="Arial"/>
          <w:color w:val="000000" w:themeColor="text1"/>
          <w:szCs w:val="20"/>
        </w:rPr>
      </w:pPr>
      <w:r w:rsidRPr="001044BF">
        <w:rPr>
          <w:rFonts w:ascii="Palatino Linotype" w:eastAsia="Times New Roman" w:hAnsi="Palatino Linotype" w:cs="Arial"/>
          <w:color w:val="000000" w:themeColor="text1"/>
          <w:szCs w:val="20"/>
        </w:rPr>
        <w:t>Make an award in whole or in part.</w:t>
      </w:r>
    </w:p>
    <w:p w14:paraId="3091C4EA" w14:textId="77777777" w:rsidR="00753CC2" w:rsidRPr="001044BF" w:rsidRDefault="00753CC2" w:rsidP="00025853">
      <w:pPr>
        <w:pStyle w:val="ListParagraph"/>
        <w:numPr>
          <w:ilvl w:val="0"/>
          <w:numId w:val="3"/>
        </w:numPr>
        <w:tabs>
          <w:tab w:val="left" w:pos="90"/>
        </w:tabs>
        <w:autoSpaceDE w:val="0"/>
        <w:autoSpaceDN w:val="0"/>
        <w:adjustRightInd w:val="0"/>
        <w:spacing w:after="240" w:line="240" w:lineRule="auto"/>
        <w:ind w:left="1440" w:hanging="720"/>
        <w:contextualSpacing w:val="0"/>
        <w:rPr>
          <w:rFonts w:ascii="Palatino Linotype" w:eastAsia="Times New Roman" w:hAnsi="Palatino Linotype" w:cs="Arial"/>
          <w:color w:val="000000" w:themeColor="text1"/>
          <w:szCs w:val="20"/>
        </w:rPr>
      </w:pPr>
      <w:r w:rsidRPr="001044BF">
        <w:rPr>
          <w:rFonts w:ascii="Palatino Linotype" w:eastAsia="Times New Roman" w:hAnsi="Palatino Linotype" w:cs="Arial"/>
          <w:color w:val="000000" w:themeColor="text1"/>
          <w:szCs w:val="20"/>
        </w:rPr>
        <w:t xml:space="preserve">Disqualify any </w:t>
      </w:r>
      <w:r w:rsidR="008231DA" w:rsidRPr="001044BF">
        <w:rPr>
          <w:rFonts w:ascii="Palatino Linotype" w:eastAsia="Times New Roman" w:hAnsi="Palatino Linotype" w:cs="Arial"/>
          <w:color w:val="000000" w:themeColor="text1"/>
          <w:szCs w:val="20"/>
        </w:rPr>
        <w:t>B</w:t>
      </w:r>
      <w:r w:rsidRPr="001044BF">
        <w:rPr>
          <w:rFonts w:ascii="Palatino Linotype" w:eastAsia="Times New Roman" w:hAnsi="Palatino Linotype" w:cs="Arial"/>
          <w:color w:val="000000" w:themeColor="text1"/>
          <w:szCs w:val="20"/>
        </w:rPr>
        <w:t>idder whose conduct and/or proposal fails to conform to the requirements of the RFP.</w:t>
      </w:r>
    </w:p>
    <w:p w14:paraId="633C1315" w14:textId="77777777" w:rsidR="00753CC2" w:rsidRPr="001044BF" w:rsidRDefault="00753CC2" w:rsidP="00025853">
      <w:pPr>
        <w:pStyle w:val="ListParagraph"/>
        <w:numPr>
          <w:ilvl w:val="0"/>
          <w:numId w:val="3"/>
        </w:numPr>
        <w:tabs>
          <w:tab w:val="left" w:pos="90"/>
        </w:tabs>
        <w:autoSpaceDE w:val="0"/>
        <w:autoSpaceDN w:val="0"/>
        <w:adjustRightInd w:val="0"/>
        <w:spacing w:after="240" w:line="240" w:lineRule="auto"/>
        <w:ind w:left="1440" w:hanging="720"/>
        <w:contextualSpacing w:val="0"/>
        <w:rPr>
          <w:rFonts w:ascii="Palatino Linotype" w:eastAsia="Times New Roman" w:hAnsi="Palatino Linotype" w:cs="Arial"/>
          <w:color w:val="000000" w:themeColor="text1"/>
          <w:szCs w:val="20"/>
        </w:rPr>
      </w:pPr>
      <w:r w:rsidRPr="001044BF">
        <w:rPr>
          <w:rFonts w:ascii="Palatino Linotype" w:eastAsia="Times New Roman" w:hAnsi="Palatino Linotype" w:cs="Arial"/>
          <w:color w:val="000000" w:themeColor="text1"/>
          <w:szCs w:val="20"/>
        </w:rPr>
        <w:t xml:space="preserve">Use proposal information obtained through site visits, management interviews and the state’s investigation of a </w:t>
      </w:r>
      <w:r w:rsidR="008231DA" w:rsidRPr="001044BF">
        <w:rPr>
          <w:rFonts w:ascii="Palatino Linotype" w:eastAsia="Times New Roman" w:hAnsi="Palatino Linotype" w:cs="Arial"/>
          <w:color w:val="000000" w:themeColor="text1"/>
          <w:szCs w:val="20"/>
        </w:rPr>
        <w:t>B</w:t>
      </w:r>
      <w:r w:rsidRPr="001044BF">
        <w:rPr>
          <w:rFonts w:ascii="Palatino Linotype" w:eastAsia="Times New Roman" w:hAnsi="Palatino Linotype" w:cs="Arial"/>
          <w:color w:val="000000" w:themeColor="text1"/>
          <w:szCs w:val="20"/>
        </w:rPr>
        <w:t xml:space="preserve">idder’s qualifications, experience ability or financial standing, and any material or information submitted by the </w:t>
      </w:r>
      <w:r w:rsidR="008231DA" w:rsidRPr="001044BF">
        <w:rPr>
          <w:rFonts w:ascii="Palatino Linotype" w:eastAsia="Times New Roman" w:hAnsi="Palatino Linotype" w:cs="Arial"/>
          <w:color w:val="000000" w:themeColor="text1"/>
          <w:szCs w:val="20"/>
        </w:rPr>
        <w:t>B</w:t>
      </w:r>
      <w:r w:rsidRPr="001044BF">
        <w:rPr>
          <w:rFonts w:ascii="Palatino Linotype" w:eastAsia="Times New Roman" w:hAnsi="Palatino Linotype" w:cs="Arial"/>
          <w:color w:val="000000" w:themeColor="text1"/>
          <w:szCs w:val="20"/>
        </w:rPr>
        <w:t>idder in response to SUNY’s request for clarifying information</w:t>
      </w:r>
      <w:r w:rsidR="008231DA" w:rsidRPr="001044BF">
        <w:rPr>
          <w:rFonts w:ascii="Palatino Linotype" w:eastAsia="Times New Roman" w:hAnsi="Palatino Linotype" w:cs="Arial"/>
          <w:color w:val="000000" w:themeColor="text1"/>
          <w:szCs w:val="20"/>
        </w:rPr>
        <w:t>,</w:t>
      </w:r>
      <w:r w:rsidRPr="001044BF">
        <w:rPr>
          <w:rFonts w:ascii="Palatino Linotype" w:eastAsia="Times New Roman" w:hAnsi="Palatino Linotype" w:cs="Arial"/>
          <w:color w:val="000000" w:themeColor="text1"/>
          <w:szCs w:val="20"/>
        </w:rPr>
        <w:t xml:space="preserve"> in the course of evaluation and/or selection under the RFP.</w:t>
      </w:r>
    </w:p>
    <w:p w14:paraId="12B4F0D0" w14:textId="77777777" w:rsidR="00753CC2" w:rsidRPr="001044BF" w:rsidRDefault="00753CC2" w:rsidP="00025853">
      <w:pPr>
        <w:pStyle w:val="ListParagraph"/>
        <w:numPr>
          <w:ilvl w:val="0"/>
          <w:numId w:val="3"/>
        </w:numPr>
        <w:tabs>
          <w:tab w:val="left" w:pos="90"/>
        </w:tabs>
        <w:autoSpaceDE w:val="0"/>
        <w:autoSpaceDN w:val="0"/>
        <w:adjustRightInd w:val="0"/>
        <w:spacing w:after="240" w:line="240" w:lineRule="auto"/>
        <w:ind w:left="1440" w:hanging="720"/>
        <w:contextualSpacing w:val="0"/>
        <w:rPr>
          <w:rFonts w:ascii="Palatino Linotype" w:eastAsia="Times New Roman" w:hAnsi="Palatino Linotype" w:cs="Arial"/>
          <w:color w:val="000000" w:themeColor="text1"/>
          <w:szCs w:val="20"/>
        </w:rPr>
      </w:pPr>
      <w:r w:rsidRPr="001044BF">
        <w:rPr>
          <w:rFonts w:ascii="Palatino Linotype" w:eastAsia="Times New Roman" w:hAnsi="Palatino Linotype" w:cs="Arial"/>
          <w:color w:val="000000" w:themeColor="text1"/>
          <w:szCs w:val="20"/>
        </w:rPr>
        <w:t>Prior to the bid opening, amend the RFP specifications to correct errors of oversights, or to supply additional information, as it becomes available.</w:t>
      </w:r>
    </w:p>
    <w:p w14:paraId="4287096B" w14:textId="77777777" w:rsidR="00753CC2" w:rsidRPr="001044BF" w:rsidRDefault="00753CC2" w:rsidP="00025853">
      <w:pPr>
        <w:pStyle w:val="ListParagraph"/>
        <w:numPr>
          <w:ilvl w:val="0"/>
          <w:numId w:val="3"/>
        </w:numPr>
        <w:tabs>
          <w:tab w:val="left" w:pos="90"/>
        </w:tabs>
        <w:autoSpaceDE w:val="0"/>
        <w:autoSpaceDN w:val="0"/>
        <w:adjustRightInd w:val="0"/>
        <w:spacing w:after="240" w:line="240" w:lineRule="auto"/>
        <w:ind w:left="1440" w:hanging="720"/>
        <w:contextualSpacing w:val="0"/>
        <w:rPr>
          <w:rFonts w:ascii="Palatino Linotype" w:eastAsia="Times New Roman" w:hAnsi="Palatino Linotype" w:cs="Arial"/>
          <w:color w:val="000000" w:themeColor="text1"/>
          <w:szCs w:val="20"/>
        </w:rPr>
      </w:pPr>
      <w:r w:rsidRPr="001044BF">
        <w:rPr>
          <w:rFonts w:ascii="Palatino Linotype" w:eastAsia="Times New Roman" w:hAnsi="Palatino Linotype" w:cs="Arial"/>
          <w:color w:val="000000" w:themeColor="text1"/>
          <w:szCs w:val="20"/>
        </w:rPr>
        <w:t>Request certified audited financial statements for the past three (3) completed fiscal years and/or other appropriate supplementation including, but not limited to, interim financial statements and credit reports.</w:t>
      </w:r>
    </w:p>
    <w:p w14:paraId="51812E01" w14:textId="77777777" w:rsidR="00753CC2" w:rsidRPr="001044BF" w:rsidRDefault="00753CC2" w:rsidP="00025853">
      <w:pPr>
        <w:pStyle w:val="ListParagraph"/>
        <w:numPr>
          <w:ilvl w:val="0"/>
          <w:numId w:val="3"/>
        </w:numPr>
        <w:tabs>
          <w:tab w:val="left" w:pos="90"/>
        </w:tabs>
        <w:autoSpaceDE w:val="0"/>
        <w:autoSpaceDN w:val="0"/>
        <w:adjustRightInd w:val="0"/>
        <w:spacing w:after="240" w:line="240" w:lineRule="auto"/>
        <w:ind w:left="1440" w:hanging="720"/>
        <w:contextualSpacing w:val="0"/>
        <w:rPr>
          <w:rFonts w:ascii="Palatino Linotype" w:eastAsia="Times New Roman" w:hAnsi="Palatino Linotype" w:cs="Arial"/>
          <w:color w:val="000000" w:themeColor="text1"/>
          <w:szCs w:val="20"/>
        </w:rPr>
      </w:pPr>
      <w:r w:rsidRPr="001044BF">
        <w:rPr>
          <w:rFonts w:ascii="Palatino Linotype" w:eastAsia="Times New Roman" w:hAnsi="Palatino Linotype" w:cs="Arial"/>
          <w:color w:val="000000" w:themeColor="text1"/>
          <w:szCs w:val="20"/>
        </w:rPr>
        <w:t>Request references and contact any or all references.</w:t>
      </w:r>
    </w:p>
    <w:p w14:paraId="63CEB7EC" w14:textId="77777777" w:rsidR="00753CC2" w:rsidRPr="001044BF" w:rsidRDefault="00753CC2" w:rsidP="00025853">
      <w:pPr>
        <w:pStyle w:val="ListParagraph"/>
        <w:numPr>
          <w:ilvl w:val="0"/>
          <w:numId w:val="3"/>
        </w:numPr>
        <w:tabs>
          <w:tab w:val="left" w:pos="90"/>
        </w:tabs>
        <w:autoSpaceDE w:val="0"/>
        <w:autoSpaceDN w:val="0"/>
        <w:adjustRightInd w:val="0"/>
        <w:spacing w:after="240" w:line="240" w:lineRule="auto"/>
        <w:ind w:left="1440" w:hanging="720"/>
        <w:contextualSpacing w:val="0"/>
        <w:rPr>
          <w:rFonts w:ascii="Palatino Linotype" w:eastAsia="Times New Roman" w:hAnsi="Palatino Linotype" w:cs="Arial"/>
          <w:color w:val="000000" w:themeColor="text1"/>
          <w:szCs w:val="20"/>
        </w:rPr>
      </w:pPr>
      <w:r w:rsidRPr="001044BF">
        <w:rPr>
          <w:rFonts w:ascii="Palatino Linotype" w:eastAsia="Times New Roman" w:hAnsi="Palatino Linotype" w:cs="Arial"/>
          <w:color w:val="000000" w:themeColor="text1"/>
          <w:szCs w:val="20"/>
        </w:rPr>
        <w:t xml:space="preserve">Adjust or correct cost or cost figures with the concurrence of the </w:t>
      </w:r>
      <w:r w:rsidR="002F2F66" w:rsidRPr="001044BF">
        <w:rPr>
          <w:rFonts w:ascii="Palatino Linotype" w:eastAsia="Times New Roman" w:hAnsi="Palatino Linotype" w:cs="Arial"/>
          <w:color w:val="000000" w:themeColor="text1"/>
          <w:szCs w:val="20"/>
        </w:rPr>
        <w:t>B</w:t>
      </w:r>
      <w:r w:rsidRPr="001044BF">
        <w:rPr>
          <w:rFonts w:ascii="Palatino Linotype" w:eastAsia="Times New Roman" w:hAnsi="Palatino Linotype" w:cs="Arial"/>
          <w:color w:val="000000" w:themeColor="text1"/>
          <w:szCs w:val="20"/>
        </w:rPr>
        <w:t>idder if mathematical or typographical errors exist.</w:t>
      </w:r>
    </w:p>
    <w:p w14:paraId="0C72D797" w14:textId="77777777" w:rsidR="00753CC2" w:rsidRPr="001044BF" w:rsidRDefault="00753CC2" w:rsidP="00025853">
      <w:pPr>
        <w:pStyle w:val="ListParagraph"/>
        <w:numPr>
          <w:ilvl w:val="0"/>
          <w:numId w:val="3"/>
        </w:numPr>
        <w:tabs>
          <w:tab w:val="left" w:pos="90"/>
        </w:tabs>
        <w:autoSpaceDE w:val="0"/>
        <w:autoSpaceDN w:val="0"/>
        <w:adjustRightInd w:val="0"/>
        <w:spacing w:after="240" w:line="240" w:lineRule="auto"/>
        <w:ind w:left="1440" w:hanging="720"/>
        <w:contextualSpacing w:val="0"/>
        <w:rPr>
          <w:rFonts w:ascii="Palatino Linotype" w:eastAsia="Times New Roman" w:hAnsi="Palatino Linotype" w:cs="Arial"/>
          <w:color w:val="000000" w:themeColor="text1"/>
          <w:szCs w:val="20"/>
        </w:rPr>
      </w:pPr>
      <w:r w:rsidRPr="001044BF">
        <w:rPr>
          <w:rFonts w:ascii="Palatino Linotype" w:eastAsia="Times New Roman" w:hAnsi="Palatino Linotype" w:cs="Arial"/>
          <w:color w:val="000000" w:themeColor="text1"/>
          <w:szCs w:val="20"/>
        </w:rPr>
        <w:t xml:space="preserve">Advise the </w:t>
      </w:r>
      <w:r w:rsidR="002F2F66" w:rsidRPr="001044BF">
        <w:rPr>
          <w:rFonts w:ascii="Palatino Linotype" w:eastAsia="Times New Roman" w:hAnsi="Palatino Linotype" w:cs="Arial"/>
          <w:color w:val="000000" w:themeColor="text1"/>
          <w:szCs w:val="20"/>
        </w:rPr>
        <w:t>S</w:t>
      </w:r>
      <w:r w:rsidRPr="001044BF">
        <w:rPr>
          <w:rFonts w:ascii="Palatino Linotype" w:eastAsia="Times New Roman" w:hAnsi="Palatino Linotype" w:cs="Arial"/>
          <w:color w:val="000000" w:themeColor="text1"/>
          <w:szCs w:val="20"/>
        </w:rPr>
        <w:t xml:space="preserve">uccessful </w:t>
      </w:r>
      <w:r w:rsidR="002F2F66" w:rsidRPr="001044BF">
        <w:rPr>
          <w:rFonts w:ascii="Palatino Linotype" w:eastAsia="Times New Roman" w:hAnsi="Palatino Linotype" w:cs="Arial"/>
          <w:color w:val="000000" w:themeColor="text1"/>
          <w:szCs w:val="20"/>
        </w:rPr>
        <w:t>B</w:t>
      </w:r>
      <w:r w:rsidRPr="001044BF">
        <w:rPr>
          <w:rFonts w:ascii="Palatino Linotype" w:eastAsia="Times New Roman" w:hAnsi="Palatino Linotype" w:cs="Arial"/>
          <w:color w:val="000000" w:themeColor="text1"/>
          <w:szCs w:val="20"/>
        </w:rPr>
        <w:t>idder of an objectionable employee(s) and/or subcontractor(s).</w:t>
      </w:r>
    </w:p>
    <w:p w14:paraId="2CC58330" w14:textId="77777777" w:rsidR="002856F4" w:rsidRPr="001044BF" w:rsidRDefault="002856F4" w:rsidP="00025853">
      <w:pPr>
        <w:pStyle w:val="ListParagraph"/>
        <w:numPr>
          <w:ilvl w:val="0"/>
          <w:numId w:val="3"/>
        </w:numPr>
        <w:tabs>
          <w:tab w:val="left" w:pos="90"/>
        </w:tabs>
        <w:autoSpaceDE w:val="0"/>
        <w:autoSpaceDN w:val="0"/>
        <w:adjustRightInd w:val="0"/>
        <w:spacing w:after="240" w:line="240" w:lineRule="auto"/>
        <w:ind w:left="1440" w:hanging="720"/>
        <w:contextualSpacing w:val="0"/>
        <w:rPr>
          <w:rFonts w:ascii="Palatino Linotype" w:eastAsia="Times New Roman" w:hAnsi="Palatino Linotype" w:cs="Arial"/>
          <w:color w:val="000000" w:themeColor="text1"/>
          <w:szCs w:val="20"/>
        </w:rPr>
      </w:pPr>
      <w:r w:rsidRPr="001044BF">
        <w:rPr>
          <w:rFonts w:ascii="Palatino Linotype" w:hAnsi="Palatino Linotype" w:cs="Arial"/>
          <w:color w:val="000000" w:themeColor="text1"/>
          <w:szCs w:val="20"/>
        </w:rPr>
        <w:t xml:space="preserve">Waive requirements or amend this RFP upon notification to all </w:t>
      </w:r>
      <w:r w:rsidR="002F2F66" w:rsidRPr="001044BF">
        <w:rPr>
          <w:rFonts w:ascii="Palatino Linotype" w:hAnsi="Palatino Linotype" w:cs="Arial"/>
          <w:color w:val="000000" w:themeColor="text1"/>
          <w:szCs w:val="20"/>
        </w:rPr>
        <w:t>B</w:t>
      </w:r>
      <w:r w:rsidRPr="001044BF">
        <w:rPr>
          <w:rFonts w:ascii="Palatino Linotype" w:hAnsi="Palatino Linotype" w:cs="Arial"/>
          <w:color w:val="000000" w:themeColor="text1"/>
          <w:szCs w:val="20"/>
        </w:rPr>
        <w:t xml:space="preserve">idders.  Mandatory requirements may be eliminated if unmet by all </w:t>
      </w:r>
      <w:r w:rsidR="002F2F66" w:rsidRPr="001044BF">
        <w:rPr>
          <w:rFonts w:ascii="Palatino Linotype" w:hAnsi="Palatino Linotype" w:cs="Arial"/>
          <w:color w:val="000000" w:themeColor="text1"/>
          <w:szCs w:val="20"/>
        </w:rPr>
        <w:t>B</w:t>
      </w:r>
      <w:r w:rsidRPr="001044BF">
        <w:rPr>
          <w:rFonts w:ascii="Palatino Linotype" w:hAnsi="Palatino Linotype" w:cs="Arial"/>
          <w:color w:val="000000" w:themeColor="text1"/>
          <w:szCs w:val="20"/>
        </w:rPr>
        <w:t>idders.</w:t>
      </w:r>
    </w:p>
    <w:p w14:paraId="30469F48" w14:textId="77777777" w:rsidR="002856F4" w:rsidRPr="001044BF" w:rsidRDefault="002856F4" w:rsidP="00025853">
      <w:pPr>
        <w:pStyle w:val="ListParagraph"/>
        <w:numPr>
          <w:ilvl w:val="0"/>
          <w:numId w:val="3"/>
        </w:numPr>
        <w:tabs>
          <w:tab w:val="left" w:pos="90"/>
        </w:tabs>
        <w:autoSpaceDE w:val="0"/>
        <w:autoSpaceDN w:val="0"/>
        <w:adjustRightInd w:val="0"/>
        <w:spacing w:after="240" w:line="240" w:lineRule="auto"/>
        <w:ind w:left="1440" w:hanging="720"/>
        <w:contextualSpacing w:val="0"/>
        <w:rPr>
          <w:rFonts w:ascii="Palatino Linotype" w:eastAsia="Times New Roman" w:hAnsi="Palatino Linotype" w:cs="Arial"/>
          <w:color w:val="000000" w:themeColor="text1"/>
          <w:szCs w:val="20"/>
        </w:rPr>
      </w:pPr>
      <w:r w:rsidRPr="001044BF">
        <w:rPr>
          <w:rFonts w:ascii="Palatino Linotype" w:hAnsi="Palatino Linotype" w:cs="Arial"/>
          <w:color w:val="000000" w:themeColor="text1"/>
          <w:szCs w:val="20"/>
        </w:rPr>
        <w:t>Negotiate with</w:t>
      </w:r>
      <w:r w:rsidR="002F2F66" w:rsidRPr="001044BF">
        <w:rPr>
          <w:rFonts w:ascii="Palatino Linotype" w:hAnsi="Palatino Linotype" w:cs="Arial"/>
          <w:color w:val="000000" w:themeColor="text1"/>
          <w:szCs w:val="20"/>
        </w:rPr>
        <w:t xml:space="preserve"> B</w:t>
      </w:r>
      <w:r w:rsidRPr="001044BF">
        <w:rPr>
          <w:rFonts w:ascii="Palatino Linotype" w:hAnsi="Palatino Linotype" w:cs="Arial"/>
          <w:color w:val="000000" w:themeColor="text1"/>
          <w:szCs w:val="20"/>
        </w:rPr>
        <w:t xml:space="preserve">idders responding to this RFP within the requirements necessary to serve the best interests of </w:t>
      </w:r>
      <w:r w:rsidR="002F2F66" w:rsidRPr="001044BF">
        <w:rPr>
          <w:rFonts w:ascii="Palatino Linotype" w:hAnsi="Palatino Linotype" w:cs="Arial"/>
          <w:color w:val="000000" w:themeColor="text1"/>
          <w:szCs w:val="20"/>
        </w:rPr>
        <w:t>SUNY</w:t>
      </w:r>
      <w:r w:rsidRPr="001044BF">
        <w:rPr>
          <w:rFonts w:ascii="Palatino Linotype" w:hAnsi="Palatino Linotype" w:cs="Arial"/>
          <w:color w:val="000000" w:themeColor="text1"/>
          <w:szCs w:val="20"/>
        </w:rPr>
        <w:t>.</w:t>
      </w:r>
    </w:p>
    <w:p w14:paraId="205954A4" w14:textId="77777777" w:rsidR="002856F4" w:rsidRPr="001044BF" w:rsidRDefault="002856F4" w:rsidP="00025853">
      <w:pPr>
        <w:pStyle w:val="ListParagraph"/>
        <w:numPr>
          <w:ilvl w:val="0"/>
          <w:numId w:val="3"/>
        </w:numPr>
        <w:tabs>
          <w:tab w:val="left" w:pos="90"/>
        </w:tabs>
        <w:autoSpaceDE w:val="0"/>
        <w:autoSpaceDN w:val="0"/>
        <w:adjustRightInd w:val="0"/>
        <w:spacing w:after="240" w:line="240" w:lineRule="auto"/>
        <w:ind w:left="1440" w:hanging="720"/>
        <w:contextualSpacing w:val="0"/>
        <w:rPr>
          <w:rFonts w:ascii="Palatino Linotype" w:eastAsia="Times New Roman" w:hAnsi="Palatino Linotype" w:cs="Arial"/>
          <w:color w:val="000000" w:themeColor="text1"/>
          <w:szCs w:val="20"/>
        </w:rPr>
      </w:pPr>
      <w:r w:rsidRPr="001044BF">
        <w:rPr>
          <w:rFonts w:ascii="Palatino Linotype" w:hAnsi="Palatino Linotype" w:cs="Arial"/>
          <w:color w:val="000000" w:themeColor="text1"/>
          <w:szCs w:val="20"/>
        </w:rPr>
        <w:t xml:space="preserve">Begin contract negotiations with another </w:t>
      </w:r>
      <w:r w:rsidR="002F2F66" w:rsidRPr="001044BF">
        <w:rPr>
          <w:rFonts w:ascii="Palatino Linotype" w:hAnsi="Palatino Linotype" w:cs="Arial"/>
          <w:color w:val="000000" w:themeColor="text1"/>
          <w:szCs w:val="20"/>
        </w:rPr>
        <w:t>B</w:t>
      </w:r>
      <w:r w:rsidRPr="001044BF">
        <w:rPr>
          <w:rFonts w:ascii="Palatino Linotype" w:hAnsi="Palatino Linotype" w:cs="Arial"/>
          <w:color w:val="000000" w:themeColor="text1"/>
          <w:szCs w:val="20"/>
        </w:rPr>
        <w:t xml:space="preserve">idder in order to serve the best interests of </w:t>
      </w:r>
      <w:r w:rsidR="002F2F66" w:rsidRPr="001044BF">
        <w:rPr>
          <w:rFonts w:ascii="Palatino Linotype" w:hAnsi="Palatino Linotype" w:cs="Arial"/>
          <w:color w:val="000000" w:themeColor="text1"/>
          <w:szCs w:val="20"/>
        </w:rPr>
        <w:t xml:space="preserve">SUNY </w:t>
      </w:r>
      <w:r w:rsidRPr="001044BF">
        <w:rPr>
          <w:rFonts w:ascii="Palatino Linotype" w:hAnsi="Palatino Linotype" w:cs="Arial"/>
          <w:color w:val="000000" w:themeColor="text1"/>
          <w:szCs w:val="20"/>
        </w:rPr>
        <w:t xml:space="preserve">should </w:t>
      </w:r>
      <w:r w:rsidR="002F2F66" w:rsidRPr="001044BF">
        <w:rPr>
          <w:rFonts w:ascii="Palatino Linotype" w:hAnsi="Palatino Linotype" w:cs="Arial"/>
          <w:color w:val="000000" w:themeColor="text1"/>
          <w:szCs w:val="20"/>
        </w:rPr>
        <w:t xml:space="preserve">contract negotiations with the Successful Bidder be unsuccessful </w:t>
      </w:r>
      <w:r w:rsidRPr="001044BF">
        <w:rPr>
          <w:rFonts w:ascii="Palatino Linotype" w:hAnsi="Palatino Linotype" w:cs="Arial"/>
          <w:color w:val="000000" w:themeColor="text1"/>
          <w:szCs w:val="20"/>
        </w:rPr>
        <w:t>within a</w:t>
      </w:r>
      <w:r w:rsidR="00A30C09" w:rsidRPr="001044BF">
        <w:rPr>
          <w:rFonts w:ascii="Palatino Linotype" w:hAnsi="Palatino Linotype" w:cs="Arial"/>
          <w:color w:val="000000" w:themeColor="text1"/>
          <w:szCs w:val="20"/>
        </w:rPr>
        <w:t xml:space="preserve"> time frame acceptable to SUNY</w:t>
      </w:r>
      <w:r w:rsidRPr="001044BF">
        <w:rPr>
          <w:rFonts w:ascii="Palatino Linotype" w:hAnsi="Palatino Linotype" w:cs="Arial"/>
          <w:color w:val="000000" w:themeColor="text1"/>
          <w:szCs w:val="20"/>
        </w:rPr>
        <w:t>.</w:t>
      </w:r>
    </w:p>
    <w:p w14:paraId="1E10D5FF" w14:textId="77777777" w:rsidR="002856F4" w:rsidRPr="001044BF" w:rsidRDefault="002856F4" w:rsidP="00025853">
      <w:pPr>
        <w:pStyle w:val="ListParagraph"/>
        <w:numPr>
          <w:ilvl w:val="0"/>
          <w:numId w:val="3"/>
        </w:numPr>
        <w:tabs>
          <w:tab w:val="left" w:pos="90"/>
        </w:tabs>
        <w:autoSpaceDE w:val="0"/>
        <w:autoSpaceDN w:val="0"/>
        <w:adjustRightInd w:val="0"/>
        <w:spacing w:after="240" w:line="240" w:lineRule="auto"/>
        <w:ind w:left="1440" w:hanging="720"/>
        <w:contextualSpacing w:val="0"/>
        <w:rPr>
          <w:rFonts w:ascii="Palatino Linotype" w:eastAsia="Times New Roman" w:hAnsi="Palatino Linotype" w:cs="Arial"/>
          <w:color w:val="000000" w:themeColor="text1"/>
          <w:szCs w:val="20"/>
        </w:rPr>
      </w:pPr>
      <w:r w:rsidRPr="001044BF">
        <w:rPr>
          <w:rFonts w:ascii="Palatino Linotype" w:hAnsi="Palatino Linotype" w:cs="Arial"/>
          <w:color w:val="000000" w:themeColor="text1"/>
          <w:szCs w:val="20"/>
        </w:rPr>
        <w:t xml:space="preserve">Request clarifications from </w:t>
      </w:r>
      <w:r w:rsidR="00A30C09" w:rsidRPr="001044BF">
        <w:rPr>
          <w:rFonts w:ascii="Palatino Linotype" w:hAnsi="Palatino Linotype" w:cs="Arial"/>
          <w:color w:val="000000" w:themeColor="text1"/>
          <w:szCs w:val="20"/>
        </w:rPr>
        <w:t>B</w:t>
      </w:r>
      <w:r w:rsidRPr="001044BF">
        <w:rPr>
          <w:rFonts w:ascii="Palatino Linotype" w:hAnsi="Palatino Linotype" w:cs="Arial"/>
          <w:color w:val="000000" w:themeColor="text1"/>
          <w:szCs w:val="20"/>
        </w:rPr>
        <w:t xml:space="preserve">idders for purposes of assuring a full understanding of responsiveness, and permit revisions from all </w:t>
      </w:r>
      <w:r w:rsidR="00A30C09" w:rsidRPr="001044BF">
        <w:rPr>
          <w:rFonts w:ascii="Palatino Linotype" w:hAnsi="Palatino Linotype" w:cs="Arial"/>
          <w:color w:val="000000" w:themeColor="text1"/>
          <w:szCs w:val="20"/>
        </w:rPr>
        <w:t xml:space="preserve">potential awardees </w:t>
      </w:r>
      <w:r w:rsidRPr="001044BF">
        <w:rPr>
          <w:rFonts w:ascii="Palatino Linotype" w:hAnsi="Palatino Linotype" w:cs="Arial"/>
          <w:color w:val="000000" w:themeColor="text1"/>
          <w:szCs w:val="20"/>
        </w:rPr>
        <w:t>prior to award.</w:t>
      </w:r>
    </w:p>
    <w:p w14:paraId="06EE56E1" w14:textId="77777777" w:rsidR="00753CC2" w:rsidRPr="001044BF" w:rsidRDefault="00753CC2" w:rsidP="00025853">
      <w:pPr>
        <w:pStyle w:val="ListParagraph"/>
        <w:numPr>
          <w:ilvl w:val="0"/>
          <w:numId w:val="3"/>
        </w:numPr>
        <w:tabs>
          <w:tab w:val="left" w:pos="90"/>
        </w:tabs>
        <w:autoSpaceDE w:val="0"/>
        <w:autoSpaceDN w:val="0"/>
        <w:adjustRightInd w:val="0"/>
        <w:spacing w:after="240" w:line="240" w:lineRule="auto"/>
        <w:ind w:left="1440" w:hanging="720"/>
        <w:contextualSpacing w:val="0"/>
        <w:rPr>
          <w:rFonts w:ascii="Palatino Linotype" w:eastAsia="Times New Roman" w:hAnsi="Palatino Linotype" w:cs="Arial"/>
          <w:color w:val="000000" w:themeColor="text1"/>
          <w:szCs w:val="20"/>
        </w:rPr>
      </w:pPr>
      <w:r w:rsidRPr="001044BF">
        <w:rPr>
          <w:rFonts w:ascii="Palatino Linotype" w:eastAsia="Times New Roman" w:hAnsi="Palatino Linotype" w:cs="Arial"/>
          <w:color w:val="000000" w:themeColor="text1"/>
          <w:szCs w:val="20"/>
        </w:rPr>
        <w:t>Award no contract.</w:t>
      </w:r>
    </w:p>
    <w:p w14:paraId="0087B4E8" w14:textId="1095D45F" w:rsidR="00D12FF4" w:rsidRPr="0013272C" w:rsidRDefault="0013272C" w:rsidP="005F590F">
      <w:pPr>
        <w:pStyle w:val="ListParagraph"/>
        <w:keepNext/>
        <w:numPr>
          <w:ilvl w:val="0"/>
          <w:numId w:val="2"/>
        </w:numPr>
        <w:tabs>
          <w:tab w:val="left" w:pos="4320"/>
        </w:tabs>
        <w:spacing w:after="240" w:line="240" w:lineRule="auto"/>
        <w:ind w:hanging="720"/>
        <w:contextualSpacing w:val="0"/>
        <w:rPr>
          <w:rFonts w:ascii="Palatino Linotype" w:eastAsia="Times New Roman" w:hAnsi="Palatino Linotype" w:cs="Arial"/>
          <w:b/>
          <w:color w:val="000000" w:themeColor="text1"/>
          <w:u w:val="single"/>
        </w:rPr>
      </w:pPr>
      <w:r w:rsidRPr="0013272C">
        <w:rPr>
          <w:rFonts w:ascii="Palatino Linotype" w:eastAsia="Times New Roman" w:hAnsi="Palatino Linotype" w:cs="Arial"/>
          <w:b/>
          <w:color w:val="000000" w:themeColor="text1"/>
          <w:u w:val="single"/>
        </w:rPr>
        <w:t>Contract Award</w:t>
      </w:r>
      <w:r w:rsidR="00E62387">
        <w:rPr>
          <w:rFonts w:ascii="Palatino Linotype" w:eastAsia="Times New Roman" w:hAnsi="Palatino Linotype" w:cs="Arial"/>
          <w:b/>
          <w:color w:val="000000" w:themeColor="text1"/>
          <w:u w:val="single"/>
        </w:rPr>
        <w:fldChar w:fldCharType="begin"/>
      </w:r>
      <w:r>
        <w:instrText xml:space="preserve"> TC "</w:instrText>
      </w:r>
      <w:r w:rsidRPr="0066476F">
        <w:rPr>
          <w:rFonts w:ascii="Palatino Linotype" w:eastAsia="Times New Roman" w:hAnsi="Palatino Linotype" w:cs="Arial"/>
          <w:color w:val="000000" w:themeColor="text1"/>
        </w:rPr>
        <w:instrText>C.</w:instrText>
      </w:r>
      <w:r w:rsidRPr="0066476F">
        <w:rPr>
          <w:rFonts w:ascii="Palatino Linotype" w:eastAsia="Times New Roman" w:hAnsi="Palatino Linotype" w:cs="Arial"/>
          <w:color w:val="000000" w:themeColor="text1"/>
        </w:rPr>
        <w:tab/>
        <w:instrText>Contract Award</w:instrText>
      </w:r>
      <w:r>
        <w:instrText xml:space="preserve">" \f C \l "2" </w:instrText>
      </w:r>
      <w:r w:rsidR="00E62387">
        <w:rPr>
          <w:rFonts w:ascii="Palatino Linotype" w:eastAsia="Times New Roman" w:hAnsi="Palatino Linotype" w:cs="Arial"/>
          <w:b/>
          <w:color w:val="000000" w:themeColor="text1"/>
          <w:u w:val="single"/>
        </w:rPr>
        <w:fldChar w:fldCharType="end"/>
      </w:r>
    </w:p>
    <w:p w14:paraId="7133E07A" w14:textId="77777777" w:rsidR="00D12FF4" w:rsidRPr="001044BF" w:rsidRDefault="00F54326" w:rsidP="002E6093">
      <w:pPr>
        <w:tabs>
          <w:tab w:val="left" w:pos="4320"/>
        </w:tabs>
        <w:spacing w:after="240" w:line="240" w:lineRule="auto"/>
        <w:ind w:left="720"/>
        <w:rPr>
          <w:rFonts w:ascii="Palatino Linotype" w:eastAsia="Times New Roman" w:hAnsi="Palatino Linotype" w:cs="Arial"/>
          <w:szCs w:val="20"/>
        </w:rPr>
      </w:pPr>
      <w:r w:rsidRPr="001044BF">
        <w:rPr>
          <w:rFonts w:ascii="Palatino Linotype" w:eastAsia="Times New Roman" w:hAnsi="Palatino Linotype" w:cs="Arial"/>
          <w:szCs w:val="20"/>
        </w:rPr>
        <w:t xml:space="preserve">Receipt of this RFP does not indicate that SUNY has predetermined Bidder’s qualifications to receive a contract award.  A contract award, if made, shall be based on evaluation of the bid in accordance with the criteria set forth in this RFP.  </w:t>
      </w:r>
      <w:r w:rsidR="00D12FF4" w:rsidRPr="001044BF">
        <w:rPr>
          <w:rFonts w:ascii="Palatino Linotype" w:eastAsia="Times New Roman" w:hAnsi="Palatino Linotype" w:cs="Arial"/>
          <w:szCs w:val="20"/>
        </w:rPr>
        <w:t xml:space="preserve">The successful </w:t>
      </w:r>
      <w:r w:rsidR="00694A24" w:rsidRPr="001044BF">
        <w:rPr>
          <w:rFonts w:ascii="Palatino Linotype" w:eastAsia="Times New Roman" w:hAnsi="Palatino Linotype" w:cs="Arial"/>
          <w:szCs w:val="20"/>
        </w:rPr>
        <w:t>B</w:t>
      </w:r>
      <w:r w:rsidR="00D12FF4" w:rsidRPr="001044BF">
        <w:rPr>
          <w:rFonts w:ascii="Palatino Linotype" w:eastAsia="Times New Roman" w:hAnsi="Palatino Linotype" w:cs="Arial"/>
          <w:szCs w:val="20"/>
        </w:rPr>
        <w:t>idder will be notified by SUNY by telephone and confirmed by letter.</w:t>
      </w:r>
    </w:p>
    <w:p w14:paraId="6E378B00" w14:textId="7F7D0A30" w:rsidR="00D12FF4" w:rsidRPr="0039348B" w:rsidRDefault="00EC24EF" w:rsidP="0013272C">
      <w:pPr>
        <w:pStyle w:val="ListParagraph"/>
        <w:keepNext/>
        <w:numPr>
          <w:ilvl w:val="0"/>
          <w:numId w:val="2"/>
        </w:numPr>
        <w:tabs>
          <w:tab w:val="left" w:pos="4320"/>
        </w:tabs>
        <w:spacing w:after="240" w:line="240" w:lineRule="auto"/>
        <w:ind w:hanging="720"/>
        <w:contextualSpacing w:val="0"/>
        <w:rPr>
          <w:rFonts w:ascii="Palatino Linotype" w:eastAsia="Times New Roman" w:hAnsi="Palatino Linotype" w:cs="Arial"/>
          <w:b/>
          <w:color w:val="000000" w:themeColor="text1"/>
          <w:u w:val="single"/>
        </w:rPr>
      </w:pPr>
      <w:r w:rsidRPr="0039348B">
        <w:rPr>
          <w:rFonts w:ascii="Palatino Linotype" w:eastAsia="Times New Roman" w:hAnsi="Palatino Linotype" w:cs="Arial"/>
          <w:b/>
          <w:color w:val="000000" w:themeColor="text1"/>
          <w:u w:val="single"/>
        </w:rPr>
        <w:lastRenderedPageBreak/>
        <w:t>Post Award Procedures</w:t>
      </w:r>
      <w:r w:rsidR="00E62387" w:rsidRPr="0039348B">
        <w:rPr>
          <w:rFonts w:ascii="Palatino Linotype" w:eastAsia="Times New Roman" w:hAnsi="Palatino Linotype" w:cs="Arial"/>
          <w:b/>
          <w:color w:val="000000" w:themeColor="text1"/>
          <w:u w:val="single"/>
        </w:rPr>
        <w:fldChar w:fldCharType="begin"/>
      </w:r>
      <w:r w:rsidR="0013272C" w:rsidRPr="0039348B">
        <w:rPr>
          <w:u w:val="single"/>
        </w:rPr>
        <w:instrText xml:space="preserve"> TC "</w:instrText>
      </w:r>
      <w:r w:rsidR="0013272C" w:rsidRPr="0039348B">
        <w:rPr>
          <w:rFonts w:ascii="Palatino Linotype" w:eastAsia="Times New Roman" w:hAnsi="Palatino Linotype" w:cs="Arial"/>
          <w:color w:val="000000" w:themeColor="text1"/>
          <w:u w:val="single"/>
        </w:rPr>
        <w:instrText>D.</w:instrText>
      </w:r>
      <w:r w:rsidR="0013272C" w:rsidRPr="0039348B">
        <w:rPr>
          <w:rFonts w:ascii="Palatino Linotype" w:eastAsia="Times New Roman" w:hAnsi="Palatino Linotype" w:cs="Arial"/>
          <w:color w:val="000000" w:themeColor="text1"/>
          <w:u w:val="single"/>
        </w:rPr>
        <w:tab/>
        <w:instrText>Post Award Procedures</w:instrText>
      </w:r>
      <w:r w:rsidR="0013272C" w:rsidRPr="0039348B">
        <w:rPr>
          <w:u w:val="single"/>
        </w:rPr>
        <w:instrText xml:space="preserve">" \f C \l "2" </w:instrText>
      </w:r>
      <w:r w:rsidR="00E62387" w:rsidRPr="0039348B">
        <w:rPr>
          <w:rFonts w:ascii="Palatino Linotype" w:eastAsia="Times New Roman" w:hAnsi="Palatino Linotype" w:cs="Arial"/>
          <w:b/>
          <w:color w:val="000000" w:themeColor="text1"/>
          <w:u w:val="single"/>
        </w:rPr>
        <w:fldChar w:fldCharType="end"/>
      </w:r>
    </w:p>
    <w:p w14:paraId="63DC6CEB" w14:textId="77777777" w:rsidR="00904A7C" w:rsidRPr="001044BF" w:rsidRDefault="00904A7C" w:rsidP="00094E34">
      <w:pPr>
        <w:pStyle w:val="ListParagraph"/>
        <w:keepNext/>
        <w:numPr>
          <w:ilvl w:val="0"/>
          <w:numId w:val="14"/>
        </w:numPr>
        <w:tabs>
          <w:tab w:val="left" w:pos="4320"/>
        </w:tabs>
        <w:spacing w:after="120" w:line="240" w:lineRule="auto"/>
        <w:contextualSpacing w:val="0"/>
        <w:rPr>
          <w:rFonts w:ascii="Palatino Linotype" w:eastAsia="Times New Roman" w:hAnsi="Palatino Linotype" w:cs="Arial"/>
          <w:szCs w:val="20"/>
          <w:u w:val="single"/>
        </w:rPr>
      </w:pPr>
      <w:r w:rsidRPr="001044BF">
        <w:rPr>
          <w:rFonts w:ascii="Palatino Linotype" w:eastAsia="Times New Roman" w:hAnsi="Palatino Linotype" w:cs="Arial"/>
          <w:szCs w:val="20"/>
          <w:u w:val="single"/>
        </w:rPr>
        <w:t>Debriefing</w:t>
      </w:r>
    </w:p>
    <w:p w14:paraId="1A4B5F32" w14:textId="77777777" w:rsidR="00904A7C" w:rsidRPr="001044BF" w:rsidRDefault="00904A7C" w:rsidP="00CB57CD">
      <w:pPr>
        <w:tabs>
          <w:tab w:val="left" w:pos="4320"/>
        </w:tabs>
        <w:spacing w:after="120" w:line="240" w:lineRule="auto"/>
        <w:ind w:left="720"/>
        <w:rPr>
          <w:rFonts w:ascii="Palatino Linotype" w:eastAsia="Times New Roman" w:hAnsi="Palatino Linotype" w:cs="Arial"/>
          <w:szCs w:val="20"/>
        </w:rPr>
      </w:pPr>
      <w:r w:rsidRPr="001044BF">
        <w:rPr>
          <w:rFonts w:ascii="Palatino Linotype" w:eastAsia="Times New Roman" w:hAnsi="Palatino Linotype" w:cs="Arial"/>
          <w:szCs w:val="20"/>
        </w:rPr>
        <w:t xml:space="preserve">Bidders </w:t>
      </w:r>
      <w:r w:rsidR="00CB57CD" w:rsidRPr="001044BF">
        <w:rPr>
          <w:rFonts w:ascii="Palatino Linotype" w:eastAsia="Times New Roman" w:hAnsi="Palatino Linotype" w:cs="Arial"/>
          <w:szCs w:val="20"/>
        </w:rPr>
        <w:t>who</w:t>
      </w:r>
      <w:r w:rsidRPr="001044BF">
        <w:rPr>
          <w:rFonts w:ascii="Palatino Linotype" w:eastAsia="Times New Roman" w:hAnsi="Palatino Linotype" w:cs="Arial"/>
          <w:szCs w:val="20"/>
        </w:rPr>
        <w:t xml:space="preserve"> responded to this </w:t>
      </w:r>
      <w:r w:rsidR="00416852" w:rsidRPr="001044BF">
        <w:rPr>
          <w:rFonts w:ascii="Palatino Linotype" w:eastAsia="Times New Roman" w:hAnsi="Palatino Linotype" w:cs="Arial"/>
          <w:szCs w:val="20"/>
        </w:rPr>
        <w:t>RFP</w:t>
      </w:r>
      <w:r w:rsidRPr="001044BF">
        <w:rPr>
          <w:rFonts w:ascii="Palatino Linotype" w:eastAsia="Times New Roman" w:hAnsi="Palatino Linotype" w:cs="Arial"/>
          <w:szCs w:val="20"/>
        </w:rPr>
        <w:t xml:space="preserve"> will be given written notice as to whether their </w:t>
      </w:r>
      <w:r w:rsidR="00196907" w:rsidRPr="001044BF">
        <w:rPr>
          <w:rFonts w:ascii="Palatino Linotype" w:eastAsia="Times New Roman" w:hAnsi="Palatino Linotype" w:cs="Arial"/>
          <w:szCs w:val="20"/>
        </w:rPr>
        <w:t>b</w:t>
      </w:r>
      <w:r w:rsidRPr="001044BF">
        <w:rPr>
          <w:rFonts w:ascii="Palatino Linotype" w:eastAsia="Times New Roman" w:hAnsi="Palatino Linotype" w:cs="Arial"/>
          <w:szCs w:val="20"/>
        </w:rPr>
        <w:t>id w</w:t>
      </w:r>
      <w:r w:rsidR="00CB57CD" w:rsidRPr="001044BF">
        <w:rPr>
          <w:rFonts w:ascii="Palatino Linotype" w:eastAsia="Times New Roman" w:hAnsi="Palatino Linotype" w:cs="Arial"/>
          <w:szCs w:val="20"/>
        </w:rPr>
        <w:t>as</w:t>
      </w:r>
      <w:r w:rsidRPr="001044BF">
        <w:rPr>
          <w:rFonts w:ascii="Palatino Linotype" w:eastAsia="Times New Roman" w:hAnsi="Palatino Linotype" w:cs="Arial"/>
          <w:szCs w:val="20"/>
        </w:rPr>
        <w:t xml:space="preserve"> successful or unsuccessful. </w:t>
      </w:r>
      <w:r w:rsidR="00CB57CD" w:rsidRPr="001044BF">
        <w:rPr>
          <w:rFonts w:ascii="Palatino Linotype" w:eastAsia="Times New Roman" w:hAnsi="Palatino Linotype" w:cs="Arial"/>
          <w:szCs w:val="20"/>
        </w:rPr>
        <w:t xml:space="preserve"> </w:t>
      </w:r>
      <w:r w:rsidRPr="001044BF">
        <w:rPr>
          <w:rFonts w:ascii="Palatino Linotype" w:eastAsia="Times New Roman" w:hAnsi="Palatino Linotype" w:cs="Arial"/>
          <w:szCs w:val="20"/>
        </w:rPr>
        <w:t xml:space="preserve">Upon being notified of their unsuccessful </w:t>
      </w:r>
      <w:r w:rsidR="00196907" w:rsidRPr="001044BF">
        <w:rPr>
          <w:rFonts w:ascii="Palatino Linotype" w:eastAsia="Times New Roman" w:hAnsi="Palatino Linotype" w:cs="Arial"/>
          <w:szCs w:val="20"/>
        </w:rPr>
        <w:t>b</w:t>
      </w:r>
      <w:r w:rsidRPr="001044BF">
        <w:rPr>
          <w:rFonts w:ascii="Palatino Linotype" w:eastAsia="Times New Roman" w:hAnsi="Palatino Linotype" w:cs="Arial"/>
          <w:szCs w:val="20"/>
        </w:rPr>
        <w:t xml:space="preserve">id, Bidders may request a debriefing in writing within 15 calendar days of such notice.  The 15 day period starts once unsuccessful Bidders are notified. </w:t>
      </w:r>
      <w:r w:rsidR="00CB57CD" w:rsidRPr="001044BF">
        <w:rPr>
          <w:rFonts w:ascii="Palatino Linotype" w:eastAsia="Times New Roman" w:hAnsi="Palatino Linotype" w:cs="Arial"/>
          <w:szCs w:val="20"/>
        </w:rPr>
        <w:t xml:space="preserve"> Upon a Bidder’s request for a debriefing</w:t>
      </w:r>
      <w:r w:rsidRPr="001044BF">
        <w:rPr>
          <w:rFonts w:ascii="Palatino Linotype" w:eastAsia="Times New Roman" w:hAnsi="Palatino Linotype" w:cs="Arial"/>
          <w:szCs w:val="20"/>
        </w:rPr>
        <w:t xml:space="preserve">: </w:t>
      </w:r>
    </w:p>
    <w:p w14:paraId="588FC340" w14:textId="77777777" w:rsidR="00904A7C" w:rsidRPr="001044BF" w:rsidRDefault="00904A7C" w:rsidP="00094E34">
      <w:pPr>
        <w:pStyle w:val="ListParagraph"/>
        <w:numPr>
          <w:ilvl w:val="1"/>
          <w:numId w:val="17"/>
        </w:numPr>
        <w:tabs>
          <w:tab w:val="left" w:pos="4320"/>
        </w:tabs>
        <w:spacing w:after="120" w:line="240" w:lineRule="auto"/>
        <w:ind w:left="1440" w:hanging="720"/>
        <w:contextualSpacing w:val="0"/>
        <w:rPr>
          <w:rFonts w:ascii="Palatino Linotype" w:eastAsia="Times New Roman" w:hAnsi="Palatino Linotype" w:cs="Arial"/>
          <w:szCs w:val="20"/>
        </w:rPr>
      </w:pPr>
      <w:r w:rsidRPr="001044BF">
        <w:rPr>
          <w:rFonts w:ascii="Palatino Linotype" w:eastAsia="Times New Roman" w:hAnsi="Palatino Linotype" w:cs="Arial"/>
          <w:szCs w:val="20"/>
        </w:rPr>
        <w:t xml:space="preserve">The University will schedule the debriefing within a reasonable time of such request.  </w:t>
      </w:r>
    </w:p>
    <w:p w14:paraId="1E425009" w14:textId="77777777" w:rsidR="00904A7C" w:rsidRPr="001044BF" w:rsidRDefault="00904A7C" w:rsidP="00094E34">
      <w:pPr>
        <w:pStyle w:val="ListParagraph"/>
        <w:numPr>
          <w:ilvl w:val="1"/>
          <w:numId w:val="17"/>
        </w:numPr>
        <w:tabs>
          <w:tab w:val="left" w:pos="4320"/>
        </w:tabs>
        <w:spacing w:after="120" w:line="240" w:lineRule="auto"/>
        <w:ind w:left="1440" w:hanging="720"/>
        <w:contextualSpacing w:val="0"/>
        <w:rPr>
          <w:rFonts w:ascii="Palatino Linotype" w:eastAsia="Times New Roman" w:hAnsi="Palatino Linotype" w:cs="Arial"/>
          <w:szCs w:val="20"/>
        </w:rPr>
      </w:pPr>
      <w:r w:rsidRPr="001044BF">
        <w:rPr>
          <w:rFonts w:ascii="Palatino Linotype" w:eastAsia="Times New Roman" w:hAnsi="Palatino Linotype" w:cs="Arial"/>
          <w:szCs w:val="20"/>
        </w:rPr>
        <w:t xml:space="preserve">The debriefing will be conducted in person with the Bidder, unless the University and the Bidder mutually agree to use another method such as by telephone, video conference or another type of electronic communication.   </w:t>
      </w:r>
    </w:p>
    <w:p w14:paraId="71051E51" w14:textId="77777777" w:rsidR="00904A7C" w:rsidRPr="001044BF" w:rsidRDefault="00904A7C" w:rsidP="00094E34">
      <w:pPr>
        <w:pStyle w:val="ListParagraph"/>
        <w:numPr>
          <w:ilvl w:val="1"/>
          <w:numId w:val="17"/>
        </w:numPr>
        <w:tabs>
          <w:tab w:val="left" w:pos="4320"/>
        </w:tabs>
        <w:spacing w:after="120" w:line="240" w:lineRule="auto"/>
        <w:ind w:left="1440" w:hanging="720"/>
        <w:contextualSpacing w:val="0"/>
        <w:rPr>
          <w:rFonts w:ascii="Palatino Linotype" w:eastAsia="Times New Roman" w:hAnsi="Palatino Linotype" w:cs="Arial"/>
          <w:szCs w:val="20"/>
        </w:rPr>
      </w:pPr>
      <w:r w:rsidRPr="001044BF">
        <w:rPr>
          <w:rFonts w:ascii="Palatino Linotype" w:eastAsia="Times New Roman" w:hAnsi="Palatino Linotype" w:cs="Arial"/>
          <w:szCs w:val="20"/>
        </w:rPr>
        <w:t xml:space="preserve">Bidders’ written request must state whether the Bidder will be attending with counsel, to allow the University to arrange for University counsel attendance if so determined.  </w:t>
      </w:r>
    </w:p>
    <w:p w14:paraId="6C68FA57" w14:textId="77777777" w:rsidR="00904A7C" w:rsidRPr="001044BF" w:rsidRDefault="00904A7C" w:rsidP="00094E34">
      <w:pPr>
        <w:pStyle w:val="ListParagraph"/>
        <w:numPr>
          <w:ilvl w:val="1"/>
          <w:numId w:val="17"/>
        </w:numPr>
        <w:tabs>
          <w:tab w:val="left" w:pos="4320"/>
        </w:tabs>
        <w:spacing w:after="120" w:line="240" w:lineRule="auto"/>
        <w:ind w:left="1440" w:hanging="720"/>
        <w:contextualSpacing w:val="0"/>
        <w:rPr>
          <w:rFonts w:ascii="Palatino Linotype" w:eastAsia="Times New Roman" w:hAnsi="Palatino Linotype" w:cs="Arial"/>
          <w:szCs w:val="20"/>
        </w:rPr>
      </w:pPr>
      <w:r w:rsidRPr="001044BF">
        <w:rPr>
          <w:rFonts w:ascii="Palatino Linotype" w:eastAsia="Times New Roman" w:hAnsi="Palatino Linotype" w:cs="Arial"/>
          <w:szCs w:val="20"/>
        </w:rPr>
        <w:t xml:space="preserve">The debriefings will cover, but not limited to the following: </w:t>
      </w:r>
    </w:p>
    <w:p w14:paraId="1258D19F" w14:textId="77777777" w:rsidR="00904A7C" w:rsidRPr="001044BF" w:rsidRDefault="00904A7C" w:rsidP="00094E34">
      <w:pPr>
        <w:pStyle w:val="ListParagraph"/>
        <w:numPr>
          <w:ilvl w:val="2"/>
          <w:numId w:val="18"/>
        </w:numPr>
        <w:spacing w:after="120" w:line="240" w:lineRule="auto"/>
        <w:ind w:left="2160" w:hanging="720"/>
        <w:contextualSpacing w:val="0"/>
        <w:rPr>
          <w:rFonts w:ascii="Palatino Linotype" w:eastAsia="Times New Roman" w:hAnsi="Palatino Linotype" w:cs="Arial"/>
          <w:szCs w:val="20"/>
        </w:rPr>
      </w:pPr>
      <w:r w:rsidRPr="001044BF">
        <w:rPr>
          <w:rFonts w:ascii="Palatino Linotype" w:eastAsia="Times New Roman" w:hAnsi="Palatino Linotype" w:cs="Arial"/>
          <w:szCs w:val="20"/>
        </w:rPr>
        <w:t xml:space="preserve">The reason why the </w:t>
      </w:r>
      <w:r w:rsidR="00196907" w:rsidRPr="001044BF">
        <w:rPr>
          <w:rFonts w:ascii="Palatino Linotype" w:eastAsia="Times New Roman" w:hAnsi="Palatino Linotype" w:cs="Arial"/>
          <w:szCs w:val="20"/>
        </w:rPr>
        <w:t>b</w:t>
      </w:r>
      <w:r w:rsidRPr="001044BF">
        <w:rPr>
          <w:rFonts w:ascii="Palatino Linotype" w:eastAsia="Times New Roman" w:hAnsi="Palatino Linotype" w:cs="Arial"/>
          <w:szCs w:val="20"/>
        </w:rPr>
        <w:t xml:space="preserve">id was unsuccessful. </w:t>
      </w:r>
    </w:p>
    <w:p w14:paraId="746E7788" w14:textId="77777777" w:rsidR="00904A7C" w:rsidRPr="001044BF" w:rsidRDefault="00904A7C" w:rsidP="00094E34">
      <w:pPr>
        <w:pStyle w:val="ListParagraph"/>
        <w:numPr>
          <w:ilvl w:val="2"/>
          <w:numId w:val="18"/>
        </w:numPr>
        <w:spacing w:after="120" w:line="240" w:lineRule="auto"/>
        <w:ind w:left="2160" w:hanging="720"/>
        <w:contextualSpacing w:val="0"/>
        <w:rPr>
          <w:rFonts w:ascii="Palatino Linotype" w:eastAsia="Times New Roman" w:hAnsi="Palatino Linotype" w:cs="Arial"/>
          <w:szCs w:val="20"/>
        </w:rPr>
      </w:pPr>
      <w:r w:rsidRPr="001044BF">
        <w:rPr>
          <w:rFonts w:ascii="Palatino Linotype" w:eastAsia="Times New Roman" w:hAnsi="Palatino Linotype" w:cs="Arial"/>
          <w:szCs w:val="20"/>
        </w:rPr>
        <w:t xml:space="preserve">The quantitative and qualitative analysis that was used by the campus to assess the relative merits of the </w:t>
      </w:r>
      <w:r w:rsidR="00196907" w:rsidRPr="001044BF">
        <w:rPr>
          <w:rFonts w:ascii="Palatino Linotype" w:eastAsia="Times New Roman" w:hAnsi="Palatino Linotype" w:cs="Arial"/>
          <w:szCs w:val="20"/>
        </w:rPr>
        <w:t>b</w:t>
      </w:r>
      <w:r w:rsidRPr="001044BF">
        <w:rPr>
          <w:rFonts w:ascii="Palatino Linotype" w:eastAsia="Times New Roman" w:hAnsi="Palatino Linotype" w:cs="Arial"/>
          <w:szCs w:val="20"/>
        </w:rPr>
        <w:t>id, proposal or offer.</w:t>
      </w:r>
    </w:p>
    <w:p w14:paraId="4CEC9424" w14:textId="77777777" w:rsidR="00904A7C" w:rsidRPr="001044BF" w:rsidRDefault="00904A7C" w:rsidP="00094E34">
      <w:pPr>
        <w:pStyle w:val="ListParagraph"/>
        <w:numPr>
          <w:ilvl w:val="2"/>
          <w:numId w:val="18"/>
        </w:numPr>
        <w:spacing w:after="120" w:line="240" w:lineRule="auto"/>
        <w:ind w:left="2160" w:hanging="720"/>
        <w:contextualSpacing w:val="0"/>
        <w:rPr>
          <w:rFonts w:ascii="Palatino Linotype" w:eastAsia="Times New Roman" w:hAnsi="Palatino Linotype" w:cs="Arial"/>
          <w:szCs w:val="20"/>
        </w:rPr>
      </w:pPr>
      <w:r w:rsidRPr="001044BF">
        <w:rPr>
          <w:rFonts w:ascii="Palatino Linotype" w:eastAsia="Times New Roman" w:hAnsi="Palatino Linotype" w:cs="Arial"/>
          <w:szCs w:val="20"/>
        </w:rPr>
        <w:t>How the selection criteria was applied to the unsuccessful</w:t>
      </w:r>
      <w:r w:rsidR="00196907" w:rsidRPr="001044BF">
        <w:rPr>
          <w:rFonts w:ascii="Palatino Linotype" w:eastAsia="Times New Roman" w:hAnsi="Palatino Linotype" w:cs="Arial"/>
          <w:szCs w:val="20"/>
        </w:rPr>
        <w:t xml:space="preserve"> b</w:t>
      </w:r>
      <w:r w:rsidRPr="001044BF">
        <w:rPr>
          <w:rFonts w:ascii="Palatino Linotype" w:eastAsia="Times New Roman" w:hAnsi="Palatino Linotype" w:cs="Arial"/>
          <w:szCs w:val="20"/>
        </w:rPr>
        <w:t xml:space="preserve">id. </w:t>
      </w:r>
    </w:p>
    <w:p w14:paraId="2AFC0D1C" w14:textId="77777777" w:rsidR="00904A7C" w:rsidRPr="001044BF" w:rsidRDefault="00904A7C" w:rsidP="00094E34">
      <w:pPr>
        <w:pStyle w:val="ListParagraph"/>
        <w:numPr>
          <w:ilvl w:val="2"/>
          <w:numId w:val="18"/>
        </w:numPr>
        <w:spacing w:after="120" w:line="240" w:lineRule="auto"/>
        <w:ind w:left="2160" w:hanging="720"/>
        <w:contextualSpacing w:val="0"/>
        <w:rPr>
          <w:rFonts w:ascii="Palatino Linotype" w:eastAsia="Times New Roman" w:hAnsi="Palatino Linotype" w:cs="Arial"/>
          <w:szCs w:val="20"/>
        </w:rPr>
      </w:pPr>
      <w:r w:rsidRPr="001044BF">
        <w:rPr>
          <w:rFonts w:ascii="Palatino Linotype" w:eastAsia="Times New Roman" w:hAnsi="Palatino Linotype" w:cs="Arial"/>
          <w:szCs w:val="20"/>
        </w:rPr>
        <w:t xml:space="preserve">If the request for debriefing is made prior to contract award, the debriefing shall be limited to review of that Bidder’s bid. </w:t>
      </w:r>
    </w:p>
    <w:p w14:paraId="228FB175" w14:textId="77777777" w:rsidR="00904A7C" w:rsidRPr="001044BF" w:rsidRDefault="00904A7C" w:rsidP="00094E34">
      <w:pPr>
        <w:pStyle w:val="ListParagraph"/>
        <w:numPr>
          <w:ilvl w:val="2"/>
          <w:numId w:val="18"/>
        </w:numPr>
        <w:spacing w:after="120" w:line="240" w:lineRule="auto"/>
        <w:ind w:left="2160" w:hanging="720"/>
        <w:contextualSpacing w:val="0"/>
        <w:rPr>
          <w:rFonts w:ascii="Palatino Linotype" w:eastAsia="Times New Roman" w:hAnsi="Palatino Linotype" w:cs="Arial"/>
          <w:szCs w:val="20"/>
        </w:rPr>
      </w:pPr>
      <w:r w:rsidRPr="001044BF">
        <w:rPr>
          <w:rFonts w:ascii="Palatino Linotype" w:eastAsia="Times New Roman" w:hAnsi="Palatino Linotype" w:cs="Arial"/>
          <w:szCs w:val="20"/>
        </w:rPr>
        <w:t xml:space="preserve">If the debriefing is held after the final award (which means OSC approval, if applicable) it, may cover the reason for the selection of the winning proposal. </w:t>
      </w:r>
    </w:p>
    <w:p w14:paraId="7D979783" w14:textId="77777777" w:rsidR="00904A7C" w:rsidRPr="001044BF" w:rsidRDefault="00904A7C" w:rsidP="00094E34">
      <w:pPr>
        <w:pStyle w:val="ListParagraph"/>
        <w:numPr>
          <w:ilvl w:val="2"/>
          <w:numId w:val="18"/>
        </w:numPr>
        <w:spacing w:after="120" w:line="240" w:lineRule="auto"/>
        <w:ind w:left="2160" w:hanging="720"/>
        <w:contextualSpacing w:val="0"/>
        <w:rPr>
          <w:rFonts w:ascii="Palatino Linotype" w:eastAsia="Times New Roman" w:hAnsi="Palatino Linotype" w:cs="Arial"/>
          <w:sz w:val="20"/>
          <w:szCs w:val="20"/>
        </w:rPr>
      </w:pPr>
      <w:r w:rsidRPr="001044BF">
        <w:rPr>
          <w:rFonts w:ascii="Palatino Linotype" w:eastAsia="Times New Roman" w:hAnsi="Palatino Linotype" w:cs="Arial"/>
          <w:szCs w:val="20"/>
        </w:rPr>
        <w:t xml:space="preserve">To the extent practicable, general advice and guidance on </w:t>
      </w:r>
      <w:r w:rsidRPr="001044BF">
        <w:rPr>
          <w:rFonts w:ascii="Palatino Linotype" w:eastAsia="Times New Roman" w:hAnsi="Palatino Linotype" w:cs="Arial"/>
          <w:sz w:val="20"/>
          <w:szCs w:val="20"/>
        </w:rPr>
        <w:t xml:space="preserve">the ways the </w:t>
      </w:r>
      <w:r w:rsidR="00196907" w:rsidRPr="001044BF">
        <w:rPr>
          <w:rFonts w:ascii="Palatino Linotype" w:eastAsia="Times New Roman" w:hAnsi="Palatino Linotype" w:cs="Arial"/>
          <w:sz w:val="20"/>
          <w:szCs w:val="20"/>
        </w:rPr>
        <w:t>Bidder</w:t>
      </w:r>
      <w:r w:rsidRPr="001044BF">
        <w:rPr>
          <w:rFonts w:ascii="Palatino Linotype" w:eastAsia="Times New Roman" w:hAnsi="Palatino Linotype" w:cs="Arial"/>
          <w:sz w:val="20"/>
          <w:szCs w:val="20"/>
        </w:rPr>
        <w:t xml:space="preserve"> can improve future </w:t>
      </w:r>
      <w:r w:rsidR="00196907" w:rsidRPr="001044BF">
        <w:rPr>
          <w:rFonts w:ascii="Palatino Linotype" w:eastAsia="Times New Roman" w:hAnsi="Palatino Linotype" w:cs="Arial"/>
          <w:sz w:val="20"/>
          <w:szCs w:val="20"/>
        </w:rPr>
        <w:t>p</w:t>
      </w:r>
      <w:r w:rsidRPr="001044BF">
        <w:rPr>
          <w:rFonts w:ascii="Palatino Linotype" w:eastAsia="Times New Roman" w:hAnsi="Palatino Linotype" w:cs="Arial"/>
          <w:sz w:val="20"/>
          <w:szCs w:val="20"/>
        </w:rPr>
        <w:t>roposal submission or be more responsive.</w:t>
      </w:r>
    </w:p>
    <w:p w14:paraId="3B9C7DC4" w14:textId="77777777" w:rsidR="00904A7C" w:rsidRPr="00DB24CC" w:rsidRDefault="00E43B29" w:rsidP="00094E34">
      <w:pPr>
        <w:pStyle w:val="ListParagraph"/>
        <w:keepNext/>
        <w:numPr>
          <w:ilvl w:val="0"/>
          <w:numId w:val="14"/>
        </w:numPr>
        <w:tabs>
          <w:tab w:val="left" w:pos="4320"/>
        </w:tabs>
        <w:spacing w:after="120" w:line="240" w:lineRule="auto"/>
        <w:contextualSpacing w:val="0"/>
        <w:rPr>
          <w:rFonts w:ascii="Palatino Linotype" w:eastAsia="Times New Roman" w:hAnsi="Palatino Linotype" w:cs="Arial"/>
          <w:szCs w:val="20"/>
          <w:u w:val="single"/>
        </w:rPr>
      </w:pPr>
      <w:r w:rsidRPr="00DB24CC">
        <w:rPr>
          <w:rFonts w:ascii="Palatino Linotype" w:eastAsia="Times New Roman" w:hAnsi="Palatino Linotype" w:cs="Arial"/>
          <w:szCs w:val="20"/>
          <w:u w:val="single"/>
        </w:rPr>
        <w:t>Contract Award</w:t>
      </w:r>
      <w:r w:rsidR="00904A7C" w:rsidRPr="00DB24CC">
        <w:rPr>
          <w:rFonts w:ascii="Palatino Linotype" w:eastAsia="Times New Roman" w:hAnsi="Palatino Linotype" w:cs="Arial"/>
          <w:szCs w:val="20"/>
          <w:u w:val="single"/>
        </w:rPr>
        <w:t xml:space="preserve"> Protest Procedures</w:t>
      </w:r>
    </w:p>
    <w:p w14:paraId="7D91A7BC" w14:textId="18466CF1" w:rsidR="00904A7C" w:rsidRDefault="00904A7C" w:rsidP="00196907">
      <w:pPr>
        <w:tabs>
          <w:tab w:val="left" w:pos="4320"/>
        </w:tabs>
        <w:spacing w:after="480" w:line="240" w:lineRule="auto"/>
        <w:ind w:left="720"/>
        <w:rPr>
          <w:rFonts w:ascii="Palatino Linotype" w:eastAsia="Times New Roman" w:hAnsi="Palatino Linotype" w:cs="Arial"/>
          <w:szCs w:val="20"/>
        </w:rPr>
      </w:pPr>
      <w:r w:rsidRPr="00DB24CC">
        <w:rPr>
          <w:rFonts w:ascii="Palatino Linotype" w:eastAsia="Times New Roman" w:hAnsi="Palatino Linotype" w:cs="Arial"/>
          <w:szCs w:val="20"/>
        </w:rPr>
        <w:t xml:space="preserve">Bidders wishing to </w:t>
      </w:r>
      <w:r w:rsidR="00E43B29" w:rsidRPr="00DB24CC">
        <w:rPr>
          <w:rFonts w:ascii="Palatino Linotype" w:eastAsia="Times New Roman" w:hAnsi="Palatino Linotype" w:cs="Arial"/>
          <w:szCs w:val="20"/>
        </w:rPr>
        <w:t xml:space="preserve">protest a contract award </w:t>
      </w:r>
      <w:r w:rsidRPr="00DB24CC">
        <w:rPr>
          <w:rFonts w:ascii="Palatino Linotype" w:eastAsia="Times New Roman" w:hAnsi="Palatino Linotype" w:cs="Arial"/>
          <w:szCs w:val="20"/>
        </w:rPr>
        <w:t xml:space="preserve">may do so in accordance with the University’s procedures, available at:  </w:t>
      </w:r>
      <w:hyperlink r:id="rId16" w:history="1">
        <w:r w:rsidRPr="00DB24CC">
          <w:rPr>
            <w:rStyle w:val="Hyperlink"/>
            <w:rFonts w:ascii="Palatino Linotype" w:eastAsia="Times New Roman" w:hAnsi="Palatino Linotype" w:cs="Arial"/>
            <w:color w:val="auto"/>
            <w:szCs w:val="20"/>
          </w:rPr>
          <w:t>http://www.suny.edu/sunypp/documents.cfm?doc_id=699</w:t>
        </w:r>
      </w:hyperlink>
      <w:r w:rsidR="00FD4AD7" w:rsidRPr="00DB24CC">
        <w:rPr>
          <w:rFonts w:ascii="Palatino Linotype" w:eastAsia="Times New Roman" w:hAnsi="Palatino Linotype" w:cs="Arial"/>
          <w:szCs w:val="20"/>
        </w:rPr>
        <w:t xml:space="preserve">. </w:t>
      </w:r>
      <w:r w:rsidRPr="00DB24CC">
        <w:rPr>
          <w:rFonts w:ascii="Palatino Linotype" w:eastAsia="Times New Roman" w:hAnsi="Palatino Linotype" w:cs="Arial"/>
          <w:szCs w:val="20"/>
        </w:rPr>
        <w:t xml:space="preserve">  </w:t>
      </w:r>
    </w:p>
    <w:p w14:paraId="57DCC7D7" w14:textId="5833A013" w:rsidR="00C65CDA" w:rsidRPr="00C65CDA" w:rsidRDefault="00C65CDA" w:rsidP="000F0E95">
      <w:pPr>
        <w:pStyle w:val="Heading1"/>
        <w:numPr>
          <w:ilvl w:val="0"/>
          <w:numId w:val="0"/>
        </w:numPr>
        <w:shd w:val="clear" w:color="auto" w:fill="0070C0"/>
        <w:rPr>
          <w:rFonts w:ascii="Palatino Linotype" w:hAnsi="Palatino Linotype"/>
          <w:color w:val="FFFFFF" w:themeColor="background1"/>
        </w:rPr>
      </w:pPr>
      <w:r w:rsidRPr="00C65CDA">
        <w:rPr>
          <w:rFonts w:ascii="Palatino Linotype" w:hAnsi="Palatino Linotype"/>
          <w:color w:val="FFFFFF" w:themeColor="background1"/>
        </w:rPr>
        <w:t>Section 6:</w:t>
      </w:r>
      <w:r w:rsidRPr="00C65CDA">
        <w:rPr>
          <w:rFonts w:ascii="Palatino Linotype" w:hAnsi="Palatino Linotype"/>
          <w:color w:val="FFFFFF" w:themeColor="background1"/>
        </w:rPr>
        <w:tab/>
        <w:t>GENERAL TERMS AND CONDITIONS</w:t>
      </w:r>
      <w:r w:rsidR="00E62387" w:rsidRPr="00C65CDA">
        <w:rPr>
          <w:rFonts w:ascii="Palatino Linotype" w:hAnsi="Palatino Linotype"/>
          <w:color w:val="FFFFFF" w:themeColor="background1"/>
        </w:rPr>
        <w:fldChar w:fldCharType="begin"/>
      </w:r>
      <w:r w:rsidRPr="00C65CDA">
        <w:rPr>
          <w:rFonts w:ascii="Palatino Linotype" w:hAnsi="Palatino Linotype"/>
        </w:rPr>
        <w:instrText xml:space="preserve"> TC "</w:instrText>
      </w:r>
      <w:r w:rsidRPr="00C65CDA">
        <w:rPr>
          <w:rFonts w:ascii="Palatino Linotype" w:hAnsi="Palatino Linotype"/>
          <w:color w:val="FFFFFF" w:themeColor="background1"/>
        </w:rPr>
        <w:instrText>Section 6:</w:instrText>
      </w:r>
      <w:r w:rsidRPr="00C65CDA">
        <w:rPr>
          <w:rFonts w:ascii="Palatino Linotype" w:hAnsi="Palatino Linotype"/>
          <w:color w:val="FFFFFF" w:themeColor="background1"/>
        </w:rPr>
        <w:tab/>
        <w:instrText>GENERAL TERMS AND CONDITIONS</w:instrText>
      </w:r>
      <w:r w:rsidRPr="00C65CDA">
        <w:rPr>
          <w:rFonts w:ascii="Palatino Linotype" w:hAnsi="Palatino Linotype"/>
        </w:rPr>
        <w:instrText xml:space="preserve">" \f C \l "1" </w:instrText>
      </w:r>
      <w:r w:rsidR="00E62387" w:rsidRPr="00C65CDA">
        <w:rPr>
          <w:rFonts w:ascii="Palatino Linotype" w:hAnsi="Palatino Linotype"/>
          <w:color w:val="FFFFFF" w:themeColor="background1"/>
        </w:rPr>
        <w:fldChar w:fldCharType="end"/>
      </w:r>
    </w:p>
    <w:p w14:paraId="4BEB565A" w14:textId="77777777" w:rsidR="00C65CDA" w:rsidRPr="00305E2A" w:rsidRDefault="00C65CDA" w:rsidP="00305E2A">
      <w:pPr>
        <w:pStyle w:val="ListParagraph"/>
        <w:keepNext/>
        <w:autoSpaceDE w:val="0"/>
        <w:autoSpaceDN w:val="0"/>
        <w:adjustRightInd w:val="0"/>
        <w:spacing w:after="0" w:line="240" w:lineRule="auto"/>
        <w:ind w:left="0"/>
        <w:contextualSpacing w:val="0"/>
        <w:rPr>
          <w:rFonts w:ascii="Palatino Linotype" w:eastAsia="Times New Roman" w:hAnsi="Palatino Linotype" w:cs="Arial"/>
          <w:bCs/>
          <w:color w:val="1F497D" w:themeColor="text2"/>
          <w:sz w:val="6"/>
        </w:rPr>
      </w:pPr>
    </w:p>
    <w:p w14:paraId="1E5C8CF8" w14:textId="722F7391" w:rsidR="00D12FF4" w:rsidRPr="00C65CDA" w:rsidRDefault="00D12FF4" w:rsidP="00C00032">
      <w:pPr>
        <w:pStyle w:val="ListParagraph"/>
        <w:keepNext/>
        <w:numPr>
          <w:ilvl w:val="0"/>
          <w:numId w:val="4"/>
        </w:numPr>
        <w:autoSpaceDE w:val="0"/>
        <w:autoSpaceDN w:val="0"/>
        <w:adjustRightInd w:val="0"/>
        <w:spacing w:after="80" w:line="240" w:lineRule="auto"/>
        <w:ind w:hanging="720"/>
        <w:contextualSpacing w:val="0"/>
        <w:rPr>
          <w:rFonts w:ascii="Palatino Linotype" w:eastAsia="Times New Roman" w:hAnsi="Palatino Linotype" w:cs="Arial"/>
          <w:b/>
          <w:bCs/>
          <w:color w:val="000000" w:themeColor="text1"/>
        </w:rPr>
      </w:pPr>
      <w:r w:rsidRPr="00C65CDA">
        <w:rPr>
          <w:rFonts w:ascii="Palatino Linotype" w:eastAsia="Times New Roman" w:hAnsi="Palatino Linotype" w:cs="Arial"/>
          <w:b/>
          <w:bCs/>
          <w:color w:val="000000" w:themeColor="text1"/>
        </w:rPr>
        <w:t>Free an</w:t>
      </w:r>
      <w:r w:rsidR="00BB24FE">
        <w:rPr>
          <w:rFonts w:ascii="Palatino Linotype" w:eastAsia="Times New Roman" w:hAnsi="Palatino Linotype" w:cs="Arial"/>
          <w:b/>
          <w:bCs/>
          <w:color w:val="000000" w:themeColor="text1"/>
        </w:rPr>
        <w:t>d</w:t>
      </w:r>
      <w:r w:rsidRPr="00C65CDA">
        <w:rPr>
          <w:rFonts w:ascii="Palatino Linotype" w:eastAsia="Times New Roman" w:hAnsi="Palatino Linotype" w:cs="Arial"/>
          <w:b/>
          <w:bCs/>
          <w:color w:val="000000" w:themeColor="text1"/>
        </w:rPr>
        <w:t xml:space="preserve"> Open Competition</w:t>
      </w:r>
      <w:r w:rsidR="00E62387">
        <w:rPr>
          <w:rFonts w:ascii="Palatino Linotype" w:eastAsia="Times New Roman" w:hAnsi="Palatino Linotype" w:cs="Arial"/>
          <w:b/>
          <w:bCs/>
          <w:color w:val="000000" w:themeColor="text1"/>
        </w:rPr>
        <w:fldChar w:fldCharType="begin"/>
      </w:r>
      <w:r w:rsidR="00C65CDA">
        <w:instrText xml:space="preserve"> TC "</w:instrText>
      </w:r>
      <w:r w:rsidR="00C65CDA" w:rsidRPr="0066476F">
        <w:rPr>
          <w:rFonts w:ascii="Palatino Linotype" w:eastAsia="Times New Roman" w:hAnsi="Palatino Linotype" w:cs="Arial"/>
          <w:bCs/>
          <w:color w:val="000000" w:themeColor="text1"/>
        </w:rPr>
        <w:instrText>1.</w:instrText>
      </w:r>
      <w:r w:rsidR="00C65CDA" w:rsidRPr="0066476F">
        <w:rPr>
          <w:rFonts w:ascii="Palatino Linotype" w:eastAsia="Times New Roman" w:hAnsi="Palatino Linotype" w:cs="Arial"/>
          <w:bCs/>
          <w:color w:val="000000" w:themeColor="text1"/>
        </w:rPr>
        <w:tab/>
        <w:instrText>Free and Open Competition</w:instrText>
      </w:r>
      <w:r w:rsidR="00C65CDA">
        <w:instrText xml:space="preserve">" \f C \l "2" </w:instrText>
      </w:r>
      <w:r w:rsidR="00E62387">
        <w:rPr>
          <w:rFonts w:ascii="Palatino Linotype" w:eastAsia="Times New Roman" w:hAnsi="Palatino Linotype" w:cs="Arial"/>
          <w:b/>
          <w:bCs/>
          <w:color w:val="000000" w:themeColor="text1"/>
        </w:rPr>
        <w:fldChar w:fldCharType="end"/>
      </w:r>
    </w:p>
    <w:p w14:paraId="5F98CA80" w14:textId="77777777" w:rsidR="00D12FF4" w:rsidRPr="00C65CDA" w:rsidRDefault="00D12FF4" w:rsidP="006616D5">
      <w:pPr>
        <w:tabs>
          <w:tab w:val="left" w:pos="4320"/>
        </w:tabs>
        <w:spacing w:after="240" w:line="240" w:lineRule="auto"/>
        <w:ind w:left="720"/>
        <w:rPr>
          <w:rFonts w:ascii="Palatino Linotype" w:eastAsia="Times New Roman" w:hAnsi="Palatino Linotype" w:cs="Arial"/>
          <w:color w:val="000000"/>
          <w:sz w:val="20"/>
          <w:szCs w:val="20"/>
        </w:rPr>
      </w:pPr>
      <w:r w:rsidRPr="00C65CDA">
        <w:rPr>
          <w:rFonts w:ascii="Palatino Linotype" w:eastAsia="Times New Roman" w:hAnsi="Palatino Linotype" w:cs="Arial"/>
          <w:color w:val="000000"/>
          <w:sz w:val="20"/>
          <w:szCs w:val="20"/>
        </w:rPr>
        <w:t>SUNY encourages free and open competition.  Whenever possible, terms, specifications, and conditions are designed to accomplish this objective, consistent with the necessity to satisfy SUNY’s needs.</w:t>
      </w:r>
    </w:p>
    <w:p w14:paraId="039D8A7D" w14:textId="2A3D2C23" w:rsidR="00D12FF4" w:rsidRPr="00C65CDA" w:rsidRDefault="00D12FF4" w:rsidP="00C00032">
      <w:pPr>
        <w:pStyle w:val="ListParagraph"/>
        <w:keepNext/>
        <w:numPr>
          <w:ilvl w:val="0"/>
          <w:numId w:val="4"/>
        </w:numPr>
        <w:autoSpaceDE w:val="0"/>
        <w:autoSpaceDN w:val="0"/>
        <w:adjustRightInd w:val="0"/>
        <w:spacing w:after="80" w:line="240" w:lineRule="auto"/>
        <w:ind w:hanging="720"/>
        <w:contextualSpacing w:val="0"/>
        <w:rPr>
          <w:rFonts w:ascii="Palatino Linotype" w:eastAsia="Times New Roman" w:hAnsi="Palatino Linotype" w:cs="Arial"/>
          <w:b/>
          <w:bCs/>
          <w:color w:val="000000" w:themeColor="text1"/>
        </w:rPr>
      </w:pPr>
      <w:r w:rsidRPr="00C65CDA">
        <w:rPr>
          <w:rFonts w:ascii="Palatino Linotype" w:eastAsia="Times New Roman" w:hAnsi="Palatino Linotype" w:cs="Arial"/>
          <w:b/>
          <w:bCs/>
          <w:color w:val="000000" w:themeColor="text1"/>
        </w:rPr>
        <w:t>Notification of Errors, Inquiries and Interpretation</w:t>
      </w:r>
      <w:r w:rsidR="00E62387" w:rsidRPr="0066476F">
        <w:rPr>
          <w:rFonts w:ascii="Palatino Linotype" w:eastAsia="Times New Roman" w:hAnsi="Palatino Linotype" w:cs="Arial"/>
          <w:bCs/>
          <w:color w:val="000000" w:themeColor="text1"/>
        </w:rPr>
        <w:fldChar w:fldCharType="begin"/>
      </w:r>
      <w:r w:rsidR="00C65CDA" w:rsidRPr="0066476F">
        <w:instrText xml:space="preserve"> TC "</w:instrText>
      </w:r>
      <w:r w:rsidR="00C65CDA" w:rsidRPr="0066476F">
        <w:rPr>
          <w:rFonts w:ascii="Palatino Linotype" w:eastAsia="Times New Roman" w:hAnsi="Palatino Linotype" w:cs="Arial"/>
          <w:bCs/>
          <w:color w:val="000000" w:themeColor="text1"/>
        </w:rPr>
        <w:instrText>2.</w:instrText>
      </w:r>
      <w:r w:rsidR="00C65CDA" w:rsidRPr="0066476F">
        <w:rPr>
          <w:rFonts w:ascii="Palatino Linotype" w:eastAsia="Times New Roman" w:hAnsi="Palatino Linotype" w:cs="Arial"/>
          <w:bCs/>
          <w:color w:val="000000" w:themeColor="text1"/>
        </w:rPr>
        <w:tab/>
        <w:instrText>Notification of Errors, Inquiries and Interpretation</w:instrText>
      </w:r>
      <w:r w:rsidR="00C65CDA" w:rsidRPr="0066476F">
        <w:instrText xml:space="preserve">" \f C \l "2" </w:instrText>
      </w:r>
      <w:r w:rsidR="00E62387" w:rsidRPr="0066476F">
        <w:rPr>
          <w:rFonts w:ascii="Palatino Linotype" w:eastAsia="Times New Roman" w:hAnsi="Palatino Linotype" w:cs="Arial"/>
          <w:bCs/>
          <w:color w:val="000000" w:themeColor="text1"/>
        </w:rPr>
        <w:fldChar w:fldCharType="end"/>
      </w:r>
    </w:p>
    <w:p w14:paraId="4DD685CC" w14:textId="77777777" w:rsidR="00D12FF4" w:rsidRPr="00C65CDA" w:rsidRDefault="00D12FF4" w:rsidP="006616D5">
      <w:pPr>
        <w:tabs>
          <w:tab w:val="left" w:pos="4320"/>
        </w:tabs>
        <w:spacing w:after="240" w:line="240" w:lineRule="auto"/>
        <w:ind w:left="720"/>
        <w:rPr>
          <w:rFonts w:ascii="Palatino Linotype" w:eastAsia="Times New Roman" w:hAnsi="Palatino Linotype" w:cs="Arial"/>
          <w:color w:val="000000" w:themeColor="text1"/>
          <w:sz w:val="20"/>
          <w:szCs w:val="20"/>
        </w:rPr>
      </w:pPr>
      <w:r w:rsidRPr="00C65CDA">
        <w:rPr>
          <w:rFonts w:ascii="Palatino Linotype" w:eastAsia="Times New Roman" w:hAnsi="Palatino Linotype" w:cs="Arial"/>
          <w:color w:val="000000" w:themeColor="text1"/>
          <w:sz w:val="20"/>
          <w:szCs w:val="20"/>
        </w:rPr>
        <w:t>Bidder</w:t>
      </w:r>
      <w:r w:rsidR="0043480C" w:rsidRPr="00C65CDA">
        <w:rPr>
          <w:rFonts w:ascii="Palatino Linotype" w:eastAsia="Times New Roman" w:hAnsi="Palatino Linotype" w:cs="Arial"/>
          <w:color w:val="000000" w:themeColor="text1"/>
          <w:sz w:val="20"/>
          <w:szCs w:val="20"/>
        </w:rPr>
        <w:t xml:space="preserve"> is responsible </w:t>
      </w:r>
      <w:r w:rsidRPr="00C65CDA">
        <w:rPr>
          <w:rFonts w:ascii="Palatino Linotype" w:eastAsia="Times New Roman" w:hAnsi="Palatino Linotype" w:cs="Arial"/>
          <w:color w:val="000000" w:themeColor="text1"/>
          <w:sz w:val="20"/>
          <w:szCs w:val="20"/>
        </w:rPr>
        <w:t xml:space="preserve">to bring to SUNY’s attention any deviations in the </w:t>
      </w:r>
      <w:r w:rsidR="00A30C09">
        <w:rPr>
          <w:rFonts w:ascii="Palatino Linotype" w:eastAsia="Times New Roman" w:hAnsi="Palatino Linotype" w:cs="Arial"/>
          <w:color w:val="000000" w:themeColor="text1"/>
          <w:sz w:val="20"/>
          <w:szCs w:val="20"/>
        </w:rPr>
        <w:t>technical specifications</w:t>
      </w:r>
      <w:r w:rsidRPr="00C65CDA">
        <w:rPr>
          <w:rFonts w:ascii="Palatino Linotype" w:eastAsia="Times New Roman" w:hAnsi="Palatino Linotype" w:cs="Arial"/>
          <w:color w:val="000000" w:themeColor="text1"/>
          <w:sz w:val="20"/>
          <w:szCs w:val="20"/>
        </w:rPr>
        <w:t xml:space="preserve"> and to make recommendations for any additional requirements deemed necessary as standard</w:t>
      </w:r>
      <w:r w:rsidR="005E259A" w:rsidRPr="00C65CDA">
        <w:rPr>
          <w:rFonts w:ascii="Palatino Linotype" w:eastAsia="Times New Roman" w:hAnsi="Palatino Linotype" w:cs="Arial"/>
          <w:color w:val="000000" w:themeColor="text1"/>
          <w:sz w:val="20"/>
          <w:szCs w:val="20"/>
        </w:rPr>
        <w:t>, or for work indicated in the specifications contained in this RFP.</w:t>
      </w:r>
      <w:r w:rsidRPr="00C65CDA">
        <w:rPr>
          <w:rFonts w:ascii="Palatino Linotype" w:eastAsia="Times New Roman" w:hAnsi="Palatino Linotype" w:cs="Arial"/>
          <w:color w:val="000000" w:themeColor="text1"/>
          <w:sz w:val="20"/>
          <w:szCs w:val="20"/>
        </w:rPr>
        <w:t xml:space="preserve">  If SUNY</w:t>
      </w:r>
      <w:r w:rsidR="00FA6351" w:rsidRPr="00C65CDA">
        <w:rPr>
          <w:rFonts w:ascii="Palatino Linotype" w:eastAsia="Times New Roman" w:hAnsi="Palatino Linotype" w:cs="Arial"/>
          <w:color w:val="000000" w:themeColor="text1"/>
          <w:sz w:val="20"/>
          <w:szCs w:val="20"/>
        </w:rPr>
        <w:t xml:space="preserve"> in its discretion</w:t>
      </w:r>
      <w:r w:rsidRPr="00C65CDA">
        <w:rPr>
          <w:rFonts w:ascii="Palatino Linotype" w:eastAsia="Times New Roman" w:hAnsi="Palatino Linotype" w:cs="Arial"/>
          <w:color w:val="000000" w:themeColor="text1"/>
          <w:sz w:val="20"/>
          <w:szCs w:val="20"/>
        </w:rPr>
        <w:t xml:space="preserve"> finds the deviations</w:t>
      </w:r>
      <w:r w:rsidR="00FA6351" w:rsidRPr="00C65CDA">
        <w:rPr>
          <w:rFonts w:ascii="Palatino Linotype" w:eastAsia="Times New Roman" w:hAnsi="Palatino Linotype" w:cs="Arial"/>
          <w:color w:val="000000" w:themeColor="text1"/>
          <w:sz w:val="20"/>
          <w:szCs w:val="20"/>
        </w:rPr>
        <w:t xml:space="preserve"> to be significant so as to require </w:t>
      </w:r>
      <w:r w:rsidRPr="00C65CDA">
        <w:rPr>
          <w:rFonts w:ascii="Palatino Linotype" w:eastAsia="Times New Roman" w:hAnsi="Palatino Linotype" w:cs="Arial"/>
          <w:color w:val="000000" w:themeColor="text1"/>
          <w:sz w:val="20"/>
          <w:szCs w:val="20"/>
        </w:rPr>
        <w:t xml:space="preserve">a change in the </w:t>
      </w:r>
      <w:r w:rsidR="00FA6351" w:rsidRPr="00C65CDA">
        <w:rPr>
          <w:rFonts w:ascii="Palatino Linotype" w:eastAsia="Times New Roman" w:hAnsi="Palatino Linotype" w:cs="Arial"/>
          <w:color w:val="000000" w:themeColor="text1"/>
          <w:sz w:val="20"/>
          <w:szCs w:val="20"/>
        </w:rPr>
        <w:t xml:space="preserve">necessary </w:t>
      </w:r>
      <w:r w:rsidR="005E259A" w:rsidRPr="00C65CDA">
        <w:rPr>
          <w:rFonts w:ascii="Palatino Linotype" w:eastAsia="Times New Roman" w:hAnsi="Palatino Linotype" w:cs="Arial"/>
          <w:color w:val="000000" w:themeColor="text1"/>
          <w:sz w:val="20"/>
          <w:szCs w:val="20"/>
        </w:rPr>
        <w:t>specifications for the work</w:t>
      </w:r>
      <w:r w:rsidRPr="00C65CDA">
        <w:rPr>
          <w:rFonts w:ascii="Palatino Linotype" w:eastAsia="Times New Roman" w:hAnsi="Palatino Linotype" w:cs="Arial"/>
          <w:color w:val="000000" w:themeColor="text1"/>
          <w:sz w:val="20"/>
          <w:szCs w:val="20"/>
        </w:rPr>
        <w:t xml:space="preserve">, SUNY will notify all </w:t>
      </w:r>
      <w:r w:rsidR="005E259A" w:rsidRPr="00C65CDA">
        <w:rPr>
          <w:rFonts w:ascii="Palatino Linotype" w:eastAsia="Times New Roman" w:hAnsi="Palatino Linotype" w:cs="Arial"/>
          <w:color w:val="000000" w:themeColor="text1"/>
          <w:sz w:val="20"/>
          <w:szCs w:val="20"/>
        </w:rPr>
        <w:t>B</w:t>
      </w:r>
      <w:r w:rsidRPr="00C65CDA">
        <w:rPr>
          <w:rFonts w:ascii="Palatino Linotype" w:eastAsia="Times New Roman" w:hAnsi="Palatino Linotype" w:cs="Arial"/>
          <w:color w:val="000000" w:themeColor="text1"/>
          <w:sz w:val="20"/>
          <w:szCs w:val="20"/>
        </w:rPr>
        <w:t xml:space="preserve">idders in writing of the </w:t>
      </w:r>
      <w:r w:rsidR="005E259A" w:rsidRPr="00C65CDA">
        <w:rPr>
          <w:rFonts w:ascii="Palatino Linotype" w:eastAsia="Times New Roman" w:hAnsi="Palatino Linotype" w:cs="Arial"/>
          <w:color w:val="000000" w:themeColor="text1"/>
          <w:sz w:val="20"/>
          <w:szCs w:val="20"/>
        </w:rPr>
        <w:t xml:space="preserve">change in </w:t>
      </w:r>
      <w:r w:rsidRPr="00C65CDA">
        <w:rPr>
          <w:rFonts w:ascii="Palatino Linotype" w:eastAsia="Times New Roman" w:hAnsi="Palatino Linotype" w:cs="Arial"/>
          <w:color w:val="000000" w:themeColor="text1"/>
          <w:sz w:val="20"/>
          <w:szCs w:val="20"/>
        </w:rPr>
        <w:t>specifications</w:t>
      </w:r>
      <w:r w:rsidR="005E259A" w:rsidRPr="00C65CDA">
        <w:rPr>
          <w:rFonts w:ascii="Palatino Linotype" w:eastAsia="Times New Roman" w:hAnsi="Palatino Linotype" w:cs="Arial"/>
          <w:color w:val="000000" w:themeColor="text1"/>
          <w:sz w:val="20"/>
          <w:szCs w:val="20"/>
        </w:rPr>
        <w:t>.</w:t>
      </w:r>
      <w:r w:rsidRPr="00C65CDA">
        <w:rPr>
          <w:rFonts w:ascii="Palatino Linotype" w:eastAsia="Times New Roman" w:hAnsi="Palatino Linotype" w:cs="Arial"/>
          <w:color w:val="000000" w:themeColor="text1"/>
          <w:sz w:val="20"/>
          <w:szCs w:val="20"/>
        </w:rPr>
        <w:t xml:space="preserve">  No deviations from the </w:t>
      </w:r>
      <w:r w:rsidR="00A30C09">
        <w:rPr>
          <w:rFonts w:ascii="Palatino Linotype" w:eastAsia="Times New Roman" w:hAnsi="Palatino Linotype" w:cs="Arial"/>
          <w:color w:val="000000" w:themeColor="text1"/>
          <w:sz w:val="20"/>
          <w:szCs w:val="20"/>
        </w:rPr>
        <w:t xml:space="preserve">technical specifications </w:t>
      </w:r>
      <w:r w:rsidRPr="00C65CDA">
        <w:rPr>
          <w:rFonts w:ascii="Palatino Linotype" w:eastAsia="Times New Roman" w:hAnsi="Palatino Linotype" w:cs="Arial"/>
          <w:color w:val="000000" w:themeColor="text1"/>
          <w:sz w:val="20"/>
          <w:szCs w:val="20"/>
        </w:rPr>
        <w:t>provided herein shall be made without written approval of SUNY.</w:t>
      </w:r>
    </w:p>
    <w:p w14:paraId="39D7B947" w14:textId="2B0EEF58" w:rsidR="00D12FF4" w:rsidRPr="00C65CDA" w:rsidRDefault="00D12FF4" w:rsidP="00C00032">
      <w:pPr>
        <w:pStyle w:val="ListParagraph"/>
        <w:keepNext/>
        <w:numPr>
          <w:ilvl w:val="0"/>
          <w:numId w:val="4"/>
        </w:numPr>
        <w:autoSpaceDE w:val="0"/>
        <w:autoSpaceDN w:val="0"/>
        <w:adjustRightInd w:val="0"/>
        <w:spacing w:after="80" w:line="240" w:lineRule="auto"/>
        <w:ind w:hanging="720"/>
        <w:contextualSpacing w:val="0"/>
        <w:rPr>
          <w:rFonts w:ascii="Palatino Linotype" w:eastAsia="Times New Roman" w:hAnsi="Palatino Linotype" w:cs="Arial"/>
          <w:b/>
          <w:color w:val="000000" w:themeColor="text1"/>
        </w:rPr>
      </w:pPr>
      <w:r w:rsidRPr="00C65CDA">
        <w:rPr>
          <w:rFonts w:ascii="Palatino Linotype" w:eastAsia="Times New Roman" w:hAnsi="Palatino Linotype" w:cs="Arial"/>
          <w:b/>
          <w:color w:val="000000" w:themeColor="text1"/>
        </w:rPr>
        <w:lastRenderedPageBreak/>
        <w:t>No Claims or Rights</w:t>
      </w:r>
      <w:r w:rsidR="00E62387">
        <w:rPr>
          <w:rFonts w:ascii="Palatino Linotype" w:eastAsia="Times New Roman" w:hAnsi="Palatino Linotype" w:cs="Arial"/>
          <w:b/>
          <w:color w:val="000000" w:themeColor="text1"/>
        </w:rPr>
        <w:fldChar w:fldCharType="begin"/>
      </w:r>
      <w:r w:rsidR="00C65CDA">
        <w:instrText xml:space="preserve"> TC "</w:instrText>
      </w:r>
      <w:r w:rsidR="00C65CDA" w:rsidRPr="0066476F">
        <w:rPr>
          <w:rFonts w:ascii="Palatino Linotype" w:eastAsia="Times New Roman" w:hAnsi="Palatino Linotype" w:cs="Arial"/>
          <w:color w:val="000000" w:themeColor="text1"/>
        </w:rPr>
        <w:instrText>3.</w:instrText>
      </w:r>
      <w:r w:rsidR="00C65CDA" w:rsidRPr="0066476F">
        <w:rPr>
          <w:rFonts w:ascii="Palatino Linotype" w:eastAsia="Times New Roman" w:hAnsi="Palatino Linotype" w:cs="Arial"/>
          <w:color w:val="000000" w:themeColor="text1"/>
        </w:rPr>
        <w:tab/>
        <w:instrText>No Claims or Rights</w:instrText>
      </w:r>
      <w:r w:rsidR="00C65CDA">
        <w:instrText xml:space="preserve">" \f C \l "2" </w:instrText>
      </w:r>
      <w:r w:rsidR="00E62387">
        <w:rPr>
          <w:rFonts w:ascii="Palatino Linotype" w:eastAsia="Times New Roman" w:hAnsi="Palatino Linotype" w:cs="Arial"/>
          <w:b/>
          <w:color w:val="000000" w:themeColor="text1"/>
        </w:rPr>
        <w:fldChar w:fldCharType="end"/>
      </w:r>
    </w:p>
    <w:p w14:paraId="23EBAE4A" w14:textId="77777777" w:rsidR="00D12FF4" w:rsidRPr="00C65CDA" w:rsidRDefault="00D12FF4" w:rsidP="006616D5">
      <w:pPr>
        <w:tabs>
          <w:tab w:val="left" w:pos="4320"/>
        </w:tabs>
        <w:spacing w:after="240" w:line="240" w:lineRule="auto"/>
        <w:ind w:left="720"/>
        <w:rPr>
          <w:rFonts w:ascii="Palatino Linotype" w:eastAsia="Times New Roman" w:hAnsi="Palatino Linotype" w:cs="Arial"/>
          <w:color w:val="000000"/>
          <w:sz w:val="20"/>
          <w:szCs w:val="20"/>
        </w:rPr>
      </w:pPr>
      <w:r w:rsidRPr="00C65CDA">
        <w:rPr>
          <w:rFonts w:ascii="Palatino Linotype" w:eastAsia="Times New Roman" w:hAnsi="Palatino Linotype" w:cs="Arial"/>
          <w:sz w:val="20"/>
          <w:szCs w:val="20"/>
        </w:rPr>
        <w:t xml:space="preserve">By submitting a proposal, </w:t>
      </w:r>
      <w:r w:rsidR="005E259A" w:rsidRPr="00C65CDA">
        <w:rPr>
          <w:rFonts w:ascii="Palatino Linotype" w:eastAsia="Times New Roman" w:hAnsi="Palatino Linotype" w:cs="Arial"/>
          <w:sz w:val="20"/>
          <w:szCs w:val="20"/>
        </w:rPr>
        <w:t>B</w:t>
      </w:r>
      <w:r w:rsidRPr="00C65CDA">
        <w:rPr>
          <w:rFonts w:ascii="Palatino Linotype" w:eastAsia="Times New Roman" w:hAnsi="Palatino Linotype" w:cs="Arial"/>
          <w:sz w:val="20"/>
          <w:szCs w:val="20"/>
        </w:rPr>
        <w:t>idder agrees that it will not make any claims for, or have any right to damages because of any misinterpretation or misunderstanding of the specifications or because of any misinformation or lack of information.</w:t>
      </w:r>
    </w:p>
    <w:p w14:paraId="238A0A07" w14:textId="225E36A9" w:rsidR="00D12FF4" w:rsidRPr="008F5C9E" w:rsidRDefault="00D12FF4" w:rsidP="00C00032">
      <w:pPr>
        <w:pStyle w:val="ListParagraph"/>
        <w:keepNext/>
        <w:numPr>
          <w:ilvl w:val="0"/>
          <w:numId w:val="4"/>
        </w:numPr>
        <w:autoSpaceDE w:val="0"/>
        <w:autoSpaceDN w:val="0"/>
        <w:adjustRightInd w:val="0"/>
        <w:spacing w:after="80" w:line="240" w:lineRule="auto"/>
        <w:ind w:hanging="720"/>
        <w:contextualSpacing w:val="0"/>
        <w:rPr>
          <w:rFonts w:ascii="Palatino Linotype" w:eastAsia="Times New Roman" w:hAnsi="Palatino Linotype" w:cs="Arial"/>
          <w:b/>
          <w:color w:val="000000" w:themeColor="text1"/>
        </w:rPr>
      </w:pPr>
      <w:r w:rsidRPr="008F5C9E">
        <w:rPr>
          <w:rFonts w:ascii="Palatino Linotype" w:eastAsia="Times New Roman" w:hAnsi="Palatino Linotype" w:cs="Arial"/>
          <w:b/>
          <w:color w:val="000000" w:themeColor="text1"/>
        </w:rPr>
        <w:t>Conflict of Interest</w:t>
      </w:r>
      <w:r w:rsidR="00E62387">
        <w:rPr>
          <w:rFonts w:ascii="Palatino Linotype" w:eastAsia="Times New Roman" w:hAnsi="Palatino Linotype" w:cs="Arial"/>
          <w:b/>
          <w:color w:val="000000" w:themeColor="text1"/>
        </w:rPr>
        <w:fldChar w:fldCharType="begin"/>
      </w:r>
      <w:r w:rsidR="008F5C9E">
        <w:instrText xml:space="preserve"> TC "</w:instrText>
      </w:r>
      <w:r w:rsidR="008F5C9E" w:rsidRPr="0066476F">
        <w:rPr>
          <w:rFonts w:ascii="Palatino Linotype" w:eastAsia="Times New Roman" w:hAnsi="Palatino Linotype" w:cs="Arial"/>
          <w:color w:val="000000" w:themeColor="text1"/>
        </w:rPr>
        <w:instrText>4.</w:instrText>
      </w:r>
      <w:r w:rsidR="008F5C9E" w:rsidRPr="0066476F">
        <w:rPr>
          <w:rFonts w:ascii="Palatino Linotype" w:eastAsia="Times New Roman" w:hAnsi="Palatino Linotype" w:cs="Arial"/>
          <w:color w:val="000000" w:themeColor="text1"/>
        </w:rPr>
        <w:tab/>
        <w:instrText>Conflict of Interest</w:instrText>
      </w:r>
      <w:r w:rsidR="008F5C9E">
        <w:instrText xml:space="preserve">" \f C \l "2" </w:instrText>
      </w:r>
      <w:r w:rsidR="00E62387">
        <w:rPr>
          <w:rFonts w:ascii="Palatino Linotype" w:eastAsia="Times New Roman" w:hAnsi="Palatino Linotype" w:cs="Arial"/>
          <w:b/>
          <w:color w:val="000000" w:themeColor="text1"/>
        </w:rPr>
        <w:fldChar w:fldCharType="end"/>
      </w:r>
    </w:p>
    <w:p w14:paraId="01AF6A6A" w14:textId="77777777" w:rsidR="00D12FF4" w:rsidRPr="00C65CDA" w:rsidRDefault="005E259A" w:rsidP="006616D5">
      <w:pPr>
        <w:tabs>
          <w:tab w:val="left" w:pos="4320"/>
        </w:tabs>
        <w:spacing w:after="240" w:line="240" w:lineRule="auto"/>
        <w:ind w:left="720"/>
        <w:rPr>
          <w:rFonts w:ascii="Palatino Linotype" w:eastAsia="Times New Roman" w:hAnsi="Palatino Linotype" w:cs="Arial"/>
          <w:color w:val="000000"/>
          <w:sz w:val="20"/>
          <w:szCs w:val="20"/>
        </w:rPr>
      </w:pPr>
      <w:r w:rsidRPr="00C65CDA">
        <w:rPr>
          <w:rFonts w:ascii="Palatino Linotype" w:eastAsia="Times New Roman" w:hAnsi="Palatino Linotype" w:cs="Arial"/>
          <w:sz w:val="20"/>
          <w:szCs w:val="20"/>
        </w:rPr>
        <w:t>B</w:t>
      </w:r>
      <w:r w:rsidR="00D12FF4" w:rsidRPr="00C65CDA">
        <w:rPr>
          <w:rFonts w:ascii="Palatino Linotype" w:eastAsia="Times New Roman" w:hAnsi="Palatino Linotype" w:cs="Arial"/>
          <w:sz w:val="20"/>
          <w:szCs w:val="20"/>
        </w:rPr>
        <w:t xml:space="preserve">idder may be requested to provide evidence that the award of a contract will not result in </w:t>
      </w:r>
      <w:r w:rsidRPr="00C65CDA">
        <w:rPr>
          <w:rFonts w:ascii="Palatino Linotype" w:eastAsia="Times New Roman" w:hAnsi="Palatino Linotype" w:cs="Arial"/>
          <w:sz w:val="20"/>
          <w:szCs w:val="20"/>
        </w:rPr>
        <w:t xml:space="preserve">(i) </w:t>
      </w:r>
      <w:r w:rsidR="00D12FF4" w:rsidRPr="00C65CDA">
        <w:rPr>
          <w:rFonts w:ascii="Palatino Linotype" w:eastAsia="Times New Roman" w:hAnsi="Palatino Linotype" w:cs="Arial"/>
          <w:sz w:val="20"/>
          <w:szCs w:val="20"/>
        </w:rPr>
        <w:t xml:space="preserve">a conflict of interest with regard to other work performed by </w:t>
      </w:r>
      <w:r w:rsidRPr="00C65CDA">
        <w:rPr>
          <w:rFonts w:ascii="Palatino Linotype" w:eastAsia="Times New Roman" w:hAnsi="Palatino Linotype" w:cs="Arial"/>
          <w:sz w:val="20"/>
          <w:szCs w:val="20"/>
        </w:rPr>
        <w:t>B</w:t>
      </w:r>
      <w:r w:rsidR="00D12FF4" w:rsidRPr="00C65CDA">
        <w:rPr>
          <w:rFonts w:ascii="Palatino Linotype" w:eastAsia="Times New Roman" w:hAnsi="Palatino Linotype" w:cs="Arial"/>
          <w:sz w:val="20"/>
          <w:szCs w:val="20"/>
        </w:rPr>
        <w:t>idder</w:t>
      </w:r>
      <w:r w:rsidRPr="00C65CDA">
        <w:rPr>
          <w:rFonts w:ascii="Palatino Linotype" w:eastAsia="Times New Roman" w:hAnsi="Palatino Linotype" w:cs="Arial"/>
          <w:sz w:val="20"/>
          <w:szCs w:val="20"/>
        </w:rPr>
        <w:t>;</w:t>
      </w:r>
      <w:r w:rsidR="00D12FF4" w:rsidRPr="00C65CDA">
        <w:rPr>
          <w:rFonts w:ascii="Palatino Linotype" w:eastAsia="Times New Roman" w:hAnsi="Palatino Linotype" w:cs="Arial"/>
          <w:sz w:val="20"/>
          <w:szCs w:val="20"/>
        </w:rPr>
        <w:t xml:space="preserve"> or </w:t>
      </w:r>
      <w:r w:rsidRPr="00C65CDA">
        <w:rPr>
          <w:rFonts w:ascii="Palatino Linotype" w:eastAsia="Times New Roman" w:hAnsi="Palatino Linotype" w:cs="Arial"/>
          <w:sz w:val="20"/>
          <w:szCs w:val="20"/>
        </w:rPr>
        <w:t xml:space="preserve">(ii) a </w:t>
      </w:r>
      <w:r w:rsidR="00D12FF4" w:rsidRPr="00C65CDA">
        <w:rPr>
          <w:rFonts w:ascii="Palatino Linotype" w:eastAsia="Times New Roman" w:hAnsi="Palatino Linotype" w:cs="Arial"/>
          <w:sz w:val="20"/>
          <w:szCs w:val="20"/>
        </w:rPr>
        <w:t>potent</w:t>
      </w:r>
      <w:r w:rsidRPr="00C65CDA">
        <w:rPr>
          <w:rFonts w:ascii="Palatino Linotype" w:eastAsia="Times New Roman" w:hAnsi="Palatino Linotype" w:cs="Arial"/>
          <w:sz w:val="20"/>
          <w:szCs w:val="20"/>
        </w:rPr>
        <w:t>ial conflict of interest among B</w:t>
      </w:r>
      <w:r w:rsidR="00D12FF4" w:rsidRPr="00C65CDA">
        <w:rPr>
          <w:rFonts w:ascii="Palatino Linotype" w:eastAsia="Times New Roman" w:hAnsi="Palatino Linotype" w:cs="Arial"/>
          <w:sz w:val="20"/>
          <w:szCs w:val="20"/>
        </w:rPr>
        <w:t>idder</w:t>
      </w:r>
      <w:r w:rsidRPr="00C65CDA">
        <w:rPr>
          <w:rFonts w:ascii="Palatino Linotype" w:eastAsia="Times New Roman" w:hAnsi="Palatino Linotype" w:cs="Arial"/>
          <w:sz w:val="20"/>
          <w:szCs w:val="20"/>
        </w:rPr>
        <w:t>’s</w:t>
      </w:r>
      <w:r w:rsidR="00D12FF4" w:rsidRPr="00C65CDA">
        <w:rPr>
          <w:rFonts w:ascii="Palatino Linotype" w:eastAsia="Times New Roman" w:hAnsi="Palatino Linotype" w:cs="Arial"/>
          <w:sz w:val="20"/>
          <w:szCs w:val="20"/>
        </w:rPr>
        <w:t xml:space="preserve"> staff.</w:t>
      </w:r>
    </w:p>
    <w:p w14:paraId="41921D01" w14:textId="6FC7F897" w:rsidR="00D12FF4" w:rsidRPr="008F5C9E" w:rsidRDefault="00D12FF4" w:rsidP="00C00032">
      <w:pPr>
        <w:pStyle w:val="ListParagraph"/>
        <w:keepNext/>
        <w:numPr>
          <w:ilvl w:val="0"/>
          <w:numId w:val="4"/>
        </w:numPr>
        <w:autoSpaceDE w:val="0"/>
        <w:autoSpaceDN w:val="0"/>
        <w:adjustRightInd w:val="0"/>
        <w:spacing w:after="80" w:line="240" w:lineRule="auto"/>
        <w:ind w:hanging="720"/>
        <w:contextualSpacing w:val="0"/>
        <w:rPr>
          <w:rFonts w:ascii="Palatino Linotype" w:eastAsia="Times New Roman" w:hAnsi="Palatino Linotype" w:cs="Arial"/>
          <w:b/>
          <w:bCs/>
          <w:color w:val="000000" w:themeColor="text1"/>
        </w:rPr>
      </w:pPr>
      <w:r w:rsidRPr="008F5C9E">
        <w:rPr>
          <w:rFonts w:ascii="Palatino Linotype" w:eastAsia="Times New Roman" w:hAnsi="Palatino Linotype" w:cs="Arial"/>
          <w:b/>
          <w:bCs/>
          <w:color w:val="000000" w:themeColor="text1"/>
        </w:rPr>
        <w:t>Acceptance of RFP Content</w:t>
      </w:r>
      <w:r w:rsidR="00E62387">
        <w:rPr>
          <w:rFonts w:ascii="Palatino Linotype" w:eastAsia="Times New Roman" w:hAnsi="Palatino Linotype" w:cs="Arial"/>
          <w:b/>
          <w:bCs/>
          <w:color w:val="000000" w:themeColor="text1"/>
        </w:rPr>
        <w:fldChar w:fldCharType="begin"/>
      </w:r>
      <w:r w:rsidR="001A2517">
        <w:instrText xml:space="preserve"> TC "</w:instrText>
      </w:r>
      <w:r w:rsidR="002A3D13" w:rsidRPr="002A3D13">
        <w:rPr>
          <w:rFonts w:ascii="Palatino Linotype" w:hAnsi="Palatino Linotype"/>
        </w:rPr>
        <w:instrText>5</w:instrText>
      </w:r>
      <w:r w:rsidR="001A2517" w:rsidRPr="0066476F">
        <w:rPr>
          <w:rFonts w:ascii="Palatino Linotype" w:eastAsia="Times New Roman" w:hAnsi="Palatino Linotype" w:cs="Arial"/>
          <w:bCs/>
          <w:color w:val="000000" w:themeColor="text1"/>
        </w:rPr>
        <w:instrText>.</w:instrText>
      </w:r>
      <w:r w:rsidR="001A2517" w:rsidRPr="0066476F">
        <w:rPr>
          <w:rFonts w:ascii="Palatino Linotype" w:eastAsia="Times New Roman" w:hAnsi="Palatino Linotype" w:cs="Arial"/>
          <w:bCs/>
          <w:color w:val="000000" w:themeColor="text1"/>
        </w:rPr>
        <w:tab/>
        <w:instrText>Acceptance of RFP Content</w:instrText>
      </w:r>
      <w:r w:rsidR="001A2517">
        <w:instrText xml:space="preserve">" \f C \l "2" </w:instrText>
      </w:r>
      <w:r w:rsidR="00E62387">
        <w:rPr>
          <w:rFonts w:ascii="Palatino Linotype" w:eastAsia="Times New Roman" w:hAnsi="Palatino Linotype" w:cs="Arial"/>
          <w:b/>
          <w:bCs/>
          <w:color w:val="000000" w:themeColor="text1"/>
        </w:rPr>
        <w:fldChar w:fldCharType="end"/>
      </w:r>
    </w:p>
    <w:p w14:paraId="1D6F878F" w14:textId="77777777" w:rsidR="00D12FF4" w:rsidRPr="00C65CDA" w:rsidRDefault="00D12FF4" w:rsidP="006616D5">
      <w:pPr>
        <w:tabs>
          <w:tab w:val="left" w:pos="4320"/>
        </w:tabs>
        <w:spacing w:after="240" w:line="240" w:lineRule="auto"/>
        <w:ind w:left="720"/>
        <w:rPr>
          <w:rFonts w:ascii="Palatino Linotype" w:eastAsia="Times New Roman" w:hAnsi="Palatino Linotype" w:cs="Arial"/>
          <w:color w:val="000000"/>
          <w:sz w:val="20"/>
          <w:szCs w:val="20"/>
        </w:rPr>
      </w:pPr>
      <w:r w:rsidRPr="00C65CDA">
        <w:rPr>
          <w:rFonts w:ascii="Palatino Linotype" w:eastAsia="Times New Roman" w:hAnsi="Palatino Linotype" w:cs="Arial"/>
          <w:color w:val="000000"/>
          <w:sz w:val="20"/>
          <w:szCs w:val="20"/>
        </w:rPr>
        <w:t xml:space="preserve">The terms and conditions included in this RFP as well as the </w:t>
      </w:r>
      <w:r w:rsidRPr="00C65CDA">
        <w:rPr>
          <w:rFonts w:ascii="Palatino Linotype" w:eastAsia="Times New Roman" w:hAnsi="Palatino Linotype" w:cs="Arial"/>
          <w:color w:val="000000"/>
          <w:sz w:val="20"/>
          <w:szCs w:val="20"/>
          <w:u w:val="single"/>
        </w:rPr>
        <w:t>applicable</w:t>
      </w:r>
      <w:r w:rsidRPr="00C65CDA">
        <w:rPr>
          <w:rFonts w:ascii="Palatino Linotype" w:eastAsia="Times New Roman" w:hAnsi="Palatino Linotype" w:cs="Arial"/>
          <w:color w:val="000000"/>
          <w:sz w:val="20"/>
          <w:szCs w:val="20"/>
        </w:rPr>
        <w:t xml:space="preserve"> portions of </w:t>
      </w:r>
      <w:r w:rsidR="00E65378" w:rsidRPr="00C65CDA">
        <w:rPr>
          <w:rFonts w:ascii="Palatino Linotype" w:eastAsia="Times New Roman" w:hAnsi="Palatino Linotype" w:cs="Arial"/>
          <w:color w:val="000000"/>
          <w:sz w:val="20"/>
          <w:szCs w:val="20"/>
        </w:rPr>
        <w:t>B</w:t>
      </w:r>
      <w:r w:rsidRPr="00C65CDA">
        <w:rPr>
          <w:rFonts w:ascii="Palatino Linotype" w:eastAsia="Times New Roman" w:hAnsi="Palatino Linotype" w:cs="Arial"/>
          <w:color w:val="000000"/>
          <w:sz w:val="20"/>
          <w:szCs w:val="20"/>
        </w:rPr>
        <w:t xml:space="preserve">idder’s proposal shall become contractual obligations if a contract is awarded. </w:t>
      </w:r>
      <w:r w:rsidR="00E65378" w:rsidRPr="00C65CDA">
        <w:rPr>
          <w:rFonts w:ascii="Palatino Linotype" w:eastAsia="Times New Roman" w:hAnsi="Palatino Linotype" w:cs="Arial"/>
          <w:color w:val="000000"/>
          <w:sz w:val="20"/>
          <w:szCs w:val="20"/>
        </w:rPr>
        <w:t xml:space="preserve"> </w:t>
      </w:r>
      <w:r w:rsidR="00E65378" w:rsidRPr="00C65CDA">
        <w:rPr>
          <w:rFonts w:ascii="Palatino Linotype" w:eastAsia="Times New Roman" w:hAnsi="Palatino Linotype" w:cs="Arial"/>
          <w:b/>
          <w:color w:val="000000"/>
          <w:sz w:val="20"/>
          <w:szCs w:val="20"/>
        </w:rPr>
        <w:t xml:space="preserve">BIDDER’S </w:t>
      </w:r>
      <w:r w:rsidRPr="00C65CDA">
        <w:rPr>
          <w:rFonts w:ascii="Palatino Linotype" w:eastAsia="Times New Roman" w:hAnsi="Palatino Linotype" w:cs="Arial"/>
          <w:b/>
          <w:color w:val="000000"/>
          <w:sz w:val="20"/>
          <w:szCs w:val="20"/>
        </w:rPr>
        <w:t>FAILURE TO ACCEPT THESE TERMS AND CONDITIONS AND OBLIGATIONS SHALL RESULT IN REJECTION OF BIDDER’S PROPOSAL</w:t>
      </w:r>
      <w:r w:rsidRPr="00C65CDA">
        <w:rPr>
          <w:rFonts w:ascii="Palatino Linotype" w:eastAsia="Times New Roman" w:hAnsi="Palatino Linotype" w:cs="Arial"/>
          <w:color w:val="000000"/>
          <w:sz w:val="20"/>
          <w:szCs w:val="20"/>
        </w:rPr>
        <w:t xml:space="preserve">. </w:t>
      </w:r>
    </w:p>
    <w:p w14:paraId="5AB03B69" w14:textId="0114501D" w:rsidR="00D12FF4" w:rsidRPr="001A2517" w:rsidRDefault="00D12FF4" w:rsidP="007E1B08">
      <w:pPr>
        <w:pStyle w:val="ListParagraph"/>
        <w:keepNext/>
        <w:numPr>
          <w:ilvl w:val="0"/>
          <w:numId w:val="4"/>
        </w:numPr>
        <w:autoSpaceDE w:val="0"/>
        <w:autoSpaceDN w:val="0"/>
        <w:adjustRightInd w:val="0"/>
        <w:spacing w:after="120" w:line="240" w:lineRule="auto"/>
        <w:ind w:hanging="720"/>
        <w:contextualSpacing w:val="0"/>
        <w:rPr>
          <w:rFonts w:ascii="Palatino Linotype" w:eastAsia="Times New Roman" w:hAnsi="Palatino Linotype" w:cs="Arial"/>
          <w:b/>
          <w:color w:val="000000" w:themeColor="text1"/>
        </w:rPr>
      </w:pPr>
      <w:r w:rsidRPr="001A2517">
        <w:rPr>
          <w:rFonts w:ascii="Palatino Linotype" w:eastAsia="Times New Roman" w:hAnsi="Palatino Linotype" w:cs="Arial"/>
          <w:b/>
          <w:color w:val="000000" w:themeColor="text1"/>
        </w:rPr>
        <w:t>Services Outside Scope of the Contract Awarded</w:t>
      </w:r>
      <w:r w:rsidR="00E62387" w:rsidRPr="0066476F">
        <w:rPr>
          <w:rFonts w:ascii="Palatino Linotype" w:eastAsia="Times New Roman" w:hAnsi="Palatino Linotype" w:cs="Arial"/>
          <w:color w:val="000000" w:themeColor="text1"/>
        </w:rPr>
        <w:fldChar w:fldCharType="begin"/>
      </w:r>
      <w:r w:rsidR="001A2517" w:rsidRPr="0066476F">
        <w:instrText xml:space="preserve"> TC "</w:instrText>
      </w:r>
      <w:r w:rsidR="002A3D13">
        <w:rPr>
          <w:rFonts w:ascii="Palatino Linotype" w:eastAsia="Times New Roman" w:hAnsi="Palatino Linotype" w:cs="Arial"/>
          <w:color w:val="000000" w:themeColor="text1"/>
        </w:rPr>
        <w:instrText>6</w:instrText>
      </w:r>
      <w:r w:rsidR="001A2517" w:rsidRPr="0066476F">
        <w:rPr>
          <w:rFonts w:ascii="Palatino Linotype" w:eastAsia="Times New Roman" w:hAnsi="Palatino Linotype" w:cs="Arial"/>
          <w:color w:val="000000" w:themeColor="text1"/>
        </w:rPr>
        <w:instrText>.</w:instrText>
      </w:r>
      <w:r w:rsidR="001A2517" w:rsidRPr="0066476F">
        <w:rPr>
          <w:rFonts w:ascii="Palatino Linotype" w:eastAsia="Times New Roman" w:hAnsi="Palatino Linotype" w:cs="Arial"/>
          <w:color w:val="000000" w:themeColor="text1"/>
        </w:rPr>
        <w:tab/>
        <w:instrText>Services Outside Scope of the Contract Awarded</w:instrText>
      </w:r>
      <w:r w:rsidR="001A2517" w:rsidRPr="0066476F">
        <w:instrText xml:space="preserve">" \f C \l "2" </w:instrText>
      </w:r>
      <w:r w:rsidR="00E62387" w:rsidRPr="0066476F">
        <w:rPr>
          <w:rFonts w:ascii="Palatino Linotype" w:eastAsia="Times New Roman" w:hAnsi="Palatino Linotype" w:cs="Arial"/>
          <w:color w:val="000000" w:themeColor="text1"/>
        </w:rPr>
        <w:fldChar w:fldCharType="end"/>
      </w:r>
    </w:p>
    <w:p w14:paraId="35E40968" w14:textId="77777777" w:rsidR="00D12FF4" w:rsidRPr="00C65CDA" w:rsidRDefault="00D12FF4" w:rsidP="006616D5">
      <w:pPr>
        <w:tabs>
          <w:tab w:val="left" w:pos="4320"/>
        </w:tabs>
        <w:spacing w:after="240" w:line="240" w:lineRule="auto"/>
        <w:ind w:left="720"/>
        <w:rPr>
          <w:rFonts w:ascii="Palatino Linotype" w:eastAsia="Times New Roman" w:hAnsi="Palatino Linotype" w:cs="Arial"/>
          <w:color w:val="000000"/>
          <w:sz w:val="20"/>
          <w:szCs w:val="20"/>
        </w:rPr>
      </w:pPr>
      <w:r w:rsidRPr="00C65CDA">
        <w:rPr>
          <w:rFonts w:ascii="Palatino Linotype" w:eastAsia="Times New Roman" w:hAnsi="Palatino Linotype" w:cs="Arial"/>
          <w:color w:val="000000"/>
          <w:sz w:val="20"/>
          <w:szCs w:val="20"/>
        </w:rPr>
        <w:t xml:space="preserve">SUNY </w:t>
      </w:r>
      <w:r w:rsidR="00E65378" w:rsidRPr="00C65CDA">
        <w:rPr>
          <w:rFonts w:ascii="Palatino Linotype" w:eastAsia="Times New Roman" w:hAnsi="Palatino Linotype" w:cs="Arial"/>
          <w:color w:val="000000"/>
          <w:sz w:val="20"/>
          <w:szCs w:val="20"/>
        </w:rPr>
        <w:t xml:space="preserve">shall not be </w:t>
      </w:r>
      <w:r w:rsidRPr="00C65CDA">
        <w:rPr>
          <w:rFonts w:ascii="Palatino Linotype" w:eastAsia="Times New Roman" w:hAnsi="Palatino Linotype" w:cs="Arial"/>
          <w:color w:val="000000"/>
          <w:sz w:val="20"/>
          <w:szCs w:val="20"/>
        </w:rPr>
        <w:t xml:space="preserve">responsible for any services provided by the successful </w:t>
      </w:r>
      <w:r w:rsidR="00E65378" w:rsidRPr="00C65CDA">
        <w:rPr>
          <w:rFonts w:ascii="Palatino Linotype" w:eastAsia="Times New Roman" w:hAnsi="Palatino Linotype" w:cs="Arial"/>
          <w:color w:val="000000"/>
          <w:sz w:val="20"/>
          <w:szCs w:val="20"/>
        </w:rPr>
        <w:t>B</w:t>
      </w:r>
      <w:r w:rsidRPr="00C65CDA">
        <w:rPr>
          <w:rFonts w:ascii="Palatino Linotype" w:eastAsia="Times New Roman" w:hAnsi="Palatino Linotype" w:cs="Arial"/>
          <w:color w:val="000000"/>
          <w:sz w:val="20"/>
          <w:szCs w:val="20"/>
        </w:rPr>
        <w:t xml:space="preserve">idder </w:t>
      </w:r>
      <w:r w:rsidR="00E65378" w:rsidRPr="00C65CDA">
        <w:rPr>
          <w:rFonts w:ascii="Palatino Linotype" w:eastAsia="Times New Roman" w:hAnsi="Palatino Linotype" w:cs="Arial"/>
          <w:color w:val="000000"/>
          <w:sz w:val="20"/>
          <w:szCs w:val="20"/>
        </w:rPr>
        <w:t xml:space="preserve">that </w:t>
      </w:r>
      <w:r w:rsidRPr="00C65CDA">
        <w:rPr>
          <w:rFonts w:ascii="Palatino Linotype" w:eastAsia="Times New Roman" w:hAnsi="Palatino Linotype" w:cs="Arial"/>
          <w:color w:val="000000"/>
          <w:sz w:val="20"/>
          <w:szCs w:val="20"/>
        </w:rPr>
        <w:t xml:space="preserve">are outside the scope of the contract awarded.  SUNY </w:t>
      </w:r>
      <w:r w:rsidR="00E65378" w:rsidRPr="00C65CDA">
        <w:rPr>
          <w:rFonts w:ascii="Palatino Linotype" w:eastAsia="Times New Roman" w:hAnsi="Palatino Linotype" w:cs="Arial"/>
          <w:color w:val="000000"/>
          <w:sz w:val="20"/>
          <w:szCs w:val="20"/>
        </w:rPr>
        <w:t xml:space="preserve">shall not be </w:t>
      </w:r>
      <w:r w:rsidRPr="00C65CDA">
        <w:rPr>
          <w:rFonts w:ascii="Palatino Linotype" w:eastAsia="Times New Roman" w:hAnsi="Palatino Linotype" w:cs="Arial"/>
          <w:color w:val="000000"/>
          <w:sz w:val="20"/>
          <w:szCs w:val="20"/>
        </w:rPr>
        <w:t xml:space="preserve">responsible for any additional costs other than </w:t>
      </w:r>
      <w:r w:rsidR="00E65378" w:rsidRPr="00C65CDA">
        <w:rPr>
          <w:rFonts w:ascii="Palatino Linotype" w:eastAsia="Times New Roman" w:hAnsi="Palatino Linotype" w:cs="Arial"/>
          <w:color w:val="000000"/>
          <w:sz w:val="20"/>
          <w:szCs w:val="20"/>
        </w:rPr>
        <w:t xml:space="preserve">the costs </w:t>
      </w:r>
      <w:r w:rsidRPr="00C65CDA">
        <w:rPr>
          <w:rFonts w:ascii="Palatino Linotype" w:eastAsia="Times New Roman" w:hAnsi="Palatino Linotype" w:cs="Arial"/>
          <w:color w:val="000000"/>
          <w:sz w:val="20"/>
          <w:szCs w:val="20"/>
        </w:rPr>
        <w:t>for the services outlined herein</w:t>
      </w:r>
      <w:r w:rsidR="00E65378" w:rsidRPr="00C65CDA">
        <w:rPr>
          <w:rFonts w:ascii="Palatino Linotype" w:eastAsia="Times New Roman" w:hAnsi="Palatino Linotype" w:cs="Arial"/>
          <w:color w:val="000000"/>
          <w:sz w:val="20"/>
          <w:szCs w:val="20"/>
        </w:rPr>
        <w:t>,</w:t>
      </w:r>
      <w:r w:rsidRPr="00C65CDA">
        <w:rPr>
          <w:rFonts w:ascii="Palatino Linotype" w:eastAsia="Times New Roman" w:hAnsi="Palatino Linotype" w:cs="Arial"/>
          <w:color w:val="000000"/>
          <w:sz w:val="20"/>
          <w:szCs w:val="20"/>
        </w:rPr>
        <w:t xml:space="preserve"> or for any work performed </w:t>
      </w:r>
      <w:r w:rsidR="001A2517">
        <w:rPr>
          <w:rFonts w:ascii="Palatino Linotype" w:eastAsia="Times New Roman" w:hAnsi="Palatino Linotype" w:cs="Arial"/>
          <w:color w:val="000000"/>
          <w:sz w:val="20"/>
          <w:szCs w:val="20"/>
        </w:rPr>
        <w:t xml:space="preserve">that </w:t>
      </w:r>
      <w:r w:rsidRPr="00C65CDA">
        <w:rPr>
          <w:rFonts w:ascii="Palatino Linotype" w:eastAsia="Times New Roman" w:hAnsi="Palatino Linotype" w:cs="Arial"/>
          <w:color w:val="000000"/>
          <w:sz w:val="20"/>
          <w:szCs w:val="20"/>
        </w:rPr>
        <w:t>has not been properly authorized in writing by SUNY.</w:t>
      </w:r>
    </w:p>
    <w:p w14:paraId="0849A198" w14:textId="467B250F" w:rsidR="00D12FF4" w:rsidRPr="001A2517" w:rsidRDefault="00D12FF4" w:rsidP="00C00032">
      <w:pPr>
        <w:pStyle w:val="ListParagraph"/>
        <w:keepNext/>
        <w:numPr>
          <w:ilvl w:val="0"/>
          <w:numId w:val="4"/>
        </w:numPr>
        <w:autoSpaceDE w:val="0"/>
        <w:autoSpaceDN w:val="0"/>
        <w:adjustRightInd w:val="0"/>
        <w:spacing w:after="80" w:line="240" w:lineRule="auto"/>
        <w:ind w:hanging="720"/>
        <w:contextualSpacing w:val="0"/>
        <w:rPr>
          <w:rFonts w:ascii="Palatino Linotype" w:eastAsia="Times New Roman" w:hAnsi="Palatino Linotype" w:cs="Arial"/>
          <w:b/>
          <w:color w:val="000000" w:themeColor="text1"/>
        </w:rPr>
      </w:pPr>
      <w:r w:rsidRPr="001A2517">
        <w:rPr>
          <w:rFonts w:ascii="Palatino Linotype" w:eastAsia="Times New Roman" w:hAnsi="Palatino Linotype" w:cs="Arial"/>
          <w:b/>
          <w:color w:val="000000" w:themeColor="text1"/>
        </w:rPr>
        <w:t>Standard Contract Clauses</w:t>
      </w:r>
      <w:r w:rsidR="00E62387">
        <w:rPr>
          <w:rFonts w:ascii="Palatino Linotype" w:eastAsia="Times New Roman" w:hAnsi="Palatino Linotype" w:cs="Arial"/>
          <w:b/>
          <w:color w:val="000000" w:themeColor="text1"/>
        </w:rPr>
        <w:fldChar w:fldCharType="begin"/>
      </w:r>
      <w:r w:rsidR="001A2517">
        <w:instrText xml:space="preserve"> TC "</w:instrText>
      </w:r>
      <w:r w:rsidR="002A3D13">
        <w:rPr>
          <w:rFonts w:ascii="Palatino Linotype" w:eastAsia="Times New Roman" w:hAnsi="Palatino Linotype" w:cs="Arial"/>
          <w:color w:val="000000" w:themeColor="text1"/>
        </w:rPr>
        <w:instrText>7</w:instrText>
      </w:r>
      <w:r w:rsidR="001A2517" w:rsidRPr="0066476F">
        <w:rPr>
          <w:rFonts w:ascii="Palatino Linotype" w:eastAsia="Times New Roman" w:hAnsi="Palatino Linotype" w:cs="Arial"/>
          <w:color w:val="000000" w:themeColor="text1"/>
        </w:rPr>
        <w:instrText>.</w:instrText>
      </w:r>
      <w:r w:rsidR="001A2517" w:rsidRPr="0066476F">
        <w:rPr>
          <w:rFonts w:ascii="Palatino Linotype" w:eastAsia="Times New Roman" w:hAnsi="Palatino Linotype" w:cs="Arial"/>
          <w:color w:val="000000" w:themeColor="text1"/>
        </w:rPr>
        <w:tab/>
        <w:instrText>Standard Contract Clauses</w:instrText>
      </w:r>
      <w:r w:rsidR="001A2517">
        <w:instrText xml:space="preserve">" \f C \l "2" </w:instrText>
      </w:r>
      <w:r w:rsidR="00E62387">
        <w:rPr>
          <w:rFonts w:ascii="Palatino Linotype" w:eastAsia="Times New Roman" w:hAnsi="Palatino Linotype" w:cs="Arial"/>
          <w:b/>
          <w:color w:val="000000" w:themeColor="text1"/>
        </w:rPr>
        <w:fldChar w:fldCharType="end"/>
      </w:r>
    </w:p>
    <w:p w14:paraId="0BC8EA49" w14:textId="00D70175" w:rsidR="00D12FF4" w:rsidRPr="00C65CDA" w:rsidRDefault="00D12FF4" w:rsidP="006616D5">
      <w:pPr>
        <w:tabs>
          <w:tab w:val="left" w:pos="4320"/>
        </w:tabs>
        <w:spacing w:after="240" w:line="240" w:lineRule="auto"/>
        <w:ind w:left="720"/>
        <w:rPr>
          <w:rFonts w:ascii="Palatino Linotype" w:eastAsia="Times New Roman" w:hAnsi="Palatino Linotype" w:cs="Arial"/>
          <w:color w:val="000000"/>
          <w:sz w:val="20"/>
          <w:szCs w:val="20"/>
        </w:rPr>
      </w:pPr>
      <w:r w:rsidRPr="00C65CDA">
        <w:rPr>
          <w:rFonts w:ascii="Palatino Linotype" w:eastAsia="Times New Roman" w:hAnsi="Palatino Linotype" w:cs="Arial"/>
          <w:color w:val="000000"/>
          <w:sz w:val="20"/>
          <w:szCs w:val="20"/>
        </w:rPr>
        <w:t>Any contract awarded resulting from this RFP shall include Exhibit A (Standard Contract Clauses</w:t>
      </w:r>
      <w:r w:rsidR="00EA6988">
        <w:rPr>
          <w:rFonts w:ascii="Palatino Linotype" w:eastAsia="Times New Roman" w:hAnsi="Palatino Linotype" w:cs="Arial"/>
          <w:color w:val="000000"/>
          <w:sz w:val="20"/>
          <w:szCs w:val="20"/>
        </w:rPr>
        <w:t xml:space="preserve"> State University of New York</w:t>
      </w:r>
      <w:r w:rsidRPr="00C65CDA">
        <w:rPr>
          <w:rFonts w:ascii="Palatino Linotype" w:eastAsia="Times New Roman" w:hAnsi="Palatino Linotype" w:cs="Arial"/>
          <w:color w:val="000000"/>
          <w:sz w:val="20"/>
          <w:szCs w:val="20"/>
        </w:rPr>
        <w:t>) and</w:t>
      </w:r>
      <w:r w:rsidR="003E3C4B" w:rsidRPr="00C65CDA">
        <w:rPr>
          <w:rFonts w:ascii="Palatino Linotype" w:eastAsia="Times New Roman" w:hAnsi="Palatino Linotype" w:cs="Arial"/>
          <w:color w:val="000000"/>
          <w:sz w:val="20"/>
          <w:szCs w:val="20"/>
        </w:rPr>
        <w:t>, for contracts in excess of $25,000,</w:t>
      </w:r>
      <w:r w:rsidRPr="00C65CDA">
        <w:rPr>
          <w:rFonts w:ascii="Palatino Linotype" w:eastAsia="Times New Roman" w:hAnsi="Palatino Linotype" w:cs="Arial"/>
          <w:color w:val="000000"/>
          <w:sz w:val="20"/>
          <w:szCs w:val="20"/>
        </w:rPr>
        <w:t xml:space="preserve"> Exhibit A-1 (</w:t>
      </w:r>
      <w:r w:rsidR="00EA6988">
        <w:rPr>
          <w:rFonts w:ascii="Palatino Linotype" w:eastAsia="Times New Roman" w:hAnsi="Palatino Linotype" w:cs="Arial"/>
          <w:color w:val="000000"/>
          <w:sz w:val="20"/>
          <w:szCs w:val="20"/>
        </w:rPr>
        <w:t xml:space="preserve">Affirmative Action Clauses </w:t>
      </w:r>
      <w:r w:rsidR="00E65378" w:rsidRPr="00C65CDA">
        <w:rPr>
          <w:rFonts w:ascii="Palatino Linotype" w:eastAsia="Times New Roman" w:hAnsi="Palatino Linotype" w:cs="Arial"/>
          <w:color w:val="000000"/>
          <w:sz w:val="20"/>
          <w:szCs w:val="20"/>
        </w:rPr>
        <w:t>State University of New York</w:t>
      </w:r>
      <w:r w:rsidRPr="00C65CDA">
        <w:rPr>
          <w:rFonts w:ascii="Palatino Linotype" w:eastAsia="Times New Roman" w:hAnsi="Palatino Linotype" w:cs="Arial"/>
          <w:color w:val="000000"/>
          <w:sz w:val="20"/>
          <w:szCs w:val="20"/>
        </w:rPr>
        <w:t>)</w:t>
      </w:r>
      <w:r w:rsidR="00E65378" w:rsidRPr="00C65CDA">
        <w:rPr>
          <w:rFonts w:ascii="Palatino Linotype" w:eastAsia="Times New Roman" w:hAnsi="Palatino Linotype" w:cs="Arial"/>
          <w:color w:val="000000"/>
          <w:sz w:val="20"/>
          <w:szCs w:val="20"/>
        </w:rPr>
        <w:t xml:space="preserve">.  The provisions of Exhibit A and Exhibit A-1 </w:t>
      </w:r>
      <w:r w:rsidRPr="00C65CDA">
        <w:rPr>
          <w:rFonts w:ascii="Palatino Linotype" w:eastAsia="Times New Roman" w:hAnsi="Palatino Linotype" w:cs="Arial"/>
          <w:color w:val="000000"/>
          <w:sz w:val="20"/>
          <w:szCs w:val="20"/>
        </w:rPr>
        <w:t xml:space="preserve">shall take precedence over any provision in this RFP or any provisions in the contract awarded.  </w:t>
      </w:r>
      <w:r w:rsidR="00A30C09">
        <w:rPr>
          <w:rFonts w:ascii="Palatino Linotype" w:eastAsia="Times New Roman" w:hAnsi="Palatino Linotype" w:cs="Arial"/>
          <w:color w:val="000000"/>
          <w:sz w:val="20"/>
          <w:szCs w:val="20"/>
        </w:rPr>
        <w:t xml:space="preserve">Exhibits A and A-1 are attached to this </w:t>
      </w:r>
      <w:r w:rsidR="00AD38FF" w:rsidRPr="00C65CDA">
        <w:rPr>
          <w:rFonts w:ascii="Palatino Linotype" w:eastAsia="Times New Roman" w:hAnsi="Palatino Linotype" w:cs="Arial"/>
          <w:color w:val="000000"/>
          <w:sz w:val="20"/>
          <w:szCs w:val="20"/>
        </w:rPr>
        <w:t>RFP</w:t>
      </w:r>
      <w:r w:rsidRPr="00C65CDA">
        <w:rPr>
          <w:rFonts w:ascii="Palatino Linotype" w:eastAsia="Times New Roman" w:hAnsi="Palatino Linotype" w:cs="Arial"/>
          <w:color w:val="000000"/>
          <w:sz w:val="20"/>
          <w:szCs w:val="20"/>
        </w:rPr>
        <w:t>.</w:t>
      </w:r>
    </w:p>
    <w:p w14:paraId="35D0B07C" w14:textId="66F2D678" w:rsidR="00D12FF4" w:rsidRPr="00FA1CCA" w:rsidRDefault="00D12FF4" w:rsidP="00C00032">
      <w:pPr>
        <w:pStyle w:val="ListParagraph"/>
        <w:keepNext/>
        <w:numPr>
          <w:ilvl w:val="0"/>
          <w:numId w:val="4"/>
        </w:numPr>
        <w:autoSpaceDE w:val="0"/>
        <w:autoSpaceDN w:val="0"/>
        <w:adjustRightInd w:val="0"/>
        <w:spacing w:after="80" w:line="240" w:lineRule="auto"/>
        <w:ind w:hanging="720"/>
        <w:contextualSpacing w:val="0"/>
        <w:rPr>
          <w:rFonts w:ascii="Palatino Linotype" w:eastAsia="Times New Roman" w:hAnsi="Palatino Linotype" w:cs="Arial"/>
          <w:b/>
          <w:color w:val="000000" w:themeColor="text1"/>
        </w:rPr>
      </w:pPr>
      <w:r w:rsidRPr="00FA1CCA">
        <w:rPr>
          <w:rFonts w:ascii="Palatino Linotype" w:eastAsia="Times New Roman" w:hAnsi="Palatino Linotype" w:cs="Arial"/>
          <w:b/>
          <w:color w:val="000000" w:themeColor="text1"/>
        </w:rPr>
        <w:t>Binding</w:t>
      </w:r>
      <w:r w:rsidR="00236A30" w:rsidRPr="00FA1CCA">
        <w:rPr>
          <w:rFonts w:ascii="Palatino Linotype" w:eastAsia="Times New Roman" w:hAnsi="Palatino Linotype" w:cs="Arial"/>
          <w:b/>
          <w:color w:val="000000" w:themeColor="text1"/>
        </w:rPr>
        <w:t xml:space="preserve"> Effect</w:t>
      </w:r>
      <w:r w:rsidR="00E62387">
        <w:rPr>
          <w:rFonts w:ascii="Palatino Linotype" w:eastAsia="Times New Roman" w:hAnsi="Palatino Linotype" w:cs="Arial"/>
          <w:b/>
          <w:color w:val="000000" w:themeColor="text1"/>
        </w:rPr>
        <w:fldChar w:fldCharType="begin"/>
      </w:r>
      <w:r w:rsidR="00FA1CCA">
        <w:instrText xml:space="preserve"> TC "</w:instrText>
      </w:r>
      <w:r w:rsidR="002A3D13">
        <w:rPr>
          <w:rFonts w:ascii="Palatino Linotype" w:eastAsia="Times New Roman" w:hAnsi="Palatino Linotype" w:cs="Arial"/>
          <w:color w:val="000000" w:themeColor="text1"/>
        </w:rPr>
        <w:instrText>8</w:instrText>
      </w:r>
      <w:r w:rsidR="00BA73E9" w:rsidRPr="0066476F">
        <w:rPr>
          <w:rFonts w:ascii="Palatino Linotype" w:eastAsia="Times New Roman" w:hAnsi="Palatino Linotype" w:cs="Arial"/>
          <w:color w:val="000000" w:themeColor="text1"/>
        </w:rPr>
        <w:instrText>.</w:instrText>
      </w:r>
      <w:r w:rsidR="00BA73E9" w:rsidRPr="0066476F">
        <w:rPr>
          <w:rFonts w:ascii="Palatino Linotype" w:eastAsia="Times New Roman" w:hAnsi="Palatino Linotype" w:cs="Arial"/>
          <w:color w:val="000000" w:themeColor="text1"/>
        </w:rPr>
        <w:tab/>
        <w:instrText>B</w:instrText>
      </w:r>
      <w:r w:rsidR="00FA1CCA" w:rsidRPr="0066476F">
        <w:rPr>
          <w:rFonts w:ascii="Palatino Linotype" w:eastAsia="Times New Roman" w:hAnsi="Palatino Linotype" w:cs="Arial"/>
          <w:color w:val="000000" w:themeColor="text1"/>
        </w:rPr>
        <w:instrText>inding Effect</w:instrText>
      </w:r>
      <w:r w:rsidR="00FA1CCA">
        <w:instrText xml:space="preserve">" \f C \l "2" </w:instrText>
      </w:r>
      <w:r w:rsidR="00E62387">
        <w:rPr>
          <w:rFonts w:ascii="Palatino Linotype" w:eastAsia="Times New Roman" w:hAnsi="Palatino Linotype" w:cs="Arial"/>
          <w:b/>
          <w:color w:val="000000" w:themeColor="text1"/>
        </w:rPr>
        <w:fldChar w:fldCharType="end"/>
      </w:r>
    </w:p>
    <w:p w14:paraId="220F6735" w14:textId="77777777" w:rsidR="00D12FF4" w:rsidRPr="00C65CDA" w:rsidRDefault="00D12FF4" w:rsidP="006616D5">
      <w:pPr>
        <w:tabs>
          <w:tab w:val="left" w:pos="4320"/>
        </w:tabs>
        <w:spacing w:after="240" w:line="240" w:lineRule="auto"/>
        <w:ind w:left="720"/>
        <w:rPr>
          <w:rFonts w:ascii="Palatino Linotype" w:eastAsia="Times New Roman" w:hAnsi="Palatino Linotype" w:cs="Arial"/>
          <w:color w:val="000000"/>
          <w:sz w:val="20"/>
          <w:szCs w:val="20"/>
        </w:rPr>
      </w:pPr>
      <w:r w:rsidRPr="00C65CDA">
        <w:rPr>
          <w:rFonts w:ascii="Palatino Linotype" w:eastAsia="Times New Roman" w:hAnsi="Palatino Linotype" w:cs="Arial"/>
          <w:color w:val="000000"/>
          <w:sz w:val="20"/>
          <w:szCs w:val="20"/>
        </w:rPr>
        <w:t>The contract awarded shall be binding upon its execution by both parties and, if required by New York State law, upon the written approvals of the Attorney General and the Office of the State Comptroller.</w:t>
      </w:r>
    </w:p>
    <w:p w14:paraId="43F70DC8" w14:textId="28FD41C6" w:rsidR="00D12FF4" w:rsidRPr="00FA1CCA" w:rsidRDefault="00D12FF4" w:rsidP="00C00032">
      <w:pPr>
        <w:pStyle w:val="ListParagraph"/>
        <w:keepNext/>
        <w:numPr>
          <w:ilvl w:val="0"/>
          <w:numId w:val="4"/>
        </w:numPr>
        <w:autoSpaceDE w:val="0"/>
        <w:autoSpaceDN w:val="0"/>
        <w:adjustRightInd w:val="0"/>
        <w:spacing w:after="80" w:line="240" w:lineRule="auto"/>
        <w:ind w:hanging="720"/>
        <w:contextualSpacing w:val="0"/>
        <w:rPr>
          <w:rFonts w:ascii="Palatino Linotype" w:eastAsia="Times New Roman" w:hAnsi="Palatino Linotype" w:cs="Arial"/>
          <w:b/>
          <w:color w:val="000000" w:themeColor="text1"/>
        </w:rPr>
      </w:pPr>
      <w:r w:rsidRPr="00FA1CCA">
        <w:rPr>
          <w:rFonts w:ascii="Palatino Linotype" w:eastAsia="Times New Roman" w:hAnsi="Palatino Linotype" w:cs="Arial"/>
          <w:b/>
          <w:color w:val="000000" w:themeColor="text1"/>
        </w:rPr>
        <w:t>Confidentiality/Freedom of Information Law</w:t>
      </w:r>
      <w:r w:rsidR="00E62387" w:rsidRPr="0066476F">
        <w:rPr>
          <w:rFonts w:ascii="Palatino Linotype" w:eastAsia="Times New Roman" w:hAnsi="Palatino Linotype" w:cs="Arial"/>
          <w:color w:val="000000" w:themeColor="text1"/>
        </w:rPr>
        <w:fldChar w:fldCharType="begin"/>
      </w:r>
      <w:r w:rsidR="00FA1CCA" w:rsidRPr="0066476F">
        <w:instrText xml:space="preserve"> TC "</w:instrText>
      </w:r>
      <w:r w:rsidR="002A3D13">
        <w:rPr>
          <w:rFonts w:ascii="Palatino Linotype" w:eastAsia="Times New Roman" w:hAnsi="Palatino Linotype" w:cs="Arial"/>
          <w:color w:val="000000" w:themeColor="text1"/>
        </w:rPr>
        <w:instrText>9</w:instrText>
      </w:r>
      <w:r w:rsidR="00FA1CCA" w:rsidRPr="0066476F">
        <w:rPr>
          <w:rFonts w:ascii="Palatino Linotype" w:eastAsia="Times New Roman" w:hAnsi="Palatino Linotype" w:cs="Arial"/>
          <w:color w:val="000000" w:themeColor="text1"/>
        </w:rPr>
        <w:instrText>.</w:instrText>
      </w:r>
      <w:r w:rsidR="00FA1CCA" w:rsidRPr="0066476F">
        <w:rPr>
          <w:rFonts w:ascii="Palatino Linotype" w:eastAsia="Times New Roman" w:hAnsi="Palatino Linotype" w:cs="Arial"/>
          <w:color w:val="000000" w:themeColor="text1"/>
        </w:rPr>
        <w:tab/>
        <w:instrText>Confidentiality/Freedom of Information Law</w:instrText>
      </w:r>
      <w:r w:rsidR="00FA1CCA" w:rsidRPr="0066476F">
        <w:instrText xml:space="preserve">" \f C \l "2" </w:instrText>
      </w:r>
      <w:r w:rsidR="00E62387" w:rsidRPr="0066476F">
        <w:rPr>
          <w:rFonts w:ascii="Palatino Linotype" w:eastAsia="Times New Roman" w:hAnsi="Palatino Linotype" w:cs="Arial"/>
          <w:color w:val="000000" w:themeColor="text1"/>
        </w:rPr>
        <w:fldChar w:fldCharType="end"/>
      </w:r>
    </w:p>
    <w:p w14:paraId="77D88DF7" w14:textId="261B18A5" w:rsidR="00D12FF4" w:rsidRDefault="00D12FF4" w:rsidP="00F66D7D">
      <w:pPr>
        <w:tabs>
          <w:tab w:val="left" w:pos="4320"/>
        </w:tabs>
        <w:spacing w:after="240" w:line="240" w:lineRule="auto"/>
        <w:ind w:left="720"/>
        <w:rPr>
          <w:rFonts w:ascii="Palatino Linotype" w:eastAsia="Times New Roman" w:hAnsi="Palatino Linotype" w:cs="Arial"/>
          <w:color w:val="000000"/>
          <w:sz w:val="20"/>
          <w:szCs w:val="20"/>
        </w:rPr>
      </w:pPr>
      <w:r w:rsidRPr="00C65CDA">
        <w:rPr>
          <w:rFonts w:ascii="Palatino Linotype" w:eastAsia="Times New Roman" w:hAnsi="Palatino Linotype" w:cs="Arial"/>
          <w:color w:val="000000"/>
          <w:sz w:val="20"/>
          <w:szCs w:val="20"/>
        </w:rPr>
        <w:t>All proposals submitted for</w:t>
      </w:r>
      <w:r w:rsidR="00236A30" w:rsidRPr="00C65CDA">
        <w:rPr>
          <w:rFonts w:ascii="Palatino Linotype" w:eastAsia="Times New Roman" w:hAnsi="Palatino Linotype" w:cs="Arial"/>
          <w:color w:val="000000"/>
          <w:sz w:val="20"/>
          <w:szCs w:val="20"/>
        </w:rPr>
        <w:t xml:space="preserve"> SUNY</w:t>
      </w:r>
      <w:r w:rsidRPr="00C65CDA">
        <w:rPr>
          <w:rFonts w:ascii="Palatino Linotype" w:eastAsia="Times New Roman" w:hAnsi="Palatino Linotype" w:cs="Arial"/>
          <w:color w:val="000000"/>
          <w:sz w:val="20"/>
          <w:szCs w:val="20"/>
        </w:rPr>
        <w:t xml:space="preserve">’s consideration will be held in confidence and will become the property of </w:t>
      </w:r>
      <w:r w:rsidR="00236A30" w:rsidRPr="00C65CDA">
        <w:rPr>
          <w:rFonts w:ascii="Palatino Linotype" w:eastAsia="Times New Roman" w:hAnsi="Palatino Linotype" w:cs="Arial"/>
          <w:color w:val="000000"/>
          <w:sz w:val="20"/>
          <w:szCs w:val="20"/>
        </w:rPr>
        <w:t>SUNY</w:t>
      </w:r>
      <w:r w:rsidRPr="00C65CDA">
        <w:rPr>
          <w:rFonts w:ascii="Palatino Linotype" w:eastAsia="Times New Roman" w:hAnsi="Palatino Linotype" w:cs="Arial"/>
          <w:color w:val="000000"/>
          <w:sz w:val="20"/>
          <w:szCs w:val="20"/>
        </w:rPr>
        <w:t>.  However, the resulting contract is subject to the New York State Freedom of Information Law (FOIL)</w:t>
      </w:r>
      <w:r w:rsidR="00236A30" w:rsidRPr="00C65CDA">
        <w:rPr>
          <w:rFonts w:ascii="Palatino Linotype" w:eastAsia="Times New Roman" w:hAnsi="Palatino Linotype" w:cs="Arial"/>
          <w:color w:val="000000"/>
          <w:sz w:val="20"/>
          <w:szCs w:val="20"/>
        </w:rPr>
        <w:t>, contained in Article 6 of the New York State Public Officer’s Law</w:t>
      </w:r>
      <w:r w:rsidRPr="00C65CDA">
        <w:rPr>
          <w:rFonts w:ascii="Palatino Linotype" w:eastAsia="Times New Roman" w:hAnsi="Palatino Linotype" w:cs="Arial"/>
          <w:color w:val="000000"/>
          <w:sz w:val="20"/>
          <w:szCs w:val="20"/>
        </w:rPr>
        <w:t xml:space="preserve">. </w:t>
      </w:r>
      <w:r w:rsidR="00236A30" w:rsidRPr="00C65CDA">
        <w:rPr>
          <w:rFonts w:ascii="Palatino Linotype" w:eastAsia="Times New Roman" w:hAnsi="Palatino Linotype" w:cs="Arial"/>
          <w:color w:val="000000"/>
          <w:sz w:val="20"/>
          <w:szCs w:val="20"/>
        </w:rPr>
        <w:t xml:space="preserve"> </w:t>
      </w:r>
      <w:r w:rsidRPr="00C65CDA">
        <w:rPr>
          <w:rFonts w:ascii="Palatino Linotype" w:eastAsia="Times New Roman" w:hAnsi="Palatino Linotype" w:cs="Arial"/>
          <w:color w:val="000000"/>
          <w:sz w:val="20"/>
          <w:szCs w:val="20"/>
        </w:rPr>
        <w:t xml:space="preserve">Therefore, if </w:t>
      </w:r>
      <w:r w:rsidR="00236A30" w:rsidRPr="00C65CDA">
        <w:rPr>
          <w:rFonts w:ascii="Palatino Linotype" w:eastAsia="Times New Roman" w:hAnsi="Palatino Linotype" w:cs="Arial"/>
          <w:color w:val="000000"/>
          <w:sz w:val="20"/>
          <w:szCs w:val="20"/>
        </w:rPr>
        <w:t xml:space="preserve">a Bidder </w:t>
      </w:r>
      <w:r w:rsidRPr="00C65CDA">
        <w:rPr>
          <w:rFonts w:ascii="Palatino Linotype" w:eastAsia="Times New Roman" w:hAnsi="Palatino Linotype" w:cs="Arial"/>
          <w:color w:val="000000"/>
          <w:sz w:val="20"/>
          <w:szCs w:val="20"/>
        </w:rPr>
        <w:t xml:space="preserve">believes that any information in its </w:t>
      </w:r>
      <w:r w:rsidR="00236A30" w:rsidRPr="00C65CDA">
        <w:rPr>
          <w:rFonts w:ascii="Palatino Linotype" w:eastAsia="Times New Roman" w:hAnsi="Palatino Linotype" w:cs="Arial"/>
          <w:color w:val="000000"/>
          <w:sz w:val="20"/>
          <w:szCs w:val="20"/>
        </w:rPr>
        <w:t>p</w:t>
      </w:r>
      <w:r w:rsidRPr="00C65CDA">
        <w:rPr>
          <w:rFonts w:ascii="Palatino Linotype" w:eastAsia="Times New Roman" w:hAnsi="Palatino Linotype" w:cs="Arial"/>
          <w:color w:val="000000"/>
          <w:sz w:val="20"/>
          <w:szCs w:val="20"/>
        </w:rPr>
        <w:t>roposal constitutes a trade secret</w:t>
      </w:r>
      <w:r w:rsidR="00236A30" w:rsidRPr="00C65CDA">
        <w:rPr>
          <w:rFonts w:ascii="Palatino Linotype" w:eastAsia="Times New Roman" w:hAnsi="Palatino Linotype" w:cs="Arial"/>
          <w:color w:val="000000"/>
          <w:sz w:val="20"/>
          <w:szCs w:val="20"/>
        </w:rPr>
        <w:t xml:space="preserve">, should be </w:t>
      </w:r>
      <w:r w:rsidRPr="00C65CDA">
        <w:rPr>
          <w:rFonts w:ascii="Palatino Linotype" w:eastAsia="Times New Roman" w:hAnsi="Palatino Linotype" w:cs="Arial"/>
          <w:color w:val="000000"/>
          <w:sz w:val="20"/>
          <w:szCs w:val="20"/>
        </w:rPr>
        <w:t>treated as confidential</w:t>
      </w:r>
      <w:r w:rsidR="00236A30" w:rsidRPr="00C65CDA">
        <w:rPr>
          <w:rFonts w:ascii="Palatino Linotype" w:eastAsia="Times New Roman" w:hAnsi="Palatino Linotype" w:cs="Arial"/>
          <w:color w:val="000000"/>
          <w:sz w:val="20"/>
          <w:szCs w:val="20"/>
        </w:rPr>
        <w:t xml:space="preserve"> and should not be disclosed upon a request pursuant to FOIL, Bidder </w:t>
      </w:r>
      <w:r w:rsidRPr="00C65CDA">
        <w:rPr>
          <w:rFonts w:ascii="Palatino Linotype" w:eastAsia="Times New Roman" w:hAnsi="Palatino Linotype" w:cs="Arial"/>
          <w:color w:val="000000"/>
          <w:sz w:val="20"/>
          <w:szCs w:val="20"/>
        </w:rPr>
        <w:t xml:space="preserve">shall submit with its </w:t>
      </w:r>
      <w:r w:rsidR="00236A30" w:rsidRPr="00C65CDA">
        <w:rPr>
          <w:rFonts w:ascii="Palatino Linotype" w:eastAsia="Times New Roman" w:hAnsi="Palatino Linotype" w:cs="Arial"/>
          <w:color w:val="000000"/>
          <w:sz w:val="20"/>
          <w:szCs w:val="20"/>
        </w:rPr>
        <w:t>p</w:t>
      </w:r>
      <w:r w:rsidRPr="00C65CDA">
        <w:rPr>
          <w:rFonts w:ascii="Palatino Linotype" w:eastAsia="Times New Roman" w:hAnsi="Palatino Linotype" w:cs="Arial"/>
          <w:color w:val="000000"/>
          <w:sz w:val="20"/>
          <w:szCs w:val="20"/>
        </w:rPr>
        <w:t xml:space="preserve">roposal a separate letter addressed to:  </w:t>
      </w:r>
      <w:r w:rsidR="008D7CE3">
        <w:rPr>
          <w:rFonts w:ascii="Palatino Linotype" w:eastAsia="Times New Roman" w:hAnsi="Palatino Linotype" w:cs="Arial"/>
          <w:color w:val="000000"/>
          <w:sz w:val="20"/>
          <w:szCs w:val="20"/>
        </w:rPr>
        <w:t xml:space="preserve">Brice M. Weigman, Associate Vice President for Administration, Doty Hall 325, SUNY Geneseo, 1 College Circle, Geneseo, NY 14454, </w:t>
      </w:r>
      <w:r w:rsidRPr="00C65CDA">
        <w:rPr>
          <w:rFonts w:ascii="Palatino Linotype" w:eastAsia="Times New Roman" w:hAnsi="Palatino Linotype" w:cs="Arial"/>
          <w:color w:val="000000"/>
          <w:sz w:val="20"/>
          <w:szCs w:val="20"/>
        </w:rPr>
        <w:t xml:space="preserve">specifically </w:t>
      </w:r>
      <w:r w:rsidR="00236A30" w:rsidRPr="00C65CDA">
        <w:rPr>
          <w:rFonts w:ascii="Palatino Linotype" w:eastAsia="Times New Roman" w:hAnsi="Palatino Linotype" w:cs="Arial"/>
          <w:color w:val="000000"/>
          <w:sz w:val="20"/>
          <w:szCs w:val="20"/>
        </w:rPr>
        <w:t xml:space="preserve">(i) </w:t>
      </w:r>
      <w:r w:rsidRPr="00C65CDA">
        <w:rPr>
          <w:rFonts w:ascii="Palatino Linotype" w:eastAsia="Times New Roman" w:hAnsi="Palatino Linotype" w:cs="Arial"/>
          <w:color w:val="000000"/>
          <w:sz w:val="20"/>
          <w:szCs w:val="20"/>
        </w:rPr>
        <w:t>identifying the page number(s), line(s) or other appropriate designation(s) containing such information</w:t>
      </w:r>
      <w:r w:rsidR="00236A30" w:rsidRPr="00C65CDA">
        <w:rPr>
          <w:rFonts w:ascii="Palatino Linotype" w:eastAsia="Times New Roman" w:hAnsi="Palatino Linotype" w:cs="Arial"/>
          <w:color w:val="000000"/>
          <w:sz w:val="20"/>
          <w:szCs w:val="20"/>
        </w:rPr>
        <w:t xml:space="preserve">; (ii) </w:t>
      </w:r>
      <w:r w:rsidRPr="00C65CDA">
        <w:rPr>
          <w:rFonts w:ascii="Palatino Linotype" w:eastAsia="Times New Roman" w:hAnsi="Palatino Linotype" w:cs="Arial"/>
          <w:color w:val="000000"/>
          <w:sz w:val="20"/>
          <w:szCs w:val="20"/>
        </w:rPr>
        <w:t xml:space="preserve">explaining in detail why such information is a trade secret </w:t>
      </w:r>
      <w:r w:rsidR="00236A30" w:rsidRPr="00C65CDA">
        <w:rPr>
          <w:rFonts w:ascii="Palatino Linotype" w:eastAsia="Times New Roman" w:hAnsi="Palatino Linotype" w:cs="Arial"/>
          <w:color w:val="000000"/>
          <w:sz w:val="20"/>
          <w:szCs w:val="20"/>
        </w:rPr>
        <w:t xml:space="preserve">or confidential; </w:t>
      </w:r>
      <w:r w:rsidRPr="00C65CDA">
        <w:rPr>
          <w:rFonts w:ascii="Palatino Linotype" w:eastAsia="Times New Roman" w:hAnsi="Palatino Linotype" w:cs="Arial"/>
          <w:color w:val="000000"/>
          <w:sz w:val="20"/>
          <w:szCs w:val="20"/>
        </w:rPr>
        <w:t xml:space="preserve">and </w:t>
      </w:r>
      <w:r w:rsidR="00236A30" w:rsidRPr="00C65CDA">
        <w:rPr>
          <w:rFonts w:ascii="Palatino Linotype" w:eastAsia="Times New Roman" w:hAnsi="Palatino Linotype" w:cs="Arial"/>
          <w:color w:val="000000"/>
          <w:sz w:val="20"/>
          <w:szCs w:val="20"/>
        </w:rPr>
        <w:t xml:space="preserve">(iii) </w:t>
      </w:r>
      <w:r w:rsidRPr="00C65CDA">
        <w:rPr>
          <w:rFonts w:ascii="Palatino Linotype" w:eastAsia="Times New Roman" w:hAnsi="Palatino Linotype" w:cs="Arial"/>
          <w:color w:val="000000"/>
          <w:sz w:val="20"/>
          <w:szCs w:val="20"/>
        </w:rPr>
        <w:t xml:space="preserve">formally request that such information be </w:t>
      </w:r>
      <w:r w:rsidR="00236A30" w:rsidRPr="00C65CDA">
        <w:rPr>
          <w:rFonts w:ascii="Palatino Linotype" w:eastAsia="Times New Roman" w:hAnsi="Palatino Linotype" w:cs="Arial"/>
          <w:color w:val="000000"/>
          <w:sz w:val="20"/>
          <w:szCs w:val="20"/>
        </w:rPr>
        <w:t xml:space="preserve">held as </w:t>
      </w:r>
      <w:r w:rsidRPr="00C65CDA">
        <w:rPr>
          <w:rFonts w:ascii="Palatino Linotype" w:eastAsia="Times New Roman" w:hAnsi="Palatino Linotype" w:cs="Arial"/>
          <w:color w:val="000000"/>
          <w:sz w:val="20"/>
          <w:szCs w:val="20"/>
        </w:rPr>
        <w:t xml:space="preserve">confidential.  </w:t>
      </w:r>
      <w:r w:rsidR="00236A30" w:rsidRPr="00C65CDA">
        <w:rPr>
          <w:rFonts w:ascii="Palatino Linotype" w:eastAsia="Times New Roman" w:hAnsi="Palatino Linotype" w:cs="Arial"/>
          <w:color w:val="000000"/>
          <w:sz w:val="20"/>
          <w:szCs w:val="20"/>
        </w:rPr>
        <w:t>Bidder’s f</w:t>
      </w:r>
      <w:r w:rsidRPr="00C65CDA">
        <w:rPr>
          <w:rFonts w:ascii="Palatino Linotype" w:eastAsia="Times New Roman" w:hAnsi="Palatino Linotype" w:cs="Arial"/>
          <w:color w:val="000000"/>
          <w:sz w:val="20"/>
          <w:szCs w:val="20"/>
        </w:rPr>
        <w:t xml:space="preserve">ailure to submit such a letter with its </w:t>
      </w:r>
      <w:r w:rsidR="00236A30" w:rsidRPr="00C65CDA">
        <w:rPr>
          <w:rFonts w:ascii="Palatino Linotype" w:eastAsia="Times New Roman" w:hAnsi="Palatino Linotype" w:cs="Arial"/>
          <w:color w:val="000000"/>
          <w:sz w:val="20"/>
          <w:szCs w:val="20"/>
        </w:rPr>
        <w:t>p</w:t>
      </w:r>
      <w:r w:rsidRPr="00C65CDA">
        <w:rPr>
          <w:rFonts w:ascii="Palatino Linotype" w:eastAsia="Times New Roman" w:hAnsi="Palatino Linotype" w:cs="Arial"/>
          <w:color w:val="000000"/>
          <w:sz w:val="20"/>
          <w:szCs w:val="20"/>
        </w:rPr>
        <w:t xml:space="preserve">roposal will constitute a waiver by the </w:t>
      </w:r>
      <w:r w:rsidR="00502EDF" w:rsidRPr="00C65CDA">
        <w:rPr>
          <w:rFonts w:ascii="Palatino Linotype" w:eastAsia="Times New Roman" w:hAnsi="Palatino Linotype" w:cs="Arial"/>
          <w:color w:val="000000"/>
          <w:sz w:val="20"/>
          <w:szCs w:val="20"/>
        </w:rPr>
        <w:t xml:space="preserve">Bidder </w:t>
      </w:r>
      <w:r w:rsidRPr="00C65CDA">
        <w:rPr>
          <w:rFonts w:ascii="Palatino Linotype" w:eastAsia="Times New Roman" w:hAnsi="Palatino Linotype" w:cs="Arial"/>
          <w:color w:val="000000"/>
          <w:sz w:val="20"/>
          <w:szCs w:val="20"/>
        </w:rPr>
        <w:t xml:space="preserve">of any rights it may have under Section 89(5) of the Public Officers' Law relating to protection of trade secrets.  The proprietary nature of the information designated confidential by the </w:t>
      </w:r>
      <w:r w:rsidR="00502EDF" w:rsidRPr="00C65CDA">
        <w:rPr>
          <w:rFonts w:ascii="Palatino Linotype" w:eastAsia="Times New Roman" w:hAnsi="Palatino Linotype" w:cs="Arial"/>
          <w:color w:val="000000"/>
          <w:sz w:val="20"/>
          <w:szCs w:val="20"/>
        </w:rPr>
        <w:t>Bidder</w:t>
      </w:r>
      <w:r w:rsidRPr="00C65CDA">
        <w:rPr>
          <w:rFonts w:ascii="Palatino Linotype" w:eastAsia="Times New Roman" w:hAnsi="Palatino Linotype" w:cs="Arial"/>
          <w:color w:val="000000"/>
          <w:sz w:val="20"/>
          <w:szCs w:val="20"/>
        </w:rPr>
        <w:t xml:space="preserve"> may be subject to disclosure if ordered by a court of competent jurisdiction.  A request that an entire </w:t>
      </w:r>
      <w:r w:rsidR="00502EDF" w:rsidRPr="00C65CDA">
        <w:rPr>
          <w:rFonts w:ascii="Palatino Linotype" w:eastAsia="Times New Roman" w:hAnsi="Palatino Linotype" w:cs="Arial"/>
          <w:color w:val="000000"/>
          <w:sz w:val="20"/>
          <w:szCs w:val="20"/>
        </w:rPr>
        <w:t>p</w:t>
      </w:r>
      <w:r w:rsidRPr="00C65CDA">
        <w:rPr>
          <w:rFonts w:ascii="Palatino Linotype" w:eastAsia="Times New Roman" w:hAnsi="Palatino Linotype" w:cs="Arial"/>
          <w:color w:val="000000"/>
          <w:sz w:val="20"/>
          <w:szCs w:val="20"/>
        </w:rPr>
        <w:t>roposal be kept confidential is not advisable</w:t>
      </w:r>
      <w:r w:rsidR="00502EDF" w:rsidRPr="00C65CDA">
        <w:rPr>
          <w:rFonts w:ascii="Palatino Linotype" w:eastAsia="Times New Roman" w:hAnsi="Palatino Linotype" w:cs="Arial"/>
          <w:color w:val="000000"/>
          <w:sz w:val="20"/>
          <w:szCs w:val="20"/>
        </w:rPr>
        <w:t xml:space="preserve">, because </w:t>
      </w:r>
      <w:r w:rsidRPr="00C65CDA">
        <w:rPr>
          <w:rFonts w:ascii="Palatino Linotype" w:eastAsia="Times New Roman" w:hAnsi="Palatino Linotype" w:cs="Arial"/>
          <w:color w:val="000000"/>
          <w:sz w:val="20"/>
          <w:szCs w:val="20"/>
        </w:rPr>
        <w:t xml:space="preserve">a proposal cannot reasonably consist </w:t>
      </w:r>
      <w:r w:rsidR="00502EDF" w:rsidRPr="00C65CDA">
        <w:rPr>
          <w:rFonts w:ascii="Palatino Linotype" w:eastAsia="Times New Roman" w:hAnsi="Palatino Linotype" w:cs="Arial"/>
          <w:color w:val="000000"/>
          <w:sz w:val="20"/>
          <w:szCs w:val="20"/>
        </w:rPr>
        <w:t>exclusively of proprietary information.</w:t>
      </w:r>
    </w:p>
    <w:p w14:paraId="49CB348A" w14:textId="2E1BF2E1" w:rsidR="002B57BD" w:rsidRPr="003C453B" w:rsidRDefault="002B57BD" w:rsidP="00C00032">
      <w:pPr>
        <w:pStyle w:val="ListParagraph"/>
        <w:keepNext/>
        <w:numPr>
          <w:ilvl w:val="0"/>
          <w:numId w:val="4"/>
        </w:numPr>
        <w:autoSpaceDE w:val="0"/>
        <w:autoSpaceDN w:val="0"/>
        <w:adjustRightInd w:val="0"/>
        <w:spacing w:after="80" w:line="240" w:lineRule="auto"/>
        <w:ind w:hanging="720"/>
        <w:contextualSpacing w:val="0"/>
        <w:rPr>
          <w:rFonts w:ascii="Palatino Linotype" w:eastAsia="Times New Roman" w:hAnsi="Palatino Linotype" w:cs="Arial"/>
          <w:b/>
          <w:color w:val="000000"/>
        </w:rPr>
      </w:pPr>
      <w:r w:rsidRPr="003C453B">
        <w:rPr>
          <w:rFonts w:ascii="Palatino Linotype" w:eastAsia="Times New Roman" w:hAnsi="Palatino Linotype" w:cs="Arial"/>
          <w:b/>
          <w:color w:val="000000"/>
        </w:rPr>
        <w:t xml:space="preserve">Data </w:t>
      </w:r>
      <w:r w:rsidR="00416852" w:rsidRPr="003C453B">
        <w:rPr>
          <w:rFonts w:ascii="Palatino Linotype" w:eastAsia="Times New Roman" w:hAnsi="Palatino Linotype" w:cs="Arial"/>
          <w:b/>
          <w:color w:val="000000"/>
        </w:rPr>
        <w:t xml:space="preserve">Privacy and </w:t>
      </w:r>
      <w:r w:rsidRPr="003C453B">
        <w:rPr>
          <w:rFonts w:ascii="Palatino Linotype" w:eastAsia="Times New Roman" w:hAnsi="Palatino Linotype" w:cs="Arial"/>
          <w:b/>
          <w:color w:val="000000"/>
        </w:rPr>
        <w:t>Security</w:t>
      </w:r>
      <w:r w:rsidR="00CA6C53" w:rsidRPr="003C453B">
        <w:rPr>
          <w:rFonts w:ascii="Palatino Linotype" w:eastAsia="Times New Roman" w:hAnsi="Palatino Linotype" w:cs="Arial"/>
          <w:b/>
          <w:color w:val="000000"/>
        </w:rPr>
        <w:t xml:space="preserve"> </w:t>
      </w:r>
      <w:r w:rsidRPr="003C453B">
        <w:rPr>
          <w:rFonts w:ascii="Palatino Linotype" w:eastAsia="Times New Roman" w:hAnsi="Palatino Linotype" w:cs="Arial"/>
          <w:b/>
          <w:color w:val="000000"/>
        </w:rPr>
        <w:fldChar w:fldCharType="begin"/>
      </w:r>
      <w:r w:rsidRPr="003C453B">
        <w:instrText xml:space="preserve"> TC "</w:instrText>
      </w:r>
      <w:r w:rsidRPr="003C453B">
        <w:rPr>
          <w:rFonts w:ascii="Palatino Linotype" w:hAnsi="Palatino Linotype"/>
        </w:rPr>
        <w:instrText>1</w:instrText>
      </w:r>
      <w:r w:rsidR="002A3D13">
        <w:rPr>
          <w:rFonts w:ascii="Palatino Linotype" w:hAnsi="Palatino Linotype"/>
        </w:rPr>
        <w:instrText>0</w:instrText>
      </w:r>
      <w:r w:rsidRPr="003C453B">
        <w:rPr>
          <w:rFonts w:ascii="Palatino Linotype" w:hAnsi="Palatino Linotype"/>
        </w:rPr>
        <w:instrText>.</w:instrText>
      </w:r>
      <w:r w:rsidRPr="003C453B">
        <w:tab/>
      </w:r>
      <w:r w:rsidRPr="003C453B">
        <w:rPr>
          <w:rFonts w:ascii="Palatino Linotype" w:eastAsia="Times New Roman" w:hAnsi="Palatino Linotype" w:cs="Arial"/>
          <w:color w:val="000000"/>
        </w:rPr>
        <w:instrText>Data Security</w:instrText>
      </w:r>
      <w:r w:rsidRPr="003C453B">
        <w:instrText xml:space="preserve">" \f C \l "1" </w:instrText>
      </w:r>
      <w:r w:rsidRPr="003C453B">
        <w:rPr>
          <w:rFonts w:ascii="Palatino Linotype" w:eastAsia="Times New Roman" w:hAnsi="Palatino Linotype" w:cs="Arial"/>
          <w:b/>
          <w:color w:val="000000"/>
        </w:rPr>
        <w:fldChar w:fldCharType="end"/>
      </w:r>
    </w:p>
    <w:p w14:paraId="13AB7D0F" w14:textId="77777777" w:rsidR="008E02A6" w:rsidRPr="00F621B0" w:rsidRDefault="00416852" w:rsidP="00094E34">
      <w:pPr>
        <w:pStyle w:val="ListParagraph"/>
        <w:numPr>
          <w:ilvl w:val="0"/>
          <w:numId w:val="19"/>
        </w:numPr>
        <w:tabs>
          <w:tab w:val="left" w:pos="4320"/>
        </w:tabs>
        <w:spacing w:after="80" w:line="240" w:lineRule="auto"/>
        <w:ind w:left="1440" w:hanging="720"/>
        <w:contextualSpacing w:val="0"/>
        <w:rPr>
          <w:rFonts w:ascii="Palatino Linotype" w:hAnsi="Palatino Linotype"/>
          <w:b/>
          <w:sz w:val="20"/>
          <w:szCs w:val="20"/>
        </w:rPr>
      </w:pPr>
      <w:r w:rsidRPr="00F621B0">
        <w:rPr>
          <w:rFonts w:ascii="Palatino Linotype" w:hAnsi="Palatino Linotype"/>
          <w:b/>
          <w:sz w:val="20"/>
          <w:szCs w:val="20"/>
        </w:rPr>
        <w:t>Data Privacy</w:t>
      </w:r>
    </w:p>
    <w:p w14:paraId="34E963A5" w14:textId="77777777" w:rsidR="00416852" w:rsidRPr="008E02A6" w:rsidRDefault="00D20207" w:rsidP="00094E34">
      <w:pPr>
        <w:pStyle w:val="ListParagraph"/>
        <w:numPr>
          <w:ilvl w:val="0"/>
          <w:numId w:val="15"/>
        </w:numPr>
        <w:tabs>
          <w:tab w:val="left" w:pos="4320"/>
        </w:tabs>
        <w:spacing w:after="120" w:line="240" w:lineRule="auto"/>
        <w:ind w:left="1440" w:hanging="720"/>
        <w:contextualSpacing w:val="0"/>
        <w:rPr>
          <w:rFonts w:ascii="Palatino Linotype" w:hAnsi="Palatino Linotype"/>
          <w:sz w:val="20"/>
          <w:szCs w:val="20"/>
        </w:rPr>
      </w:pPr>
      <w:r w:rsidRPr="008E02A6">
        <w:rPr>
          <w:rFonts w:ascii="Palatino Linotype" w:hAnsi="Palatino Linotype"/>
          <w:sz w:val="20"/>
          <w:szCs w:val="20"/>
        </w:rPr>
        <w:t>Contractor will</w:t>
      </w:r>
      <w:r w:rsidR="00416852" w:rsidRPr="008E02A6">
        <w:rPr>
          <w:rFonts w:ascii="Palatino Linotype" w:hAnsi="Palatino Linotype"/>
          <w:sz w:val="20"/>
          <w:szCs w:val="20"/>
        </w:rPr>
        <w:t xml:space="preserve"> use </w:t>
      </w:r>
      <w:r w:rsidR="006A7D29" w:rsidRPr="008E02A6">
        <w:rPr>
          <w:rFonts w:ascii="Palatino Linotype" w:hAnsi="Palatino Linotype"/>
          <w:sz w:val="20"/>
          <w:szCs w:val="20"/>
        </w:rPr>
        <w:t xml:space="preserve">any information it creates, receives, maintains or transmits on behalf of SUNY (“SUNY Data”) </w:t>
      </w:r>
      <w:r w:rsidR="00416852" w:rsidRPr="008E02A6">
        <w:rPr>
          <w:rFonts w:ascii="Palatino Linotype" w:hAnsi="Palatino Linotype"/>
          <w:sz w:val="20"/>
          <w:szCs w:val="20"/>
        </w:rPr>
        <w:t xml:space="preserve">only for the purpose of fulfilling its duties under this </w:t>
      </w:r>
      <w:r w:rsidR="006A7D29" w:rsidRPr="008E02A6">
        <w:rPr>
          <w:rFonts w:ascii="Palatino Linotype" w:hAnsi="Palatino Linotype"/>
          <w:sz w:val="20"/>
          <w:szCs w:val="20"/>
        </w:rPr>
        <w:t>Contract a</w:t>
      </w:r>
      <w:r w:rsidR="00416852" w:rsidRPr="008E02A6">
        <w:rPr>
          <w:rFonts w:ascii="Palatino Linotype" w:hAnsi="Palatino Linotype"/>
          <w:sz w:val="20"/>
          <w:szCs w:val="20"/>
        </w:rPr>
        <w:t xml:space="preserve">nd will not share such </w:t>
      </w:r>
      <w:r w:rsidR="00416852" w:rsidRPr="008E02A6">
        <w:rPr>
          <w:rFonts w:ascii="Palatino Linotype" w:hAnsi="Palatino Linotype"/>
          <w:sz w:val="20"/>
          <w:szCs w:val="20"/>
        </w:rPr>
        <w:lastRenderedPageBreak/>
        <w:t>data with or disclose it to any third party without the prior written consent of the SUNY, except as required by th</w:t>
      </w:r>
      <w:r w:rsidR="00FB2EB2" w:rsidRPr="008E02A6">
        <w:rPr>
          <w:rFonts w:ascii="Palatino Linotype" w:hAnsi="Palatino Linotype"/>
          <w:sz w:val="20"/>
          <w:szCs w:val="20"/>
        </w:rPr>
        <w:t>e Contract o</w:t>
      </w:r>
      <w:r w:rsidR="00416852" w:rsidRPr="008E02A6">
        <w:rPr>
          <w:rFonts w:ascii="Palatino Linotype" w:hAnsi="Palatino Linotype"/>
          <w:sz w:val="20"/>
          <w:szCs w:val="20"/>
        </w:rPr>
        <w:t xml:space="preserve">r as otherwise required by law. </w:t>
      </w:r>
    </w:p>
    <w:p w14:paraId="78A07772" w14:textId="77777777" w:rsidR="00416852" w:rsidRDefault="00416852" w:rsidP="00094E34">
      <w:pPr>
        <w:pStyle w:val="ListParagraph"/>
        <w:numPr>
          <w:ilvl w:val="0"/>
          <w:numId w:val="15"/>
        </w:numPr>
        <w:tabs>
          <w:tab w:val="left" w:pos="4320"/>
        </w:tabs>
        <w:spacing w:after="120" w:line="240" w:lineRule="auto"/>
        <w:ind w:left="1440" w:hanging="720"/>
        <w:contextualSpacing w:val="0"/>
        <w:rPr>
          <w:rFonts w:ascii="Palatino Linotype" w:hAnsi="Palatino Linotype"/>
          <w:sz w:val="20"/>
          <w:szCs w:val="20"/>
        </w:rPr>
      </w:pPr>
      <w:r w:rsidRPr="00416852">
        <w:rPr>
          <w:rFonts w:ascii="Palatino Linotype" w:hAnsi="Palatino Linotype"/>
          <w:sz w:val="20"/>
          <w:szCs w:val="20"/>
        </w:rPr>
        <w:t>SUNY Data will not be stored outside the United States without prior written consent from SUNY.</w:t>
      </w:r>
    </w:p>
    <w:p w14:paraId="3F134DB2" w14:textId="77777777" w:rsidR="00416852" w:rsidRDefault="00D20207" w:rsidP="00094E34">
      <w:pPr>
        <w:pStyle w:val="ListParagraph"/>
        <w:numPr>
          <w:ilvl w:val="0"/>
          <w:numId w:val="15"/>
        </w:numPr>
        <w:tabs>
          <w:tab w:val="left" w:pos="4320"/>
        </w:tabs>
        <w:spacing w:after="120" w:line="240" w:lineRule="auto"/>
        <w:ind w:left="1440" w:hanging="720"/>
        <w:contextualSpacing w:val="0"/>
        <w:rPr>
          <w:rFonts w:ascii="Palatino Linotype" w:hAnsi="Palatino Linotype"/>
          <w:sz w:val="20"/>
          <w:szCs w:val="20"/>
        </w:rPr>
      </w:pPr>
      <w:r>
        <w:rPr>
          <w:rFonts w:ascii="Palatino Linotype" w:hAnsi="Palatino Linotype"/>
          <w:sz w:val="20"/>
          <w:szCs w:val="20"/>
        </w:rPr>
        <w:t>Contractor</w:t>
      </w:r>
      <w:r w:rsidRPr="00416852">
        <w:rPr>
          <w:rFonts w:ascii="Palatino Linotype" w:hAnsi="Palatino Linotype"/>
          <w:sz w:val="20"/>
          <w:szCs w:val="20"/>
        </w:rPr>
        <w:t xml:space="preserve"> will</w:t>
      </w:r>
      <w:r w:rsidR="00416852" w:rsidRPr="00416852">
        <w:rPr>
          <w:rFonts w:ascii="Palatino Linotype" w:hAnsi="Palatino Linotype"/>
          <w:sz w:val="20"/>
          <w:szCs w:val="20"/>
        </w:rPr>
        <w:t xml:space="preserve"> provide access to SUNY Data only to its employees and subcontractors who need to access the data to fulfill </w:t>
      </w:r>
      <w:r w:rsidR="006A7D29">
        <w:rPr>
          <w:rFonts w:ascii="Palatino Linotype" w:hAnsi="Palatino Linotype"/>
          <w:sz w:val="20"/>
          <w:szCs w:val="20"/>
        </w:rPr>
        <w:t xml:space="preserve">its </w:t>
      </w:r>
      <w:r w:rsidR="00416852" w:rsidRPr="00416852">
        <w:rPr>
          <w:rFonts w:ascii="Palatino Linotype" w:hAnsi="Palatino Linotype"/>
          <w:sz w:val="20"/>
          <w:szCs w:val="20"/>
        </w:rPr>
        <w:t>obligations under th</w:t>
      </w:r>
      <w:r w:rsidR="00FB2EB2">
        <w:rPr>
          <w:rFonts w:ascii="Palatino Linotype" w:hAnsi="Palatino Linotype"/>
          <w:sz w:val="20"/>
          <w:szCs w:val="20"/>
        </w:rPr>
        <w:t>e Contract</w:t>
      </w:r>
      <w:r w:rsidR="00416852" w:rsidRPr="00416852">
        <w:rPr>
          <w:rFonts w:ascii="Palatino Linotype" w:hAnsi="Palatino Linotype"/>
          <w:sz w:val="20"/>
          <w:szCs w:val="20"/>
        </w:rPr>
        <w:t xml:space="preserve">.  </w:t>
      </w:r>
    </w:p>
    <w:p w14:paraId="6298741D" w14:textId="77777777" w:rsidR="00416852" w:rsidRDefault="00D20207" w:rsidP="00094E34">
      <w:pPr>
        <w:pStyle w:val="ListParagraph"/>
        <w:numPr>
          <w:ilvl w:val="0"/>
          <w:numId w:val="15"/>
        </w:numPr>
        <w:tabs>
          <w:tab w:val="left" w:pos="4320"/>
        </w:tabs>
        <w:spacing w:after="120" w:line="240" w:lineRule="auto"/>
        <w:ind w:left="1440" w:hanging="720"/>
        <w:contextualSpacing w:val="0"/>
        <w:rPr>
          <w:rFonts w:ascii="Palatino Linotype" w:hAnsi="Palatino Linotype"/>
          <w:sz w:val="20"/>
          <w:szCs w:val="20"/>
        </w:rPr>
      </w:pPr>
      <w:r>
        <w:rPr>
          <w:rFonts w:ascii="Palatino Linotype" w:hAnsi="Palatino Linotype"/>
          <w:sz w:val="20"/>
          <w:szCs w:val="20"/>
        </w:rPr>
        <w:t>Contractor</w:t>
      </w:r>
      <w:r w:rsidRPr="00416852">
        <w:rPr>
          <w:rFonts w:ascii="Palatino Linotype" w:hAnsi="Palatino Linotype"/>
          <w:sz w:val="20"/>
          <w:szCs w:val="20"/>
        </w:rPr>
        <w:t xml:space="preserve"> will</w:t>
      </w:r>
      <w:r w:rsidR="00416852" w:rsidRPr="00416852">
        <w:rPr>
          <w:rFonts w:ascii="Palatino Linotype" w:hAnsi="Palatino Linotype"/>
          <w:sz w:val="20"/>
          <w:szCs w:val="20"/>
        </w:rPr>
        <w:t xml:space="preserve"> ensure that employees who perform work under th</w:t>
      </w:r>
      <w:r w:rsidR="00FB2EB2">
        <w:rPr>
          <w:rFonts w:ascii="Palatino Linotype" w:hAnsi="Palatino Linotype"/>
          <w:sz w:val="20"/>
          <w:szCs w:val="20"/>
        </w:rPr>
        <w:t xml:space="preserve">e Contract </w:t>
      </w:r>
      <w:r w:rsidR="00416852" w:rsidRPr="00416852">
        <w:rPr>
          <w:rFonts w:ascii="Palatino Linotype" w:hAnsi="Palatino Linotype"/>
          <w:sz w:val="20"/>
          <w:szCs w:val="20"/>
        </w:rPr>
        <w:t>have read, understood, and received appropriate instruction as to how to comply with the data protection provisions of th</w:t>
      </w:r>
      <w:r w:rsidR="00FB2EB2">
        <w:rPr>
          <w:rFonts w:ascii="Palatino Linotype" w:hAnsi="Palatino Linotype"/>
          <w:sz w:val="20"/>
          <w:szCs w:val="20"/>
        </w:rPr>
        <w:t>e Contract</w:t>
      </w:r>
      <w:r w:rsidR="00416852" w:rsidRPr="00416852">
        <w:rPr>
          <w:rFonts w:ascii="Palatino Linotype" w:hAnsi="Palatino Linotype"/>
          <w:sz w:val="20"/>
          <w:szCs w:val="20"/>
        </w:rPr>
        <w:t xml:space="preserve">.  </w:t>
      </w:r>
    </w:p>
    <w:p w14:paraId="0DAB5D32" w14:textId="77777777" w:rsidR="00416852" w:rsidRDefault="00416852" w:rsidP="00094E34">
      <w:pPr>
        <w:pStyle w:val="ListParagraph"/>
        <w:numPr>
          <w:ilvl w:val="0"/>
          <w:numId w:val="15"/>
        </w:numPr>
        <w:tabs>
          <w:tab w:val="left" w:pos="4320"/>
        </w:tabs>
        <w:spacing w:after="120" w:line="240" w:lineRule="auto"/>
        <w:ind w:left="1440" w:hanging="720"/>
        <w:contextualSpacing w:val="0"/>
        <w:rPr>
          <w:rFonts w:ascii="Palatino Linotype" w:hAnsi="Palatino Linotype"/>
          <w:sz w:val="20"/>
          <w:szCs w:val="20"/>
        </w:rPr>
      </w:pPr>
      <w:r w:rsidRPr="00416852">
        <w:rPr>
          <w:rFonts w:ascii="Palatino Linotype" w:hAnsi="Palatino Linotype"/>
          <w:sz w:val="20"/>
          <w:szCs w:val="20"/>
        </w:rPr>
        <w:t xml:space="preserve">FERPA:  </w:t>
      </w:r>
      <w:r w:rsidR="00CB57CD">
        <w:rPr>
          <w:rFonts w:ascii="Palatino Linotype" w:hAnsi="Palatino Linotype"/>
          <w:sz w:val="20"/>
          <w:szCs w:val="20"/>
        </w:rPr>
        <w:t xml:space="preserve">If </w:t>
      </w:r>
      <w:r w:rsidR="00D20207">
        <w:rPr>
          <w:rFonts w:ascii="Palatino Linotype" w:hAnsi="Palatino Linotype"/>
          <w:sz w:val="20"/>
          <w:szCs w:val="20"/>
        </w:rPr>
        <w:t>Contractor</w:t>
      </w:r>
      <w:r w:rsidR="00D20207" w:rsidRPr="00416852">
        <w:rPr>
          <w:rFonts w:ascii="Palatino Linotype" w:hAnsi="Palatino Linotype"/>
          <w:sz w:val="20"/>
          <w:szCs w:val="20"/>
        </w:rPr>
        <w:t xml:space="preserve"> will</w:t>
      </w:r>
      <w:r w:rsidRPr="00416852">
        <w:rPr>
          <w:rFonts w:ascii="Palatino Linotype" w:hAnsi="Palatino Linotype"/>
          <w:sz w:val="20"/>
          <w:szCs w:val="20"/>
        </w:rPr>
        <w:t xml:space="preserve"> have access to the SUNY’s Education </w:t>
      </w:r>
      <w:r w:rsidR="00196907">
        <w:rPr>
          <w:rFonts w:ascii="Palatino Linotype" w:hAnsi="Palatino Linotype"/>
          <w:sz w:val="20"/>
          <w:szCs w:val="20"/>
        </w:rPr>
        <w:t>R</w:t>
      </w:r>
      <w:r w:rsidRPr="00416852">
        <w:rPr>
          <w:rFonts w:ascii="Palatino Linotype" w:hAnsi="Palatino Linotype"/>
          <w:sz w:val="20"/>
          <w:szCs w:val="20"/>
        </w:rPr>
        <w:t xml:space="preserve">ecords as defined under the Family Educational Rights and Privacy Act (FERPA), </w:t>
      </w:r>
      <w:r w:rsidR="00D20207">
        <w:rPr>
          <w:rFonts w:ascii="Palatino Linotype" w:hAnsi="Palatino Linotype"/>
          <w:sz w:val="20"/>
          <w:szCs w:val="20"/>
        </w:rPr>
        <w:t>Contractor</w:t>
      </w:r>
      <w:r w:rsidR="00D20207" w:rsidRPr="00416852">
        <w:rPr>
          <w:rFonts w:ascii="Palatino Linotype" w:hAnsi="Palatino Linotype"/>
          <w:sz w:val="20"/>
          <w:szCs w:val="20"/>
        </w:rPr>
        <w:t xml:space="preserve"> acknowledges</w:t>
      </w:r>
      <w:r w:rsidRPr="00416852">
        <w:rPr>
          <w:rFonts w:ascii="Palatino Linotype" w:hAnsi="Palatino Linotype"/>
          <w:sz w:val="20"/>
          <w:szCs w:val="20"/>
        </w:rPr>
        <w:t xml:space="preserve"> that for the purposes of th</w:t>
      </w:r>
      <w:r w:rsidR="00FB2EB2">
        <w:rPr>
          <w:rFonts w:ascii="Palatino Linotype" w:hAnsi="Palatino Linotype"/>
          <w:sz w:val="20"/>
          <w:szCs w:val="20"/>
        </w:rPr>
        <w:t xml:space="preserve">e Contract </w:t>
      </w:r>
      <w:r w:rsidRPr="00416852">
        <w:rPr>
          <w:rFonts w:ascii="Palatino Linotype" w:hAnsi="Palatino Linotype"/>
          <w:sz w:val="20"/>
          <w:szCs w:val="20"/>
        </w:rPr>
        <w:t xml:space="preserve">it will be designated as a “school official” with “legitimate educational interests” in the SUNY Education records, as those terms have been defined under FERPA and its implementing regulations, and the </w:t>
      </w:r>
      <w:r w:rsidR="00D20207">
        <w:rPr>
          <w:rFonts w:ascii="Palatino Linotype" w:hAnsi="Palatino Linotype"/>
          <w:sz w:val="20"/>
          <w:szCs w:val="20"/>
        </w:rPr>
        <w:t>Contractor</w:t>
      </w:r>
      <w:r w:rsidR="00D20207" w:rsidRPr="00416852">
        <w:rPr>
          <w:rFonts w:ascii="Palatino Linotype" w:hAnsi="Palatino Linotype"/>
          <w:sz w:val="20"/>
          <w:szCs w:val="20"/>
        </w:rPr>
        <w:t xml:space="preserve"> agrees</w:t>
      </w:r>
      <w:r w:rsidRPr="00416852">
        <w:rPr>
          <w:rFonts w:ascii="Palatino Linotype" w:hAnsi="Palatino Linotype"/>
          <w:sz w:val="20"/>
          <w:szCs w:val="20"/>
        </w:rPr>
        <w:t xml:space="preserve"> to abide by the limitations and requirements imposed on school officials. </w:t>
      </w:r>
      <w:r w:rsidR="00D20207">
        <w:rPr>
          <w:rFonts w:ascii="Palatino Linotype" w:hAnsi="Palatino Linotype"/>
          <w:sz w:val="20"/>
          <w:szCs w:val="20"/>
        </w:rPr>
        <w:t>Contractor</w:t>
      </w:r>
      <w:r w:rsidR="00D20207" w:rsidRPr="00416852">
        <w:rPr>
          <w:rFonts w:ascii="Palatino Linotype" w:hAnsi="Palatino Linotype"/>
          <w:sz w:val="20"/>
          <w:szCs w:val="20"/>
        </w:rPr>
        <w:t xml:space="preserve"> will</w:t>
      </w:r>
      <w:r w:rsidRPr="00416852">
        <w:rPr>
          <w:rFonts w:ascii="Palatino Linotype" w:hAnsi="Palatino Linotype"/>
          <w:sz w:val="20"/>
          <w:szCs w:val="20"/>
        </w:rPr>
        <w:t xml:space="preserve"> use the Education </w:t>
      </w:r>
      <w:r w:rsidR="00196907">
        <w:rPr>
          <w:rFonts w:ascii="Palatino Linotype" w:hAnsi="Palatino Linotype"/>
          <w:sz w:val="20"/>
          <w:szCs w:val="20"/>
        </w:rPr>
        <w:t>R</w:t>
      </w:r>
      <w:r w:rsidRPr="00416852">
        <w:rPr>
          <w:rFonts w:ascii="Palatino Linotype" w:hAnsi="Palatino Linotype"/>
          <w:sz w:val="20"/>
          <w:szCs w:val="20"/>
        </w:rPr>
        <w:t>ecords only for the purpose of fulfilling its duties under th</w:t>
      </w:r>
      <w:r w:rsidR="00FB2EB2">
        <w:rPr>
          <w:rFonts w:ascii="Palatino Linotype" w:hAnsi="Palatino Linotype"/>
          <w:sz w:val="20"/>
          <w:szCs w:val="20"/>
        </w:rPr>
        <w:t xml:space="preserve">e Contract </w:t>
      </w:r>
      <w:r w:rsidRPr="00416852">
        <w:rPr>
          <w:rFonts w:ascii="Palatino Linotype" w:hAnsi="Palatino Linotype"/>
          <w:sz w:val="20"/>
          <w:szCs w:val="20"/>
        </w:rPr>
        <w:t>for SUNY’s and its end user’s benefit, and will not share such data with or disclose it to any third party except as provided for in th</w:t>
      </w:r>
      <w:r w:rsidR="00FB2EB2">
        <w:rPr>
          <w:rFonts w:ascii="Palatino Linotype" w:hAnsi="Palatino Linotype"/>
          <w:sz w:val="20"/>
          <w:szCs w:val="20"/>
        </w:rPr>
        <w:t>e Contract</w:t>
      </w:r>
      <w:r w:rsidRPr="00416852">
        <w:rPr>
          <w:rFonts w:ascii="Palatino Linotype" w:hAnsi="Palatino Linotype"/>
          <w:sz w:val="20"/>
          <w:szCs w:val="20"/>
        </w:rPr>
        <w:t>, required by law, or authorized in writing by the SUNY.</w:t>
      </w:r>
    </w:p>
    <w:p w14:paraId="022306C8" w14:textId="77777777" w:rsidR="00416852" w:rsidRDefault="00D20207" w:rsidP="00094E34">
      <w:pPr>
        <w:pStyle w:val="ListParagraph"/>
        <w:numPr>
          <w:ilvl w:val="0"/>
          <w:numId w:val="15"/>
        </w:numPr>
        <w:tabs>
          <w:tab w:val="left" w:pos="4320"/>
        </w:tabs>
        <w:spacing w:after="240" w:line="240" w:lineRule="auto"/>
        <w:ind w:left="1440" w:hanging="720"/>
        <w:contextualSpacing w:val="0"/>
        <w:rPr>
          <w:rFonts w:ascii="Palatino Linotype" w:hAnsi="Palatino Linotype"/>
          <w:sz w:val="20"/>
          <w:szCs w:val="20"/>
        </w:rPr>
      </w:pPr>
      <w:r>
        <w:rPr>
          <w:rFonts w:ascii="Palatino Linotype" w:hAnsi="Palatino Linotype"/>
          <w:sz w:val="20"/>
          <w:szCs w:val="20"/>
        </w:rPr>
        <w:t>Contractor</w:t>
      </w:r>
      <w:r w:rsidRPr="00416852">
        <w:rPr>
          <w:rFonts w:ascii="Palatino Linotype" w:hAnsi="Palatino Linotype"/>
          <w:sz w:val="20"/>
          <w:szCs w:val="20"/>
        </w:rPr>
        <w:t xml:space="preserve"> will</w:t>
      </w:r>
      <w:r w:rsidR="00416852" w:rsidRPr="00416852">
        <w:rPr>
          <w:rFonts w:ascii="Palatino Linotype" w:hAnsi="Palatino Linotype"/>
          <w:sz w:val="20"/>
          <w:szCs w:val="20"/>
        </w:rPr>
        <w:t xml:space="preserve"> receive, maintain, process or otherwise will have access to confidential information on employees of the </w:t>
      </w:r>
      <w:r w:rsidR="00196907">
        <w:rPr>
          <w:rFonts w:ascii="Palatino Linotype" w:hAnsi="Palatino Linotype"/>
          <w:sz w:val="20"/>
          <w:szCs w:val="20"/>
        </w:rPr>
        <w:t>State University of New York</w:t>
      </w:r>
      <w:r w:rsidR="008E02A6">
        <w:rPr>
          <w:rFonts w:ascii="Palatino Linotype" w:hAnsi="Palatino Linotype"/>
          <w:sz w:val="20"/>
          <w:szCs w:val="20"/>
        </w:rPr>
        <w:t>.  P</w:t>
      </w:r>
      <w:r w:rsidR="00416852" w:rsidRPr="00416852">
        <w:rPr>
          <w:rFonts w:ascii="Palatino Linotype" w:hAnsi="Palatino Linotype"/>
          <w:sz w:val="20"/>
          <w:szCs w:val="20"/>
        </w:rPr>
        <w:t xml:space="preserve">ursuant to the Gramm-Leach-Bliley Act (P.L. 106-102) and the Federal Trade Commission’s Safeguards Rule (16 CFR Part 314), and to the extent the </w:t>
      </w:r>
      <w:r>
        <w:rPr>
          <w:rFonts w:ascii="Palatino Linotype" w:hAnsi="Palatino Linotype"/>
          <w:sz w:val="20"/>
          <w:szCs w:val="20"/>
        </w:rPr>
        <w:t>Contractor</w:t>
      </w:r>
      <w:r w:rsidRPr="00416852">
        <w:rPr>
          <w:rFonts w:ascii="Palatino Linotype" w:hAnsi="Palatino Linotype"/>
          <w:sz w:val="20"/>
          <w:szCs w:val="20"/>
        </w:rPr>
        <w:t xml:space="preserve"> is</w:t>
      </w:r>
      <w:r w:rsidR="00416852" w:rsidRPr="00416852">
        <w:rPr>
          <w:rFonts w:ascii="Palatino Linotype" w:hAnsi="Palatino Linotype"/>
          <w:sz w:val="20"/>
          <w:szCs w:val="20"/>
        </w:rPr>
        <w:t xml:space="preserve"> a covered entity or applicable service provider under these regulations with respect to student or customer data, the </w:t>
      </w:r>
      <w:r w:rsidR="006A7D29">
        <w:rPr>
          <w:rFonts w:ascii="Palatino Linotype" w:hAnsi="Palatino Linotype"/>
          <w:sz w:val="20"/>
          <w:szCs w:val="20"/>
        </w:rPr>
        <w:t xml:space="preserve">Contractor </w:t>
      </w:r>
      <w:r w:rsidR="00416852" w:rsidRPr="00416852">
        <w:rPr>
          <w:rFonts w:ascii="Palatino Linotype" w:hAnsi="Palatino Linotype"/>
          <w:sz w:val="20"/>
          <w:szCs w:val="20"/>
        </w:rPr>
        <w:t xml:space="preserve">will implement and maintain a written Information Security Program (“Program”) in order to protect such confidential customer information.  Customer information is defined as “any record containing nonpublic personal information as defined in 16 CFR §313(n)” (the FTC’s Privacy Rule) “about a customer of a financial institution, whether in paper, electronic, or other form” (16 CFR §314.2). </w:t>
      </w:r>
      <w:r w:rsidR="008E02A6">
        <w:rPr>
          <w:rFonts w:ascii="Palatino Linotype" w:hAnsi="Palatino Linotype"/>
          <w:sz w:val="20"/>
          <w:szCs w:val="20"/>
        </w:rPr>
        <w:t xml:space="preserve"> </w:t>
      </w:r>
      <w:r w:rsidR="00416852" w:rsidRPr="00416852">
        <w:rPr>
          <w:rFonts w:ascii="Palatino Linotype" w:hAnsi="Palatino Linotype"/>
          <w:sz w:val="20"/>
          <w:szCs w:val="20"/>
        </w:rPr>
        <w:t xml:space="preserve">Examples of nonpublic personal customer information include, but are not limited to, name, address, phone number, social security number, bank and credit card account numbers and student identification numbers. </w:t>
      </w:r>
    </w:p>
    <w:p w14:paraId="14C7E24D" w14:textId="77777777" w:rsidR="00416852" w:rsidRPr="00F621B0" w:rsidRDefault="00416852" w:rsidP="00094E34">
      <w:pPr>
        <w:pStyle w:val="ListParagraph"/>
        <w:keepNext/>
        <w:numPr>
          <w:ilvl w:val="0"/>
          <w:numId w:val="19"/>
        </w:numPr>
        <w:tabs>
          <w:tab w:val="left" w:pos="4320"/>
        </w:tabs>
        <w:spacing w:after="80" w:line="240" w:lineRule="auto"/>
        <w:ind w:left="1440" w:hanging="720"/>
        <w:contextualSpacing w:val="0"/>
        <w:rPr>
          <w:rFonts w:ascii="Palatino Linotype" w:hAnsi="Palatino Linotype"/>
          <w:b/>
          <w:sz w:val="20"/>
          <w:szCs w:val="20"/>
        </w:rPr>
      </w:pPr>
      <w:r w:rsidRPr="00F621B0">
        <w:rPr>
          <w:rFonts w:ascii="Palatino Linotype" w:hAnsi="Palatino Linotype"/>
          <w:b/>
          <w:sz w:val="20"/>
          <w:szCs w:val="20"/>
        </w:rPr>
        <w:t>Data Security</w:t>
      </w:r>
    </w:p>
    <w:p w14:paraId="53416DEE" w14:textId="77777777" w:rsidR="00416852" w:rsidRDefault="00D20207" w:rsidP="00094E34">
      <w:pPr>
        <w:pStyle w:val="ListParagraph"/>
        <w:numPr>
          <w:ilvl w:val="0"/>
          <w:numId w:val="20"/>
        </w:numPr>
        <w:tabs>
          <w:tab w:val="left" w:pos="4320"/>
        </w:tabs>
        <w:spacing w:after="120" w:line="240" w:lineRule="auto"/>
        <w:ind w:left="1440" w:hanging="720"/>
        <w:contextualSpacing w:val="0"/>
        <w:rPr>
          <w:rFonts w:ascii="Palatino Linotype" w:hAnsi="Palatino Linotype"/>
          <w:sz w:val="20"/>
          <w:szCs w:val="20"/>
        </w:rPr>
      </w:pPr>
      <w:r>
        <w:rPr>
          <w:rFonts w:ascii="Palatino Linotype" w:hAnsi="Palatino Linotype"/>
          <w:sz w:val="20"/>
          <w:szCs w:val="20"/>
        </w:rPr>
        <w:t>Contractor</w:t>
      </w:r>
      <w:r w:rsidRPr="00416852">
        <w:rPr>
          <w:rFonts w:ascii="Palatino Linotype" w:hAnsi="Palatino Linotype"/>
          <w:sz w:val="20"/>
          <w:szCs w:val="20"/>
        </w:rPr>
        <w:t xml:space="preserve"> agrees</w:t>
      </w:r>
      <w:r w:rsidR="00416852" w:rsidRPr="00416852">
        <w:rPr>
          <w:rFonts w:ascii="Palatino Linotype" w:hAnsi="Palatino Linotype"/>
          <w:sz w:val="20"/>
          <w:szCs w:val="20"/>
        </w:rPr>
        <w:t xml:space="preserve"> at all times to maintain network security which at a minimum, includes: network firewall provisioning, intrusion detection, and regular (three or more annually) third party vulnerability assessments, and provide a copy of the annual Attestation of Compliance (AOC) document, if requested. </w:t>
      </w:r>
      <w:r w:rsidR="008E02A6">
        <w:rPr>
          <w:rFonts w:ascii="Palatino Linotype" w:hAnsi="Palatino Linotype"/>
          <w:sz w:val="20"/>
          <w:szCs w:val="20"/>
        </w:rPr>
        <w:t xml:space="preserve"> </w:t>
      </w:r>
      <w:r w:rsidR="00416852" w:rsidRPr="00416852">
        <w:rPr>
          <w:rFonts w:ascii="Palatino Linotype" w:hAnsi="Palatino Linotype"/>
          <w:sz w:val="20"/>
          <w:szCs w:val="20"/>
        </w:rPr>
        <w:t xml:space="preserve">Further, </w:t>
      </w:r>
      <w:r>
        <w:rPr>
          <w:rFonts w:ascii="Palatino Linotype" w:hAnsi="Palatino Linotype"/>
          <w:sz w:val="20"/>
          <w:szCs w:val="20"/>
        </w:rPr>
        <w:t>Contractor</w:t>
      </w:r>
      <w:r w:rsidRPr="00416852">
        <w:rPr>
          <w:rFonts w:ascii="Palatino Linotype" w:hAnsi="Palatino Linotype"/>
          <w:sz w:val="20"/>
          <w:szCs w:val="20"/>
        </w:rPr>
        <w:t xml:space="preserve"> agrees</w:t>
      </w:r>
      <w:r w:rsidR="00416852" w:rsidRPr="00416852">
        <w:rPr>
          <w:rFonts w:ascii="Palatino Linotype" w:hAnsi="Palatino Linotype"/>
          <w:sz w:val="20"/>
          <w:szCs w:val="20"/>
        </w:rPr>
        <w:t xml:space="preserve"> to maintain network security that conforms to generally recognized “Industry Standards “and best practices that </w:t>
      </w:r>
      <w:r>
        <w:rPr>
          <w:rFonts w:ascii="Palatino Linotype" w:hAnsi="Palatino Linotype"/>
          <w:sz w:val="20"/>
          <w:szCs w:val="20"/>
        </w:rPr>
        <w:t>Contractor</w:t>
      </w:r>
      <w:r w:rsidRPr="00416852">
        <w:rPr>
          <w:rFonts w:ascii="Palatino Linotype" w:hAnsi="Palatino Linotype"/>
          <w:sz w:val="20"/>
          <w:szCs w:val="20"/>
        </w:rPr>
        <w:t xml:space="preserve"> applies</w:t>
      </w:r>
      <w:r w:rsidR="00416852" w:rsidRPr="00416852">
        <w:rPr>
          <w:rFonts w:ascii="Palatino Linotype" w:hAnsi="Palatino Linotype"/>
          <w:sz w:val="20"/>
          <w:szCs w:val="20"/>
        </w:rPr>
        <w:t xml:space="preserve"> to its own network.  Generally recognized industry standards include but are not limited to the current standards and benchmarks set forth and maintained by the Center for Internet Security (see http://www.cisecurity.org) or Payment Card Industry/Data Security Standards (PCI/DSS)  </w:t>
      </w:r>
      <w:r w:rsidR="00416852" w:rsidRPr="008E02A6">
        <w:rPr>
          <w:rFonts w:ascii="Palatino Linotype" w:hAnsi="Palatino Linotype"/>
          <w:i/>
          <w:sz w:val="20"/>
          <w:szCs w:val="20"/>
        </w:rPr>
        <w:t>see</w:t>
      </w:r>
      <w:r w:rsidR="00416852" w:rsidRPr="00416852">
        <w:rPr>
          <w:rFonts w:ascii="Palatino Linotype" w:hAnsi="Palatino Linotype"/>
          <w:sz w:val="20"/>
          <w:szCs w:val="20"/>
        </w:rPr>
        <w:t xml:space="preserve"> </w:t>
      </w:r>
      <w:hyperlink r:id="rId17" w:history="1">
        <w:r w:rsidR="008E02A6" w:rsidRPr="004E406E">
          <w:rPr>
            <w:rStyle w:val="Hyperlink"/>
            <w:rFonts w:ascii="Palatino Linotype" w:hAnsi="Palatino Linotype"/>
            <w:sz w:val="20"/>
            <w:szCs w:val="20"/>
          </w:rPr>
          <w:t>http://www.pcisecuritystandards.org</w:t>
        </w:r>
      </w:hyperlink>
      <w:r w:rsidR="008E02A6">
        <w:rPr>
          <w:rFonts w:ascii="Palatino Linotype" w:hAnsi="Palatino Linotype"/>
          <w:sz w:val="20"/>
          <w:szCs w:val="20"/>
        </w:rPr>
        <w:t xml:space="preserve">.  </w:t>
      </w:r>
      <w:r>
        <w:rPr>
          <w:rFonts w:ascii="Palatino Linotype" w:hAnsi="Palatino Linotype"/>
          <w:sz w:val="20"/>
          <w:szCs w:val="20"/>
        </w:rPr>
        <w:t>Contractor</w:t>
      </w:r>
      <w:r w:rsidRPr="00416852">
        <w:rPr>
          <w:rFonts w:ascii="Palatino Linotype" w:hAnsi="Palatino Linotype"/>
          <w:sz w:val="20"/>
          <w:szCs w:val="20"/>
        </w:rPr>
        <w:t xml:space="preserve"> will</w:t>
      </w:r>
      <w:r w:rsidR="00416852" w:rsidRPr="00416852">
        <w:rPr>
          <w:rFonts w:ascii="Palatino Linotype" w:hAnsi="Palatino Linotype"/>
          <w:sz w:val="20"/>
          <w:szCs w:val="20"/>
        </w:rPr>
        <w:t xml:space="preserve"> maintain a data security plan (“Data Security Plan”), which will comply with Payment Card Industry Data Security Standards (“PCI DSS”) requirements (as discussed in more detail below) and all applicable legal and regulatory requirements for data protection.  In addition, the Data Security Plan will protect against any anticipated threats or hazards to the security or integrity of information stored on its servers and unauthorized access to or use of such information that could result in harm or inconvenience to the person who is the subject of such information. </w:t>
      </w:r>
      <w:r w:rsidR="008E02A6">
        <w:rPr>
          <w:rFonts w:ascii="Palatino Linotype" w:hAnsi="Palatino Linotype"/>
          <w:sz w:val="20"/>
          <w:szCs w:val="20"/>
        </w:rPr>
        <w:t xml:space="preserve"> </w:t>
      </w:r>
      <w:r>
        <w:rPr>
          <w:rFonts w:ascii="Palatino Linotype" w:hAnsi="Palatino Linotype"/>
          <w:sz w:val="20"/>
          <w:szCs w:val="20"/>
        </w:rPr>
        <w:t>Contractor</w:t>
      </w:r>
      <w:r w:rsidRPr="00416852">
        <w:rPr>
          <w:rFonts w:ascii="Palatino Linotype" w:hAnsi="Palatino Linotype"/>
          <w:sz w:val="20"/>
          <w:szCs w:val="20"/>
        </w:rPr>
        <w:t xml:space="preserve"> will</w:t>
      </w:r>
      <w:r w:rsidR="00416852" w:rsidRPr="00416852">
        <w:rPr>
          <w:rFonts w:ascii="Palatino Linotype" w:hAnsi="Palatino Linotype"/>
          <w:sz w:val="20"/>
          <w:szCs w:val="20"/>
        </w:rPr>
        <w:t xml:space="preserve"> review, at least annually, its Data Security Plan and update and revise it as needed.  A copy of C</w:t>
      </w:r>
      <w:r w:rsidR="006A7D29">
        <w:rPr>
          <w:rFonts w:ascii="Palatino Linotype" w:hAnsi="Palatino Linotype"/>
          <w:sz w:val="20"/>
          <w:szCs w:val="20"/>
        </w:rPr>
        <w:t>ontractors</w:t>
      </w:r>
      <w:r w:rsidR="00416852" w:rsidRPr="00416852">
        <w:rPr>
          <w:rFonts w:ascii="Palatino Linotype" w:hAnsi="Palatino Linotype"/>
          <w:sz w:val="20"/>
          <w:szCs w:val="20"/>
        </w:rPr>
        <w:t xml:space="preserve">’ Data Security Plan will be made available to </w:t>
      </w:r>
      <w:r w:rsidR="008E02A6">
        <w:rPr>
          <w:rFonts w:ascii="Palatino Linotype" w:hAnsi="Palatino Linotype"/>
          <w:sz w:val="20"/>
          <w:szCs w:val="20"/>
        </w:rPr>
        <w:t xml:space="preserve">SUNY </w:t>
      </w:r>
      <w:r w:rsidR="00416852" w:rsidRPr="00416852">
        <w:rPr>
          <w:rFonts w:ascii="Palatino Linotype" w:hAnsi="Palatino Linotype"/>
          <w:sz w:val="20"/>
          <w:szCs w:val="20"/>
        </w:rPr>
        <w:t>upon request.</w:t>
      </w:r>
    </w:p>
    <w:p w14:paraId="102318A8" w14:textId="77777777" w:rsidR="00416852" w:rsidRDefault="00D20207" w:rsidP="00094E34">
      <w:pPr>
        <w:pStyle w:val="ListParagraph"/>
        <w:numPr>
          <w:ilvl w:val="0"/>
          <w:numId w:val="20"/>
        </w:numPr>
        <w:tabs>
          <w:tab w:val="left" w:pos="4320"/>
        </w:tabs>
        <w:spacing w:after="240" w:line="240" w:lineRule="auto"/>
        <w:ind w:left="1440" w:hanging="720"/>
        <w:contextualSpacing w:val="0"/>
        <w:rPr>
          <w:rFonts w:ascii="Palatino Linotype" w:hAnsi="Palatino Linotype"/>
          <w:sz w:val="20"/>
          <w:szCs w:val="20"/>
        </w:rPr>
      </w:pPr>
      <w:r>
        <w:rPr>
          <w:rFonts w:ascii="Palatino Linotype" w:hAnsi="Palatino Linotype"/>
          <w:sz w:val="20"/>
          <w:szCs w:val="20"/>
        </w:rPr>
        <w:t>Contractor</w:t>
      </w:r>
      <w:r w:rsidRPr="00416852">
        <w:rPr>
          <w:rFonts w:ascii="Palatino Linotype" w:hAnsi="Palatino Linotype"/>
          <w:sz w:val="20"/>
          <w:szCs w:val="20"/>
        </w:rPr>
        <w:t xml:space="preserve"> </w:t>
      </w:r>
      <w:r w:rsidR="008E02A6">
        <w:rPr>
          <w:rFonts w:ascii="Palatino Linotype" w:hAnsi="Palatino Linotype"/>
          <w:sz w:val="20"/>
          <w:szCs w:val="20"/>
        </w:rPr>
        <w:t xml:space="preserve">shall </w:t>
      </w:r>
      <w:r w:rsidRPr="00416852">
        <w:rPr>
          <w:rFonts w:ascii="Palatino Linotype" w:hAnsi="Palatino Linotype"/>
          <w:sz w:val="20"/>
          <w:szCs w:val="20"/>
        </w:rPr>
        <w:t>maintain</w:t>
      </w:r>
      <w:r w:rsidR="00416852" w:rsidRPr="00416852">
        <w:rPr>
          <w:rFonts w:ascii="Palatino Linotype" w:hAnsi="Palatino Linotype"/>
          <w:sz w:val="20"/>
          <w:szCs w:val="20"/>
        </w:rPr>
        <w:t xml:space="preserve"> mandatory procedures and protocols outlined in its “Information Security Incident Response Policy” to be undertaken in the event of an identified or suspected breach of credit card information or current or former student information that is not Directory Information.  A copy of C</w:t>
      </w:r>
      <w:r w:rsidR="00D349B5">
        <w:rPr>
          <w:rFonts w:ascii="Palatino Linotype" w:hAnsi="Palatino Linotype"/>
          <w:sz w:val="20"/>
          <w:szCs w:val="20"/>
        </w:rPr>
        <w:t>ontractor</w:t>
      </w:r>
      <w:r w:rsidR="00416852" w:rsidRPr="00416852">
        <w:rPr>
          <w:rFonts w:ascii="Palatino Linotype" w:hAnsi="Palatino Linotype"/>
          <w:sz w:val="20"/>
          <w:szCs w:val="20"/>
        </w:rPr>
        <w:t>’</w:t>
      </w:r>
      <w:r w:rsidR="00D349B5">
        <w:rPr>
          <w:rFonts w:ascii="Palatino Linotype" w:hAnsi="Palatino Linotype"/>
          <w:sz w:val="20"/>
          <w:szCs w:val="20"/>
        </w:rPr>
        <w:t>s</w:t>
      </w:r>
      <w:r w:rsidR="00416852" w:rsidRPr="00416852">
        <w:rPr>
          <w:rFonts w:ascii="Palatino Linotype" w:hAnsi="Palatino Linotype"/>
          <w:sz w:val="20"/>
          <w:szCs w:val="20"/>
        </w:rPr>
        <w:t xml:space="preserve"> Information Security Incident Response Policy will be made available to SUNY upon request.  In the event a breach is suspected, </w:t>
      </w:r>
      <w:r>
        <w:rPr>
          <w:rFonts w:ascii="Palatino Linotype" w:hAnsi="Palatino Linotype"/>
          <w:sz w:val="20"/>
          <w:szCs w:val="20"/>
        </w:rPr>
        <w:t>Contractor</w:t>
      </w:r>
      <w:r w:rsidRPr="00416852">
        <w:rPr>
          <w:rFonts w:ascii="Palatino Linotype" w:hAnsi="Palatino Linotype"/>
          <w:sz w:val="20"/>
          <w:szCs w:val="20"/>
        </w:rPr>
        <w:t xml:space="preserve"> will</w:t>
      </w:r>
      <w:r w:rsidR="00416852" w:rsidRPr="00416852">
        <w:rPr>
          <w:rFonts w:ascii="Palatino Linotype" w:hAnsi="Palatino Linotype"/>
          <w:sz w:val="20"/>
          <w:szCs w:val="20"/>
        </w:rPr>
        <w:t xml:space="preserve">: (i) immediately contain the possible exposure </w:t>
      </w:r>
      <w:r w:rsidR="00416852" w:rsidRPr="00416852">
        <w:rPr>
          <w:rFonts w:ascii="Palatino Linotype" w:hAnsi="Palatino Linotype"/>
          <w:sz w:val="20"/>
          <w:szCs w:val="20"/>
        </w:rPr>
        <w:lastRenderedPageBreak/>
        <w:t>while not compromising any data on its system</w:t>
      </w:r>
      <w:r w:rsidR="008E02A6">
        <w:rPr>
          <w:rFonts w:ascii="Palatino Linotype" w:hAnsi="Palatino Linotype"/>
          <w:sz w:val="20"/>
          <w:szCs w:val="20"/>
        </w:rPr>
        <w:t xml:space="preserve">; </w:t>
      </w:r>
      <w:r w:rsidR="00416852" w:rsidRPr="00416852">
        <w:rPr>
          <w:rFonts w:ascii="Palatino Linotype" w:hAnsi="Palatino Linotype"/>
          <w:sz w:val="20"/>
          <w:szCs w:val="20"/>
        </w:rPr>
        <w:t xml:space="preserve">(ii) contact all members of its Corporate Security Committee; (iii) initiate a local analysis within 24 hours of the suspected breach to determine the type of information that has been potentially compromised, the individuals and SUNY </w:t>
      </w:r>
      <w:r w:rsidR="008E02A6">
        <w:rPr>
          <w:rFonts w:ascii="Palatino Linotype" w:hAnsi="Palatino Linotype"/>
          <w:sz w:val="20"/>
          <w:szCs w:val="20"/>
        </w:rPr>
        <w:t>i</w:t>
      </w:r>
      <w:r w:rsidR="00416852" w:rsidRPr="00416852">
        <w:rPr>
          <w:rFonts w:ascii="Palatino Linotype" w:hAnsi="Palatino Linotype"/>
          <w:sz w:val="20"/>
          <w:szCs w:val="20"/>
        </w:rPr>
        <w:t>nstitutions at risk, the incident timeframe at risk and the suspected cause of the incident; and (</w:t>
      </w:r>
      <w:r w:rsidR="008E02A6">
        <w:rPr>
          <w:rFonts w:ascii="Palatino Linotype" w:hAnsi="Palatino Linotype"/>
          <w:sz w:val="20"/>
          <w:szCs w:val="20"/>
        </w:rPr>
        <w:t>i</w:t>
      </w:r>
      <w:r w:rsidR="00416852" w:rsidRPr="00416852">
        <w:rPr>
          <w:rFonts w:ascii="Palatino Linotype" w:hAnsi="Palatino Linotype"/>
          <w:sz w:val="20"/>
          <w:szCs w:val="20"/>
        </w:rPr>
        <w:t>v) if a breach is identified, immediately contact affected parties with details of the breach.</w:t>
      </w:r>
    </w:p>
    <w:p w14:paraId="2D75ACAA" w14:textId="77777777" w:rsidR="00416852" w:rsidRPr="00F621B0" w:rsidRDefault="00416852" w:rsidP="00094E34">
      <w:pPr>
        <w:pStyle w:val="ListParagraph"/>
        <w:keepNext/>
        <w:numPr>
          <w:ilvl w:val="0"/>
          <w:numId w:val="19"/>
        </w:numPr>
        <w:tabs>
          <w:tab w:val="left" w:pos="4320"/>
        </w:tabs>
        <w:spacing w:after="80" w:line="240" w:lineRule="auto"/>
        <w:ind w:left="1440" w:hanging="720"/>
        <w:contextualSpacing w:val="0"/>
        <w:rPr>
          <w:rFonts w:ascii="Palatino Linotype" w:hAnsi="Palatino Linotype"/>
          <w:b/>
          <w:sz w:val="20"/>
          <w:szCs w:val="20"/>
        </w:rPr>
      </w:pPr>
      <w:r w:rsidRPr="00F621B0">
        <w:rPr>
          <w:rFonts w:ascii="Palatino Linotype" w:hAnsi="Palatino Linotype"/>
          <w:b/>
          <w:sz w:val="20"/>
          <w:szCs w:val="20"/>
        </w:rPr>
        <w:t>New York Information Breach and Notification Requirements</w:t>
      </w:r>
    </w:p>
    <w:p w14:paraId="166DC21D" w14:textId="77777777" w:rsidR="00416852" w:rsidRPr="003C453B" w:rsidRDefault="00D20207" w:rsidP="003C453B">
      <w:pPr>
        <w:tabs>
          <w:tab w:val="left" w:pos="4320"/>
        </w:tabs>
        <w:spacing w:after="120" w:line="240" w:lineRule="auto"/>
        <w:ind w:left="720"/>
        <w:rPr>
          <w:rFonts w:ascii="Palatino Linotype" w:hAnsi="Palatino Linotype"/>
          <w:sz w:val="20"/>
          <w:szCs w:val="20"/>
        </w:rPr>
      </w:pPr>
      <w:r w:rsidRPr="003C453B">
        <w:rPr>
          <w:rFonts w:ascii="Palatino Linotype" w:hAnsi="Palatino Linotype"/>
          <w:sz w:val="20"/>
          <w:szCs w:val="20"/>
        </w:rPr>
        <w:t>Contractor hereby</w:t>
      </w:r>
      <w:r w:rsidR="00416852" w:rsidRPr="003C453B">
        <w:rPr>
          <w:rFonts w:ascii="Palatino Linotype" w:hAnsi="Palatino Linotype"/>
          <w:sz w:val="20"/>
          <w:szCs w:val="20"/>
        </w:rPr>
        <w:t xml:space="preserve"> acknowledges and agrees to use commercially reasonable efforts to maintain the security of private information (as defined in the New York State Information Security Breach and Notification Act, as amended “ISBNA”(General Business Law § 889-aa; State Technology Law § 208) that it creates, receives, maintains or transmits on behalf of SUNY and to prevent unauthorized use and/or disclosure of that private information; and implement administrative, physical, and technical safeguards that reasonably and appropriately protect the confidentiality, integrity and availability of electronic private information that it creates, receives, maintains or transmits on behalf of SUNY (“SUNY Data”). </w:t>
      </w:r>
      <w:r w:rsidR="008E02A6" w:rsidRPr="003C453B">
        <w:rPr>
          <w:rFonts w:ascii="Palatino Linotype" w:hAnsi="Palatino Linotype"/>
          <w:sz w:val="20"/>
          <w:szCs w:val="20"/>
        </w:rPr>
        <w:t xml:space="preserve"> </w:t>
      </w:r>
      <w:r w:rsidRPr="003C453B">
        <w:rPr>
          <w:rFonts w:ascii="Palatino Linotype" w:hAnsi="Palatino Linotype"/>
          <w:sz w:val="20"/>
          <w:szCs w:val="20"/>
        </w:rPr>
        <w:t>Contractor hereby</w:t>
      </w:r>
      <w:r w:rsidR="00416852" w:rsidRPr="003C453B">
        <w:rPr>
          <w:rFonts w:ascii="Palatino Linotype" w:hAnsi="Palatino Linotype"/>
          <w:sz w:val="20"/>
          <w:szCs w:val="20"/>
        </w:rPr>
        <w:t xml:space="preserve"> acknowledges and agrees to fully disclose to SUNY pursuant to the ISBNA, and any other applicable law any breach of the security of a system where </w:t>
      </w:r>
      <w:r w:rsidRPr="003C453B">
        <w:rPr>
          <w:rFonts w:ascii="Palatino Linotype" w:hAnsi="Palatino Linotype"/>
          <w:sz w:val="20"/>
          <w:szCs w:val="20"/>
        </w:rPr>
        <w:t>Contractor creates</w:t>
      </w:r>
      <w:r w:rsidR="00416852" w:rsidRPr="003C453B">
        <w:rPr>
          <w:rFonts w:ascii="Palatino Linotype" w:hAnsi="Palatino Linotype"/>
          <w:sz w:val="20"/>
          <w:szCs w:val="20"/>
        </w:rPr>
        <w:t>, receives, maintains or transmits private information on behalf of SUNY following discovery or notification of the breach in the system as to any resident of New York State whose private information was, or is reasonably believed to have been acquired by a person without valid authorization (“Security Incidents”).</w:t>
      </w:r>
      <w:r w:rsidR="008E02A6" w:rsidRPr="003C453B">
        <w:rPr>
          <w:rFonts w:ascii="Palatino Linotype" w:hAnsi="Palatino Linotype"/>
          <w:sz w:val="20"/>
          <w:szCs w:val="20"/>
        </w:rPr>
        <w:t xml:space="preserve"> </w:t>
      </w:r>
      <w:r w:rsidR="00416852" w:rsidRPr="003C453B">
        <w:rPr>
          <w:rFonts w:ascii="Palatino Linotype" w:hAnsi="Palatino Linotype"/>
          <w:sz w:val="20"/>
          <w:szCs w:val="20"/>
        </w:rPr>
        <w:t xml:space="preserve"> The disclosure shall be made in the most expedient time possible and without unreasonable delay, consistent with the legitimate needs of law enforcement or any measures necessary to determine the scope of the breach and restore the reasonable integrity of the system.</w:t>
      </w:r>
      <w:r w:rsidR="008E02A6" w:rsidRPr="003C453B">
        <w:rPr>
          <w:rFonts w:ascii="Palatino Linotype" w:hAnsi="Palatino Linotype"/>
          <w:sz w:val="20"/>
          <w:szCs w:val="20"/>
        </w:rPr>
        <w:t xml:space="preserve"> </w:t>
      </w:r>
      <w:r w:rsidR="00416852" w:rsidRPr="003C453B">
        <w:rPr>
          <w:rFonts w:ascii="Palatino Linotype" w:hAnsi="Palatino Linotype"/>
          <w:sz w:val="20"/>
          <w:szCs w:val="20"/>
        </w:rPr>
        <w:t xml:space="preserve"> </w:t>
      </w:r>
      <w:r w:rsidRPr="003C453B">
        <w:rPr>
          <w:rFonts w:ascii="Palatino Linotype" w:hAnsi="Palatino Linotype"/>
          <w:sz w:val="20"/>
          <w:szCs w:val="20"/>
        </w:rPr>
        <w:t>Contractor shall</w:t>
      </w:r>
      <w:r w:rsidR="00416852" w:rsidRPr="003C453B">
        <w:rPr>
          <w:rFonts w:ascii="Palatino Linotype" w:hAnsi="Palatino Linotype"/>
          <w:sz w:val="20"/>
          <w:szCs w:val="20"/>
        </w:rPr>
        <w:t xml:space="preserve"> be liable for the costs associated with such breach if caused by </w:t>
      </w:r>
      <w:r w:rsidR="006A7D29" w:rsidRPr="003C453B">
        <w:rPr>
          <w:rFonts w:ascii="Palatino Linotype" w:hAnsi="Palatino Linotype"/>
          <w:sz w:val="20"/>
          <w:szCs w:val="20"/>
        </w:rPr>
        <w:t>Contractor</w:t>
      </w:r>
      <w:r w:rsidR="00416852" w:rsidRPr="003C453B">
        <w:rPr>
          <w:rFonts w:ascii="Palatino Linotype" w:hAnsi="Palatino Linotype"/>
          <w:sz w:val="20"/>
          <w:szCs w:val="20"/>
        </w:rPr>
        <w:t>’ negligent or willful acts or omissions, or the negligent or willful acts or omissions of C</w:t>
      </w:r>
      <w:r w:rsidR="00FB2EB2" w:rsidRPr="003C453B">
        <w:rPr>
          <w:rFonts w:ascii="Palatino Linotype" w:hAnsi="Palatino Linotype"/>
          <w:sz w:val="20"/>
          <w:szCs w:val="20"/>
        </w:rPr>
        <w:t>ontractor</w:t>
      </w:r>
      <w:r w:rsidR="00416852" w:rsidRPr="003C453B">
        <w:rPr>
          <w:rFonts w:ascii="Palatino Linotype" w:hAnsi="Palatino Linotype"/>
          <w:sz w:val="20"/>
          <w:szCs w:val="20"/>
        </w:rPr>
        <w:t>’</w:t>
      </w:r>
      <w:r w:rsidR="00FB2EB2" w:rsidRPr="003C453B">
        <w:rPr>
          <w:rFonts w:ascii="Palatino Linotype" w:hAnsi="Palatino Linotype"/>
          <w:sz w:val="20"/>
          <w:szCs w:val="20"/>
        </w:rPr>
        <w:t>s</w:t>
      </w:r>
      <w:r w:rsidR="00416852" w:rsidRPr="003C453B">
        <w:rPr>
          <w:rFonts w:ascii="Palatino Linotype" w:hAnsi="Palatino Linotype"/>
          <w:sz w:val="20"/>
          <w:szCs w:val="20"/>
        </w:rPr>
        <w:t xml:space="preserve"> agents, officers, employees or subcontractors. </w:t>
      </w:r>
      <w:r w:rsidR="008E02A6" w:rsidRPr="003C453B">
        <w:rPr>
          <w:rFonts w:ascii="Palatino Linotype" w:hAnsi="Palatino Linotype"/>
          <w:sz w:val="20"/>
          <w:szCs w:val="20"/>
        </w:rPr>
        <w:t xml:space="preserve"> </w:t>
      </w:r>
      <w:r w:rsidR="00416852" w:rsidRPr="003C453B">
        <w:rPr>
          <w:rFonts w:ascii="Palatino Linotype" w:hAnsi="Palatino Linotype"/>
          <w:sz w:val="20"/>
          <w:szCs w:val="20"/>
        </w:rPr>
        <w:t>In the event of a Security Incident involving SUNY Data pursuant to the ISBNA, SUNY has an obligation to notify every individual whose private information has been or may have been compromised.</w:t>
      </w:r>
      <w:r w:rsidR="008E02A6" w:rsidRPr="003C453B">
        <w:rPr>
          <w:rFonts w:ascii="Palatino Linotype" w:hAnsi="Palatino Linotype"/>
          <w:sz w:val="20"/>
          <w:szCs w:val="20"/>
        </w:rPr>
        <w:t xml:space="preserve"> </w:t>
      </w:r>
      <w:r w:rsidR="00416852" w:rsidRPr="003C453B">
        <w:rPr>
          <w:rFonts w:ascii="Palatino Linotype" w:hAnsi="Palatino Linotype"/>
          <w:sz w:val="20"/>
          <w:szCs w:val="20"/>
        </w:rPr>
        <w:t xml:space="preserve"> In such an instance, the </w:t>
      </w:r>
      <w:r w:rsidRPr="003C453B">
        <w:rPr>
          <w:rFonts w:ascii="Palatino Linotype" w:hAnsi="Palatino Linotype"/>
          <w:sz w:val="20"/>
          <w:szCs w:val="20"/>
        </w:rPr>
        <w:t>Contractor agrees</w:t>
      </w:r>
      <w:r w:rsidR="00416852" w:rsidRPr="003C453B">
        <w:rPr>
          <w:rFonts w:ascii="Palatino Linotype" w:hAnsi="Palatino Linotype"/>
          <w:sz w:val="20"/>
          <w:szCs w:val="20"/>
        </w:rPr>
        <w:t xml:space="preserve"> that SUNY will determine the manner in which such notification will be provided to the individuals involved pursuant to the ISBNA and agrees to indemnify SUNY against any cost of providing any such legally required notice.</w:t>
      </w:r>
      <w:r w:rsidR="008E02A6" w:rsidRPr="003C453B">
        <w:rPr>
          <w:rFonts w:ascii="Palatino Linotype" w:hAnsi="Palatino Linotype"/>
          <w:sz w:val="20"/>
          <w:szCs w:val="20"/>
        </w:rPr>
        <w:t xml:space="preserve"> </w:t>
      </w:r>
      <w:r w:rsidR="00416852" w:rsidRPr="003C453B">
        <w:rPr>
          <w:rFonts w:ascii="Palatino Linotype" w:hAnsi="Palatino Linotype"/>
          <w:sz w:val="20"/>
          <w:szCs w:val="20"/>
        </w:rPr>
        <w:t xml:space="preserve"> Upon termination or expiration of th</w:t>
      </w:r>
      <w:r w:rsidR="00FB2EB2" w:rsidRPr="003C453B">
        <w:rPr>
          <w:rFonts w:ascii="Palatino Linotype" w:hAnsi="Palatino Linotype"/>
          <w:sz w:val="20"/>
          <w:szCs w:val="20"/>
        </w:rPr>
        <w:t>e Contract</w:t>
      </w:r>
      <w:r w:rsidR="00416852" w:rsidRPr="003C453B">
        <w:rPr>
          <w:rFonts w:ascii="Palatino Linotype" w:hAnsi="Palatino Linotype"/>
          <w:sz w:val="20"/>
          <w:szCs w:val="20"/>
        </w:rPr>
        <w:t xml:space="preserve">, the </w:t>
      </w:r>
      <w:r w:rsidRPr="003C453B">
        <w:rPr>
          <w:rFonts w:ascii="Palatino Linotype" w:hAnsi="Palatino Linotype"/>
          <w:sz w:val="20"/>
          <w:szCs w:val="20"/>
        </w:rPr>
        <w:t>Contractor will</w:t>
      </w:r>
      <w:r w:rsidR="00416852" w:rsidRPr="003C453B">
        <w:rPr>
          <w:rFonts w:ascii="Palatino Linotype" w:hAnsi="Palatino Linotype"/>
          <w:sz w:val="20"/>
          <w:szCs w:val="20"/>
        </w:rPr>
        <w:t xml:space="preserve"> follow SUNY’s instructions relating to any SUNY Data remaining in C</w:t>
      </w:r>
      <w:r w:rsidR="00FB2EB2" w:rsidRPr="003C453B">
        <w:rPr>
          <w:rFonts w:ascii="Palatino Linotype" w:hAnsi="Palatino Linotype"/>
          <w:sz w:val="20"/>
          <w:szCs w:val="20"/>
        </w:rPr>
        <w:t>ontractor</w:t>
      </w:r>
      <w:r w:rsidR="00416852" w:rsidRPr="003C453B">
        <w:rPr>
          <w:rFonts w:ascii="Palatino Linotype" w:hAnsi="Palatino Linotype"/>
          <w:sz w:val="20"/>
          <w:szCs w:val="20"/>
        </w:rPr>
        <w:t>’</w:t>
      </w:r>
      <w:r w:rsidR="00FB2EB2" w:rsidRPr="003C453B">
        <w:rPr>
          <w:rFonts w:ascii="Palatino Linotype" w:hAnsi="Palatino Linotype"/>
          <w:sz w:val="20"/>
          <w:szCs w:val="20"/>
        </w:rPr>
        <w:t>s</w:t>
      </w:r>
      <w:r w:rsidR="00416852" w:rsidRPr="003C453B">
        <w:rPr>
          <w:rFonts w:ascii="Palatino Linotype" w:hAnsi="Palatino Linotype"/>
          <w:sz w:val="20"/>
          <w:szCs w:val="20"/>
        </w:rPr>
        <w:t xml:space="preserve"> possession.  Upon authorization from SUNY, the </w:t>
      </w:r>
      <w:r w:rsidRPr="003C453B">
        <w:rPr>
          <w:rFonts w:ascii="Palatino Linotype" w:hAnsi="Palatino Linotype"/>
          <w:sz w:val="20"/>
          <w:szCs w:val="20"/>
        </w:rPr>
        <w:t>Contractor will</w:t>
      </w:r>
      <w:r w:rsidR="00416852" w:rsidRPr="003C453B">
        <w:rPr>
          <w:rFonts w:ascii="Palatino Linotype" w:hAnsi="Palatino Linotype"/>
          <w:sz w:val="20"/>
          <w:szCs w:val="20"/>
        </w:rPr>
        <w:t xml:space="preserve"> use data and document disposal practices that are reasonable and appropriate to prevent unauthorized access to or use of SUNY Data and will render the information so that it cannot be read or reconstructed.</w:t>
      </w:r>
    </w:p>
    <w:p w14:paraId="0BBC8989" w14:textId="2814C309" w:rsidR="00416852" w:rsidRPr="00F621B0" w:rsidRDefault="00416852" w:rsidP="00094E34">
      <w:pPr>
        <w:pStyle w:val="ListParagraph"/>
        <w:keepNext/>
        <w:numPr>
          <w:ilvl w:val="0"/>
          <w:numId w:val="19"/>
        </w:numPr>
        <w:tabs>
          <w:tab w:val="left" w:pos="4320"/>
        </w:tabs>
        <w:spacing w:after="80" w:line="240" w:lineRule="auto"/>
        <w:ind w:left="1440" w:hanging="720"/>
        <w:contextualSpacing w:val="0"/>
        <w:rPr>
          <w:rFonts w:ascii="Palatino Linotype" w:hAnsi="Palatino Linotype"/>
          <w:b/>
          <w:sz w:val="20"/>
          <w:szCs w:val="20"/>
        </w:rPr>
      </w:pPr>
      <w:r w:rsidRPr="00F621B0">
        <w:rPr>
          <w:rFonts w:ascii="Palatino Linotype" w:hAnsi="Palatino Linotype"/>
          <w:b/>
          <w:sz w:val="20"/>
          <w:szCs w:val="20"/>
        </w:rPr>
        <w:t>Service Levels</w:t>
      </w:r>
      <w:r w:rsidR="003C453B" w:rsidRPr="00F621B0">
        <w:rPr>
          <w:rFonts w:ascii="Palatino Linotype" w:hAnsi="Palatino Linotype"/>
          <w:b/>
          <w:sz w:val="20"/>
          <w:szCs w:val="20"/>
        </w:rPr>
        <w:t xml:space="preserve"> </w:t>
      </w:r>
      <w:r w:rsidRPr="00F621B0">
        <w:rPr>
          <w:rFonts w:ascii="Palatino Linotype" w:hAnsi="Palatino Linotype"/>
          <w:sz w:val="20"/>
          <w:szCs w:val="20"/>
        </w:rPr>
        <w:t xml:space="preserve"> </w:t>
      </w:r>
      <w:r w:rsidR="00D349B5" w:rsidRPr="00F621B0">
        <w:rPr>
          <w:rFonts w:ascii="Palatino Linotype" w:hAnsi="Palatino Linotype"/>
          <w:b/>
          <w:sz w:val="20"/>
          <w:szCs w:val="20"/>
        </w:rPr>
        <w:t>(Applicable to Cloud Based, Remotely Hosted or Technology as A Service Contracts)</w:t>
      </w:r>
    </w:p>
    <w:p w14:paraId="5AF50CAF" w14:textId="77777777" w:rsidR="00416852" w:rsidRPr="003C453B" w:rsidRDefault="00416852" w:rsidP="003C453B">
      <w:pPr>
        <w:tabs>
          <w:tab w:val="left" w:pos="4320"/>
        </w:tabs>
        <w:spacing w:after="120" w:line="240" w:lineRule="auto"/>
        <w:ind w:left="720"/>
        <w:rPr>
          <w:rFonts w:ascii="Palatino Linotype" w:hAnsi="Palatino Linotype"/>
          <w:sz w:val="20"/>
          <w:szCs w:val="20"/>
        </w:rPr>
      </w:pPr>
      <w:r w:rsidRPr="003C453B">
        <w:rPr>
          <w:rFonts w:ascii="Palatino Linotype" w:hAnsi="Palatino Linotype"/>
          <w:sz w:val="20"/>
          <w:szCs w:val="20"/>
        </w:rPr>
        <w:t xml:space="preserve">SUNY understands that the Services will not be uninterrupted or error free. </w:t>
      </w:r>
      <w:r w:rsidR="008E02A6" w:rsidRPr="003C453B">
        <w:rPr>
          <w:rFonts w:ascii="Palatino Linotype" w:hAnsi="Palatino Linotype"/>
          <w:sz w:val="20"/>
          <w:szCs w:val="20"/>
        </w:rPr>
        <w:t xml:space="preserve"> </w:t>
      </w:r>
      <w:r w:rsidR="00D20207" w:rsidRPr="003C453B">
        <w:rPr>
          <w:rFonts w:ascii="Palatino Linotype" w:hAnsi="Palatino Linotype"/>
          <w:sz w:val="20"/>
          <w:szCs w:val="20"/>
        </w:rPr>
        <w:t>Contractor will</w:t>
      </w:r>
      <w:r w:rsidRPr="003C453B">
        <w:rPr>
          <w:rFonts w:ascii="Palatino Linotype" w:hAnsi="Palatino Linotype"/>
          <w:sz w:val="20"/>
          <w:szCs w:val="20"/>
        </w:rPr>
        <w:t xml:space="preserve"> use commercially reasonably efforts to ensure availability of the Services in accordance with the provisions of the Service Level Agreement, </w:t>
      </w:r>
      <w:r w:rsidR="007F384A" w:rsidRPr="007F384A">
        <w:rPr>
          <w:rFonts w:ascii="Palatino Linotype" w:hAnsi="Palatino Linotype"/>
          <w:sz w:val="20"/>
          <w:szCs w:val="20"/>
        </w:rPr>
        <w:t>Attachment 6</w:t>
      </w:r>
      <w:r w:rsidRPr="003C453B">
        <w:rPr>
          <w:rFonts w:ascii="Palatino Linotype" w:hAnsi="Palatino Linotype"/>
          <w:sz w:val="20"/>
          <w:szCs w:val="20"/>
        </w:rPr>
        <w:t>.</w:t>
      </w:r>
    </w:p>
    <w:p w14:paraId="05F46D18" w14:textId="77777777" w:rsidR="00416852" w:rsidRPr="00F621B0" w:rsidRDefault="00416852" w:rsidP="00094E34">
      <w:pPr>
        <w:pStyle w:val="ListParagraph"/>
        <w:keepNext/>
        <w:numPr>
          <w:ilvl w:val="0"/>
          <w:numId w:val="19"/>
        </w:numPr>
        <w:tabs>
          <w:tab w:val="left" w:pos="4320"/>
        </w:tabs>
        <w:spacing w:after="80" w:line="240" w:lineRule="auto"/>
        <w:ind w:left="1440" w:hanging="720"/>
        <w:contextualSpacing w:val="0"/>
        <w:rPr>
          <w:rFonts w:ascii="Palatino Linotype" w:hAnsi="Palatino Linotype"/>
          <w:b/>
          <w:sz w:val="20"/>
          <w:szCs w:val="20"/>
        </w:rPr>
      </w:pPr>
      <w:r w:rsidRPr="00F621B0">
        <w:rPr>
          <w:rFonts w:ascii="Palatino Linotype" w:hAnsi="Palatino Linotype"/>
          <w:b/>
          <w:sz w:val="20"/>
          <w:szCs w:val="20"/>
        </w:rPr>
        <w:t xml:space="preserve">Disaster Recovery </w:t>
      </w:r>
    </w:p>
    <w:p w14:paraId="0D09EB31" w14:textId="77777777" w:rsidR="00416852" w:rsidRPr="003C453B" w:rsidRDefault="00D20207" w:rsidP="003C453B">
      <w:pPr>
        <w:tabs>
          <w:tab w:val="left" w:pos="4320"/>
        </w:tabs>
        <w:spacing w:after="120" w:line="240" w:lineRule="auto"/>
        <w:ind w:left="720"/>
        <w:rPr>
          <w:rFonts w:ascii="Palatino Linotype" w:hAnsi="Palatino Linotype"/>
          <w:sz w:val="20"/>
          <w:szCs w:val="20"/>
        </w:rPr>
      </w:pPr>
      <w:r w:rsidRPr="003C453B">
        <w:rPr>
          <w:rFonts w:ascii="Palatino Linotype" w:hAnsi="Palatino Linotype"/>
          <w:sz w:val="20"/>
          <w:szCs w:val="20"/>
        </w:rPr>
        <w:t>Contractor shall</w:t>
      </w:r>
      <w:r w:rsidR="00416852" w:rsidRPr="003C453B">
        <w:rPr>
          <w:rFonts w:ascii="Palatino Linotype" w:hAnsi="Palatino Linotype"/>
          <w:sz w:val="20"/>
          <w:szCs w:val="20"/>
        </w:rPr>
        <w:t xml:space="preserve"> maintain disaster recovery services at the dedicated facility that is able to handle SUNY data center and business continuity needs under th</w:t>
      </w:r>
      <w:r w:rsidR="00FB2EB2" w:rsidRPr="003C453B">
        <w:rPr>
          <w:rFonts w:ascii="Palatino Linotype" w:hAnsi="Palatino Linotype"/>
          <w:sz w:val="20"/>
          <w:szCs w:val="20"/>
        </w:rPr>
        <w:t xml:space="preserve">e Contractor </w:t>
      </w:r>
      <w:r w:rsidR="00416852" w:rsidRPr="003C453B">
        <w:rPr>
          <w:rFonts w:ascii="Palatino Linotype" w:hAnsi="Palatino Linotype"/>
          <w:sz w:val="20"/>
          <w:szCs w:val="20"/>
        </w:rPr>
        <w:t xml:space="preserve">in the event disaster recovery is needed. </w:t>
      </w:r>
      <w:r w:rsidR="003C453B" w:rsidRPr="003C453B">
        <w:rPr>
          <w:rFonts w:ascii="Palatino Linotype" w:hAnsi="Palatino Linotype"/>
          <w:sz w:val="20"/>
          <w:szCs w:val="20"/>
        </w:rPr>
        <w:t xml:space="preserve"> </w:t>
      </w:r>
      <w:r w:rsidR="00416852" w:rsidRPr="003C453B">
        <w:rPr>
          <w:rFonts w:ascii="Palatino Linotype" w:hAnsi="Palatino Linotype"/>
          <w:sz w:val="20"/>
          <w:szCs w:val="20"/>
        </w:rPr>
        <w:t>Throughout the term of th</w:t>
      </w:r>
      <w:r w:rsidR="00FB2EB2" w:rsidRPr="003C453B">
        <w:rPr>
          <w:rFonts w:ascii="Palatino Linotype" w:hAnsi="Palatino Linotype"/>
          <w:sz w:val="20"/>
          <w:szCs w:val="20"/>
        </w:rPr>
        <w:t>e Contract</w:t>
      </w:r>
      <w:r w:rsidR="00416852" w:rsidRPr="003C453B">
        <w:rPr>
          <w:rFonts w:ascii="Palatino Linotype" w:hAnsi="Palatino Linotype"/>
          <w:sz w:val="20"/>
          <w:szCs w:val="20"/>
        </w:rPr>
        <w:t xml:space="preserve">, </w:t>
      </w:r>
      <w:r w:rsidRPr="003C453B">
        <w:rPr>
          <w:rFonts w:ascii="Palatino Linotype" w:hAnsi="Palatino Linotype"/>
          <w:sz w:val="20"/>
          <w:szCs w:val="20"/>
        </w:rPr>
        <w:t>Contractor shall</w:t>
      </w:r>
      <w:r w:rsidR="00416852" w:rsidRPr="003C453B">
        <w:rPr>
          <w:rFonts w:ascii="Palatino Linotype" w:hAnsi="Palatino Linotype"/>
          <w:sz w:val="20"/>
          <w:szCs w:val="20"/>
        </w:rPr>
        <w:t xml:space="preserve"> maintain contracts or arrangements that are substantially equivalent or an improvement to those currently in effect. </w:t>
      </w:r>
      <w:r w:rsidR="003C453B" w:rsidRPr="003C453B">
        <w:rPr>
          <w:rFonts w:ascii="Palatino Linotype" w:hAnsi="Palatino Linotype"/>
          <w:sz w:val="20"/>
          <w:szCs w:val="20"/>
        </w:rPr>
        <w:t xml:space="preserve"> </w:t>
      </w:r>
      <w:r w:rsidRPr="003C453B">
        <w:rPr>
          <w:rFonts w:ascii="Palatino Linotype" w:hAnsi="Palatino Linotype"/>
          <w:sz w:val="20"/>
          <w:szCs w:val="20"/>
        </w:rPr>
        <w:t>Contractor shall</w:t>
      </w:r>
      <w:r w:rsidR="00416852" w:rsidRPr="003C453B">
        <w:rPr>
          <w:rFonts w:ascii="Palatino Linotype" w:hAnsi="Palatino Linotype"/>
          <w:sz w:val="20"/>
          <w:szCs w:val="20"/>
        </w:rPr>
        <w:t xml:space="preserve"> test disaster recovery capabilities, at least once every calendar year and provide SUNY with a copy of its disaster recovery plan upon request.</w:t>
      </w:r>
    </w:p>
    <w:p w14:paraId="5090767D" w14:textId="77777777" w:rsidR="00D2312C" w:rsidRPr="003C453B" w:rsidRDefault="00416852" w:rsidP="00094E34">
      <w:pPr>
        <w:pStyle w:val="ListParagraph"/>
        <w:keepNext/>
        <w:numPr>
          <w:ilvl w:val="0"/>
          <w:numId w:val="19"/>
        </w:numPr>
        <w:tabs>
          <w:tab w:val="left" w:pos="4320"/>
        </w:tabs>
        <w:spacing w:after="120" w:line="240" w:lineRule="auto"/>
        <w:ind w:left="1440" w:hanging="720"/>
        <w:contextualSpacing w:val="0"/>
        <w:rPr>
          <w:rFonts w:ascii="Palatino Linotype" w:hAnsi="Palatino Linotype"/>
          <w:b/>
          <w:sz w:val="20"/>
          <w:szCs w:val="20"/>
        </w:rPr>
      </w:pPr>
      <w:r w:rsidRPr="003C453B">
        <w:rPr>
          <w:rFonts w:ascii="Palatino Linotype" w:hAnsi="Palatino Linotype"/>
          <w:b/>
          <w:sz w:val="20"/>
          <w:szCs w:val="20"/>
        </w:rPr>
        <w:t>Data Portability</w:t>
      </w:r>
    </w:p>
    <w:p w14:paraId="511E8262" w14:textId="77777777" w:rsidR="00D2312C" w:rsidRPr="003C453B" w:rsidRDefault="00D20207" w:rsidP="003C453B">
      <w:pPr>
        <w:tabs>
          <w:tab w:val="left" w:pos="4320"/>
        </w:tabs>
        <w:spacing w:after="240" w:line="240" w:lineRule="auto"/>
        <w:ind w:left="720"/>
        <w:rPr>
          <w:rFonts w:ascii="Palatino Linotype" w:hAnsi="Palatino Linotype"/>
          <w:sz w:val="20"/>
          <w:szCs w:val="20"/>
        </w:rPr>
      </w:pPr>
      <w:r w:rsidRPr="003C453B">
        <w:rPr>
          <w:rFonts w:ascii="Palatino Linotype" w:hAnsi="Palatino Linotype"/>
          <w:sz w:val="20"/>
          <w:szCs w:val="20"/>
        </w:rPr>
        <w:t>Contractor agrees</w:t>
      </w:r>
      <w:r w:rsidR="00416852" w:rsidRPr="003C453B">
        <w:rPr>
          <w:rFonts w:ascii="Palatino Linotype" w:hAnsi="Palatino Linotype"/>
          <w:sz w:val="20"/>
          <w:szCs w:val="20"/>
        </w:rPr>
        <w:t xml:space="preserve"> to do whatever is reasonable and necessary to facilitate the orderly and professional transfer of the Services and SUNY Data upon the expiration or termination of th</w:t>
      </w:r>
      <w:r w:rsidR="00FB2EB2" w:rsidRPr="003C453B">
        <w:rPr>
          <w:rFonts w:ascii="Palatino Linotype" w:hAnsi="Palatino Linotype"/>
          <w:sz w:val="20"/>
          <w:szCs w:val="20"/>
        </w:rPr>
        <w:t xml:space="preserve">e Contract </w:t>
      </w:r>
      <w:r w:rsidR="00416852" w:rsidRPr="003C453B">
        <w:rPr>
          <w:rFonts w:ascii="Palatino Linotype" w:hAnsi="Palatino Linotype"/>
          <w:sz w:val="20"/>
          <w:szCs w:val="20"/>
        </w:rPr>
        <w:t xml:space="preserve">to SUNY or a SUNY Institution, or </w:t>
      </w:r>
      <w:r w:rsidR="00C7252F">
        <w:rPr>
          <w:rFonts w:ascii="Palatino Linotype" w:hAnsi="Palatino Linotype"/>
          <w:sz w:val="20"/>
          <w:szCs w:val="20"/>
        </w:rPr>
        <w:t>d</w:t>
      </w:r>
      <w:r w:rsidR="00416852" w:rsidRPr="003C453B">
        <w:rPr>
          <w:rFonts w:ascii="Palatino Linotype" w:hAnsi="Palatino Linotype"/>
          <w:sz w:val="20"/>
          <w:szCs w:val="20"/>
        </w:rPr>
        <w:t xml:space="preserve">o whatever subsequent vendor SUNY may select to provide similar services on SUNY’s behalf. </w:t>
      </w:r>
    </w:p>
    <w:p w14:paraId="1A7CD5CD" w14:textId="72931854" w:rsidR="00CB1A4B" w:rsidRPr="0066476F" w:rsidRDefault="000F2C6A" w:rsidP="00C00032">
      <w:pPr>
        <w:pStyle w:val="ListParagraph"/>
        <w:keepNext/>
        <w:numPr>
          <w:ilvl w:val="0"/>
          <w:numId w:val="4"/>
        </w:numPr>
        <w:autoSpaceDE w:val="0"/>
        <w:autoSpaceDN w:val="0"/>
        <w:adjustRightInd w:val="0"/>
        <w:spacing w:after="80" w:line="240" w:lineRule="auto"/>
        <w:ind w:hanging="720"/>
        <w:contextualSpacing w:val="0"/>
        <w:rPr>
          <w:rFonts w:ascii="Palatino Linotype" w:eastAsia="Times New Roman" w:hAnsi="Palatino Linotype" w:cs="Arial"/>
          <w:color w:val="000000" w:themeColor="text1"/>
        </w:rPr>
      </w:pPr>
      <w:r>
        <w:rPr>
          <w:rFonts w:ascii="Palatino Linotype" w:eastAsia="Times New Roman" w:hAnsi="Palatino Linotype" w:cs="Arial"/>
          <w:b/>
          <w:color w:val="000000" w:themeColor="text1"/>
        </w:rPr>
        <w:t xml:space="preserve">Diversity </w:t>
      </w:r>
      <w:r w:rsidR="009027A9">
        <w:rPr>
          <w:rFonts w:ascii="Palatino Linotype" w:eastAsia="Times New Roman" w:hAnsi="Palatino Linotype" w:cs="Arial"/>
          <w:b/>
          <w:color w:val="000000" w:themeColor="text1"/>
        </w:rPr>
        <w:t>Contracting Requirements</w:t>
      </w:r>
      <w:r w:rsidR="00E62387" w:rsidRPr="0066476F">
        <w:rPr>
          <w:rFonts w:ascii="Palatino Linotype" w:eastAsia="Times New Roman" w:hAnsi="Palatino Linotype" w:cs="Arial"/>
          <w:color w:val="000000" w:themeColor="text1"/>
        </w:rPr>
        <w:fldChar w:fldCharType="begin"/>
      </w:r>
      <w:r w:rsidR="008B5E93" w:rsidRPr="0066476F">
        <w:instrText xml:space="preserve"> TC "</w:instrText>
      </w:r>
      <w:r w:rsidR="008B5E93" w:rsidRPr="0066476F">
        <w:rPr>
          <w:rFonts w:ascii="Palatino Linotype" w:eastAsia="Times New Roman" w:hAnsi="Palatino Linotype" w:cs="Arial"/>
          <w:color w:val="000000" w:themeColor="text1"/>
        </w:rPr>
        <w:instrText>1</w:instrText>
      </w:r>
      <w:r w:rsidR="0010310A">
        <w:rPr>
          <w:rFonts w:ascii="Palatino Linotype" w:eastAsia="Times New Roman" w:hAnsi="Palatino Linotype" w:cs="Arial"/>
          <w:color w:val="000000" w:themeColor="text1"/>
        </w:rPr>
        <w:instrText>1</w:instrText>
      </w:r>
      <w:r w:rsidR="008B5E93" w:rsidRPr="0066476F">
        <w:rPr>
          <w:rFonts w:ascii="Palatino Linotype" w:eastAsia="Times New Roman" w:hAnsi="Palatino Linotype" w:cs="Arial"/>
          <w:color w:val="000000" w:themeColor="text1"/>
        </w:rPr>
        <w:instrText>.</w:instrText>
      </w:r>
      <w:r w:rsidR="008B5E93" w:rsidRPr="0066476F">
        <w:rPr>
          <w:rFonts w:ascii="Palatino Linotype" w:eastAsia="Times New Roman" w:hAnsi="Palatino Linotype" w:cs="Arial"/>
          <w:color w:val="000000" w:themeColor="text1"/>
        </w:rPr>
        <w:tab/>
      </w:r>
      <w:r w:rsidR="003C453B">
        <w:rPr>
          <w:rFonts w:ascii="Palatino Linotype" w:eastAsia="Times New Roman" w:hAnsi="Palatino Linotype" w:cs="Arial"/>
          <w:color w:val="000000" w:themeColor="text1"/>
        </w:rPr>
        <w:instrText>Diversity Contracting Requirements</w:instrText>
      </w:r>
      <w:r w:rsidR="008B5E93" w:rsidRPr="0066476F">
        <w:instrText xml:space="preserve">" \f C \l "2" </w:instrText>
      </w:r>
      <w:r w:rsidR="00E62387" w:rsidRPr="0066476F">
        <w:rPr>
          <w:rFonts w:ascii="Palatino Linotype" w:eastAsia="Times New Roman" w:hAnsi="Palatino Linotype" w:cs="Arial"/>
          <w:color w:val="000000" w:themeColor="text1"/>
        </w:rPr>
        <w:fldChar w:fldCharType="end"/>
      </w:r>
    </w:p>
    <w:p w14:paraId="4222D80A" w14:textId="77777777" w:rsidR="00356382" w:rsidRPr="009027A9" w:rsidRDefault="009027A9" w:rsidP="00094E34">
      <w:pPr>
        <w:pStyle w:val="ListParagraph"/>
        <w:numPr>
          <w:ilvl w:val="0"/>
          <w:numId w:val="16"/>
        </w:numPr>
        <w:spacing w:after="120" w:line="240" w:lineRule="auto"/>
        <w:contextualSpacing w:val="0"/>
        <w:rPr>
          <w:rFonts w:ascii="Palatino Linotype" w:hAnsi="Palatino Linotype"/>
          <w:b/>
          <w:color w:val="000000" w:themeColor="text1"/>
          <w:sz w:val="20"/>
          <w:szCs w:val="20"/>
        </w:rPr>
      </w:pPr>
      <w:bookmarkStart w:id="16" w:name="_Toc327195153"/>
      <w:bookmarkStart w:id="17" w:name="_Toc374962068"/>
      <w:r w:rsidRPr="009027A9">
        <w:rPr>
          <w:rFonts w:ascii="Palatino Linotype" w:hAnsi="Palatino Linotype"/>
          <w:b/>
          <w:color w:val="000000" w:themeColor="text1"/>
          <w:sz w:val="20"/>
          <w:szCs w:val="20"/>
        </w:rPr>
        <w:t>Diversity Practices</w:t>
      </w:r>
      <w:r w:rsidR="00196907">
        <w:rPr>
          <w:rFonts w:ascii="Palatino Linotype" w:hAnsi="Palatino Linotype"/>
          <w:b/>
          <w:color w:val="000000" w:themeColor="text1"/>
          <w:sz w:val="20"/>
          <w:szCs w:val="20"/>
        </w:rPr>
        <w:fldChar w:fldCharType="begin"/>
      </w:r>
      <w:r w:rsidR="00196907">
        <w:instrText xml:space="preserve"> TC "</w:instrText>
      </w:r>
      <w:r w:rsidR="00196907" w:rsidRPr="00196907">
        <w:rPr>
          <w:rFonts w:ascii="Palatino Linotype" w:hAnsi="Palatino Linotype"/>
        </w:rPr>
        <w:instrText>A.</w:instrText>
      </w:r>
      <w:r w:rsidR="00196907" w:rsidRPr="00196907">
        <w:tab/>
      </w:r>
      <w:r w:rsidR="00196907" w:rsidRPr="00196907">
        <w:rPr>
          <w:rFonts w:ascii="Palatino Linotype" w:hAnsi="Palatino Linotype"/>
          <w:color w:val="000000" w:themeColor="text1"/>
          <w:sz w:val="20"/>
          <w:szCs w:val="20"/>
        </w:rPr>
        <w:instrText>Diversity Practices</w:instrText>
      </w:r>
      <w:r w:rsidR="00196907">
        <w:instrText xml:space="preserve">" \f C \l "2" </w:instrText>
      </w:r>
      <w:r w:rsidR="00196907">
        <w:rPr>
          <w:rFonts w:ascii="Palatino Linotype" w:hAnsi="Palatino Linotype"/>
          <w:b/>
          <w:color w:val="000000" w:themeColor="text1"/>
          <w:sz w:val="20"/>
          <w:szCs w:val="20"/>
        </w:rPr>
        <w:fldChar w:fldCharType="end"/>
      </w:r>
      <w:r w:rsidRPr="009027A9">
        <w:rPr>
          <w:rFonts w:ascii="Palatino Linotype" w:hAnsi="Palatino Linotype"/>
          <w:b/>
          <w:color w:val="000000" w:themeColor="text1"/>
          <w:sz w:val="20"/>
          <w:szCs w:val="20"/>
        </w:rPr>
        <w:t xml:space="preserve"> </w:t>
      </w:r>
    </w:p>
    <w:p w14:paraId="4DC6C4CF" w14:textId="77777777" w:rsidR="008E3DA3" w:rsidRPr="00356382" w:rsidRDefault="000F2C6A" w:rsidP="003C453B">
      <w:pPr>
        <w:spacing w:after="240" w:line="240" w:lineRule="auto"/>
        <w:ind w:left="720"/>
        <w:rPr>
          <w:rFonts w:ascii="Palatino Linotype" w:hAnsi="Palatino Linotype"/>
          <w:color w:val="000000" w:themeColor="text1"/>
          <w:sz w:val="20"/>
          <w:szCs w:val="20"/>
        </w:rPr>
      </w:pPr>
      <w:r w:rsidRPr="00356382">
        <w:rPr>
          <w:rFonts w:ascii="Palatino Linotype" w:hAnsi="Palatino Linotype"/>
          <w:color w:val="000000" w:themeColor="text1"/>
          <w:sz w:val="20"/>
          <w:szCs w:val="20"/>
        </w:rPr>
        <w:lastRenderedPageBreak/>
        <w:t xml:space="preserve">SUNY seeks to engage contractors that have a demonstrated history of hiring, training, developing, promoting and retaining minority group members and women. </w:t>
      </w:r>
      <w:r w:rsidR="003C453B">
        <w:rPr>
          <w:rFonts w:ascii="Palatino Linotype" w:hAnsi="Palatino Linotype"/>
          <w:color w:val="000000" w:themeColor="text1"/>
          <w:sz w:val="20"/>
          <w:szCs w:val="20"/>
        </w:rPr>
        <w:t xml:space="preserve"> </w:t>
      </w:r>
      <w:r w:rsidRPr="00356382">
        <w:rPr>
          <w:rFonts w:ascii="Palatino Linotype" w:hAnsi="Palatino Linotype"/>
          <w:color w:val="000000" w:themeColor="text1"/>
          <w:sz w:val="20"/>
          <w:szCs w:val="20"/>
        </w:rPr>
        <w:t xml:space="preserve">Under NYS Executive Law Article 15-A, 5 NYCRR Part 141.1(o) diversity practices are the efforts of contractors to include New York State certified MWBEs in their business practices.  Diversity practices may include part, present, or future actions and policies, and include activities of contractors on contracts with private entities and governmental units other than the State of New York.  SUNY will assess the diversity practices of prospective bidders to encourage contractors to engage in meaningful, capacity-building collaborations with MWBEs through evaluation of the Diversity Practices Questionnaire in </w:t>
      </w:r>
      <w:r w:rsidRPr="007F384A">
        <w:rPr>
          <w:rFonts w:ascii="Palatino Linotype" w:hAnsi="Palatino Linotype"/>
          <w:color w:val="000000" w:themeColor="text1"/>
          <w:sz w:val="20"/>
          <w:szCs w:val="20"/>
        </w:rPr>
        <w:t>Attachment</w:t>
      </w:r>
      <w:r w:rsidR="00031950" w:rsidRPr="007F384A">
        <w:rPr>
          <w:rFonts w:ascii="Palatino Linotype" w:hAnsi="Palatino Linotype"/>
          <w:color w:val="000000" w:themeColor="text1"/>
          <w:sz w:val="20"/>
          <w:szCs w:val="20"/>
        </w:rPr>
        <w:t xml:space="preserve"> 5</w:t>
      </w:r>
      <w:r w:rsidRPr="00356382">
        <w:rPr>
          <w:rFonts w:ascii="Palatino Linotype" w:hAnsi="Palatino Linotype"/>
          <w:color w:val="000000" w:themeColor="text1"/>
          <w:sz w:val="20"/>
          <w:szCs w:val="20"/>
        </w:rPr>
        <w:t xml:space="preserve">.  </w:t>
      </w:r>
      <w:r w:rsidR="00C577BF" w:rsidRPr="00356382">
        <w:rPr>
          <w:rFonts w:ascii="Palatino Linotype" w:hAnsi="Palatino Linotype"/>
          <w:color w:val="000000" w:themeColor="text1"/>
          <w:sz w:val="20"/>
          <w:szCs w:val="20"/>
        </w:rPr>
        <w:t>All</w:t>
      </w:r>
      <w:r w:rsidRPr="00356382">
        <w:rPr>
          <w:rFonts w:ascii="Palatino Linotype" w:hAnsi="Palatino Linotype"/>
          <w:color w:val="000000" w:themeColor="text1"/>
          <w:sz w:val="20"/>
          <w:szCs w:val="20"/>
        </w:rPr>
        <w:t xml:space="preserve"> prospective bidders are required to complete the attached Diversity Practic</w:t>
      </w:r>
      <w:r w:rsidR="009027A9">
        <w:rPr>
          <w:rFonts w:ascii="Palatino Linotype" w:hAnsi="Palatino Linotype"/>
          <w:color w:val="000000" w:themeColor="text1"/>
          <w:sz w:val="20"/>
          <w:szCs w:val="20"/>
        </w:rPr>
        <w:t>es Questionnaire</w:t>
      </w:r>
      <w:r w:rsidRPr="00356382">
        <w:rPr>
          <w:rFonts w:ascii="Palatino Linotype" w:hAnsi="Palatino Linotype"/>
          <w:color w:val="000000" w:themeColor="text1"/>
          <w:sz w:val="20"/>
          <w:szCs w:val="20"/>
        </w:rPr>
        <w:t>.  This questionnaire elicits information about each prospective bidder in order to verify that its work environment demonstrates a strong commitment to diversity.  By responding to the RFP and completing this questionnaire, each prospective bidder acknowledges that:</w:t>
      </w:r>
    </w:p>
    <w:p w14:paraId="5D79167C" w14:textId="77777777" w:rsidR="000F2C6A" w:rsidRPr="00031950" w:rsidRDefault="000F2C6A" w:rsidP="00094E34">
      <w:pPr>
        <w:pStyle w:val="ListParagraph"/>
        <w:numPr>
          <w:ilvl w:val="0"/>
          <w:numId w:val="21"/>
        </w:numPr>
        <w:spacing w:after="120" w:line="240" w:lineRule="auto"/>
        <w:ind w:hanging="720"/>
        <w:contextualSpacing w:val="0"/>
        <w:rPr>
          <w:rFonts w:ascii="Palatino Linotype" w:hAnsi="Palatino Linotype"/>
          <w:color w:val="000000" w:themeColor="text1"/>
          <w:sz w:val="20"/>
          <w:szCs w:val="20"/>
        </w:rPr>
      </w:pPr>
      <w:r w:rsidRPr="00031950">
        <w:rPr>
          <w:rFonts w:ascii="Palatino Linotype" w:hAnsi="Palatino Linotype"/>
          <w:color w:val="000000" w:themeColor="text1"/>
          <w:sz w:val="20"/>
          <w:szCs w:val="20"/>
        </w:rPr>
        <w:t>The Bidder has an equal employment opportunity policy statement (which shall be submitted to SUNY with each Bidder's Proposal</w:t>
      </w:r>
      <w:r w:rsidR="00196907">
        <w:rPr>
          <w:rFonts w:ascii="Palatino Linotype" w:hAnsi="Palatino Linotype"/>
          <w:color w:val="000000" w:themeColor="text1"/>
          <w:sz w:val="20"/>
          <w:szCs w:val="20"/>
        </w:rPr>
        <w:t xml:space="preserve"> using the Form identified in subsection (iv) below</w:t>
      </w:r>
      <w:r w:rsidRPr="00031950">
        <w:rPr>
          <w:rFonts w:ascii="Palatino Linotype" w:hAnsi="Palatino Linotype"/>
          <w:color w:val="000000" w:themeColor="text1"/>
          <w:sz w:val="20"/>
          <w:szCs w:val="20"/>
        </w:rPr>
        <w:t>).</w:t>
      </w:r>
    </w:p>
    <w:p w14:paraId="0960725C" w14:textId="77777777" w:rsidR="000F2C6A" w:rsidRDefault="000F2C6A" w:rsidP="00094E34">
      <w:pPr>
        <w:pStyle w:val="ListParagraph"/>
        <w:numPr>
          <w:ilvl w:val="1"/>
          <w:numId w:val="22"/>
        </w:numPr>
        <w:spacing w:after="120" w:line="240" w:lineRule="auto"/>
        <w:ind w:left="2160" w:hanging="720"/>
        <w:contextualSpacing w:val="0"/>
        <w:rPr>
          <w:rFonts w:ascii="Palatino Linotype" w:hAnsi="Palatino Linotype"/>
          <w:color w:val="000000" w:themeColor="text1"/>
          <w:sz w:val="20"/>
          <w:szCs w:val="20"/>
        </w:rPr>
      </w:pPr>
      <w:r w:rsidRPr="000F2C6A">
        <w:rPr>
          <w:rFonts w:ascii="Palatino Linotype" w:hAnsi="Palatino Linotype"/>
          <w:color w:val="000000" w:themeColor="text1"/>
          <w:sz w:val="20"/>
          <w:szCs w:val="20"/>
        </w:rPr>
        <w:t xml:space="preserve">Pursuant  to  Article  15 of the  Executive  Law  (the  "Human  Rights Law"), all other State and Federal statutory and constitutional non-discrimination provisions, the Bidder will not discriminate against any employee or applicant for employment because of race, creed, color, sex, religion, national origin, military status, sexual orientation, age, disability, genetic disposition or carrier status, domestic violence victim status, or marital status, will undertake, or continue existing programs of affirmative action to ensure that minority group members and women are afforded equal employment opportunities without discrimination, and will make and document its conscientious and active efforts to employ and utilize minority group members and women in its work force during its legal engagement with SUNY. </w:t>
      </w:r>
      <w:r w:rsidR="00196907">
        <w:rPr>
          <w:rFonts w:ascii="Palatino Linotype" w:hAnsi="Palatino Linotype"/>
          <w:color w:val="000000" w:themeColor="text1"/>
          <w:sz w:val="20"/>
          <w:szCs w:val="20"/>
        </w:rPr>
        <w:t xml:space="preserve"> I</w:t>
      </w:r>
      <w:r w:rsidRPr="000F2C6A">
        <w:rPr>
          <w:rFonts w:ascii="Palatino Linotype" w:hAnsi="Palatino Linotype"/>
          <w:color w:val="000000" w:themeColor="text1"/>
          <w:sz w:val="20"/>
          <w:szCs w:val="20"/>
        </w:rPr>
        <w:t xml:space="preserve">t shall also follow the requirements of the Human Rights Law with regard to non-discrimination on the basis of prior criminal conviction and prior arrest.  </w:t>
      </w:r>
    </w:p>
    <w:p w14:paraId="540FE8B2" w14:textId="77777777" w:rsidR="000F2C6A" w:rsidRDefault="000F2C6A" w:rsidP="00094E34">
      <w:pPr>
        <w:pStyle w:val="ListParagraph"/>
        <w:numPr>
          <w:ilvl w:val="1"/>
          <w:numId w:val="22"/>
        </w:numPr>
        <w:spacing w:after="120" w:line="240" w:lineRule="auto"/>
        <w:ind w:left="2160" w:hanging="720"/>
        <w:contextualSpacing w:val="0"/>
        <w:rPr>
          <w:rFonts w:ascii="Palatino Linotype" w:hAnsi="Palatino Linotype"/>
          <w:color w:val="000000" w:themeColor="text1"/>
          <w:sz w:val="20"/>
          <w:szCs w:val="20"/>
        </w:rPr>
      </w:pPr>
      <w:r w:rsidRPr="000F2C6A">
        <w:rPr>
          <w:rFonts w:ascii="Palatino Linotype" w:hAnsi="Palatino Linotype"/>
          <w:color w:val="000000" w:themeColor="text1"/>
          <w:sz w:val="20"/>
          <w:szCs w:val="20"/>
        </w:rPr>
        <w:t>The Bidder will state in all solicitations or advertisements for employees that, in the performance of this Contract, all qualified applicants will be afforded equal employment opportunities without discrimination because of race, creed, color, sex, religion, national origin, military status, sexual orientation, age, disability, genetic disposition or carrier status, domestic violence victim status, or marital status.</w:t>
      </w:r>
    </w:p>
    <w:p w14:paraId="015ED420" w14:textId="77777777" w:rsidR="000F2C6A" w:rsidRDefault="000F2C6A" w:rsidP="00094E34">
      <w:pPr>
        <w:pStyle w:val="ListParagraph"/>
        <w:numPr>
          <w:ilvl w:val="1"/>
          <w:numId w:val="22"/>
        </w:numPr>
        <w:spacing w:after="120" w:line="240" w:lineRule="auto"/>
        <w:ind w:left="2160" w:hanging="720"/>
        <w:contextualSpacing w:val="0"/>
        <w:rPr>
          <w:rFonts w:ascii="Palatino Linotype" w:hAnsi="Palatino Linotype"/>
          <w:color w:val="000000" w:themeColor="text1"/>
          <w:sz w:val="20"/>
          <w:szCs w:val="20"/>
        </w:rPr>
      </w:pPr>
      <w:r w:rsidRPr="000F2C6A">
        <w:rPr>
          <w:rFonts w:ascii="Palatino Linotype" w:hAnsi="Palatino Linotype"/>
          <w:color w:val="000000" w:themeColor="text1"/>
          <w:sz w:val="20"/>
          <w:szCs w:val="20"/>
        </w:rPr>
        <w:t xml:space="preserve">The Bidder will submit the </w:t>
      </w:r>
      <w:r w:rsidR="007A1B7F">
        <w:rPr>
          <w:rFonts w:ascii="Palatino Linotype" w:hAnsi="Palatino Linotype"/>
          <w:color w:val="000000" w:themeColor="text1"/>
          <w:sz w:val="20"/>
          <w:szCs w:val="20"/>
        </w:rPr>
        <w:t xml:space="preserve">applicable </w:t>
      </w:r>
      <w:r w:rsidRPr="000F2C6A">
        <w:rPr>
          <w:rFonts w:ascii="Palatino Linotype" w:hAnsi="Palatino Linotype"/>
          <w:color w:val="000000" w:themeColor="text1"/>
          <w:sz w:val="20"/>
          <w:szCs w:val="20"/>
        </w:rPr>
        <w:t>Workforce Employment Utilization Report</w:t>
      </w:r>
      <w:r w:rsidR="00E26EA3">
        <w:rPr>
          <w:rFonts w:ascii="Palatino Linotype" w:hAnsi="Palatino Linotype"/>
          <w:color w:val="000000" w:themeColor="text1"/>
          <w:sz w:val="20"/>
          <w:szCs w:val="20"/>
        </w:rPr>
        <w:t xml:space="preserve"> utilizing</w:t>
      </w:r>
      <w:r w:rsidR="007A1B7F">
        <w:rPr>
          <w:rFonts w:ascii="Palatino Linotype" w:hAnsi="Palatino Linotype"/>
          <w:color w:val="000000" w:themeColor="text1"/>
          <w:sz w:val="20"/>
          <w:szCs w:val="20"/>
        </w:rPr>
        <w:t xml:space="preserve"> </w:t>
      </w:r>
      <w:r w:rsidR="007F384A">
        <w:rPr>
          <w:rFonts w:ascii="Palatino Linotype" w:hAnsi="Palatino Linotype"/>
          <w:color w:val="000000" w:themeColor="text1"/>
          <w:sz w:val="20"/>
          <w:szCs w:val="20"/>
        </w:rPr>
        <w:t xml:space="preserve">MWBE </w:t>
      </w:r>
      <w:r w:rsidR="007A1B7F">
        <w:rPr>
          <w:rFonts w:ascii="Palatino Linotype" w:hAnsi="Palatino Linotype"/>
          <w:color w:val="000000" w:themeColor="text1"/>
          <w:sz w:val="20"/>
          <w:szCs w:val="20"/>
        </w:rPr>
        <w:t>Form  7557-112a, 7557-112b or 7557-112c</w:t>
      </w:r>
      <w:r w:rsidR="007F384A">
        <w:rPr>
          <w:rFonts w:ascii="Palatino Linotype" w:hAnsi="Palatino Linotype"/>
          <w:color w:val="000000" w:themeColor="text1"/>
          <w:sz w:val="20"/>
          <w:szCs w:val="20"/>
        </w:rPr>
        <w:t>,</w:t>
      </w:r>
      <w:r w:rsidR="007A1B7F">
        <w:rPr>
          <w:rFonts w:ascii="Palatino Linotype" w:hAnsi="Palatino Linotype"/>
          <w:color w:val="000000" w:themeColor="text1"/>
          <w:sz w:val="20"/>
          <w:szCs w:val="20"/>
        </w:rPr>
        <w:t xml:space="preserve"> </w:t>
      </w:r>
      <w:r w:rsidR="007F384A">
        <w:rPr>
          <w:rFonts w:ascii="Palatino Linotype" w:hAnsi="Palatino Linotype"/>
          <w:color w:val="000000" w:themeColor="text1"/>
          <w:sz w:val="20"/>
          <w:szCs w:val="20"/>
        </w:rPr>
        <w:t xml:space="preserve">as applicable, </w:t>
      </w:r>
      <w:r w:rsidRPr="000F2C6A">
        <w:rPr>
          <w:rFonts w:ascii="Palatino Linotype" w:hAnsi="Palatino Linotype"/>
          <w:color w:val="000000" w:themeColor="text1"/>
          <w:sz w:val="20"/>
          <w:szCs w:val="20"/>
        </w:rPr>
        <w:t>describing the anticipated work force to be utilized on the engagement with SUNY or, where required, information on the Bidder's total work force, including apprentices, broken down by specified ethnic background, gender, and Federal occupational categories or other appropriate categories specified by SUNY. This form elicits information about each responding Bidder in order to verify that its work environment demonstrates a strong commitment to diversity.</w:t>
      </w:r>
    </w:p>
    <w:p w14:paraId="2DFC92D6" w14:textId="77777777" w:rsidR="008E3DA3" w:rsidRDefault="000F2C6A" w:rsidP="00094E34">
      <w:pPr>
        <w:pStyle w:val="ListParagraph"/>
        <w:numPr>
          <w:ilvl w:val="0"/>
          <w:numId w:val="21"/>
        </w:numPr>
        <w:spacing w:after="120" w:line="240" w:lineRule="auto"/>
        <w:ind w:hanging="720"/>
        <w:contextualSpacing w:val="0"/>
        <w:rPr>
          <w:rFonts w:ascii="Palatino Linotype" w:hAnsi="Palatino Linotype"/>
          <w:color w:val="000000" w:themeColor="text1"/>
          <w:sz w:val="20"/>
          <w:szCs w:val="20"/>
        </w:rPr>
      </w:pPr>
      <w:r w:rsidRPr="000F2C6A">
        <w:rPr>
          <w:rFonts w:ascii="Palatino Linotype" w:hAnsi="Palatino Linotype"/>
          <w:color w:val="000000" w:themeColor="text1"/>
          <w:sz w:val="20"/>
          <w:szCs w:val="20"/>
        </w:rPr>
        <w:t xml:space="preserve">By submission of a bid or proposal in response to this solicitation and completing this questionnaire, the Bidder agrees with all of the terms and conditions of SUNY Exhibit A-1 including Clause 12 - Equal Employment Opportunities for Minorities and Women and acknowledges that:  </w:t>
      </w:r>
    </w:p>
    <w:p w14:paraId="4D99F2F6" w14:textId="77777777" w:rsidR="008E3DA3" w:rsidRDefault="000F2C6A" w:rsidP="00094E34">
      <w:pPr>
        <w:pStyle w:val="ListParagraph"/>
        <w:numPr>
          <w:ilvl w:val="0"/>
          <w:numId w:val="23"/>
        </w:numPr>
        <w:spacing w:after="120" w:line="240" w:lineRule="auto"/>
        <w:ind w:left="2160" w:hanging="720"/>
        <w:contextualSpacing w:val="0"/>
        <w:rPr>
          <w:rFonts w:ascii="Palatino Linotype" w:hAnsi="Palatino Linotype"/>
          <w:color w:val="000000" w:themeColor="text1"/>
          <w:sz w:val="20"/>
          <w:szCs w:val="20"/>
        </w:rPr>
      </w:pPr>
      <w:r w:rsidRPr="000F2C6A">
        <w:rPr>
          <w:rFonts w:ascii="Palatino Linotype" w:hAnsi="Palatino Linotype"/>
          <w:color w:val="000000" w:themeColor="text1"/>
          <w:sz w:val="20"/>
          <w:szCs w:val="20"/>
        </w:rPr>
        <w:t>The Contractor is required to ensure that it and any subcontractors awarded a subcontract over $25,000 for the construction, demolition, replacement, major repair, renovation, planning or design of real property and improvements thereon (the "Work") except where the Work is for the beneficial use of the Contractor, shall undertake or continue programs to ensure that minority group members and women are afforded equal employment opportunities without discrimination because of race, creed, color, national origin, sex, age, disability or marital status.  For these purposes, equal opportunity shall apply in the areas of recruitment, employment, job assignment, promotion, upgrading, demotion, transfer, layoff, termination, and rates of pay or other forms of compensation.  This requirement does not apply to: (i) work, goods, or services unrelated to the Contract; or (ii) employment outside New York State.</w:t>
      </w:r>
    </w:p>
    <w:p w14:paraId="260A96D5" w14:textId="77777777" w:rsidR="008E3DA3" w:rsidRDefault="007C6091" w:rsidP="00094E34">
      <w:pPr>
        <w:pStyle w:val="ListParagraph"/>
        <w:numPr>
          <w:ilvl w:val="0"/>
          <w:numId w:val="21"/>
        </w:numPr>
        <w:spacing w:after="120" w:line="240" w:lineRule="auto"/>
        <w:ind w:hanging="720"/>
        <w:contextualSpacing w:val="0"/>
        <w:rPr>
          <w:rFonts w:ascii="Palatino Linotype" w:hAnsi="Palatino Linotype"/>
          <w:color w:val="000000" w:themeColor="text1"/>
          <w:sz w:val="20"/>
          <w:szCs w:val="20"/>
        </w:rPr>
      </w:pPr>
      <w:r>
        <w:rPr>
          <w:rFonts w:ascii="Palatino Linotype" w:hAnsi="Palatino Linotype"/>
          <w:color w:val="000000" w:themeColor="text1"/>
          <w:sz w:val="20"/>
          <w:szCs w:val="20"/>
        </w:rPr>
        <w:lastRenderedPageBreak/>
        <w:t>P</w:t>
      </w:r>
      <w:r w:rsidR="000F2C6A" w:rsidRPr="000F2C6A">
        <w:rPr>
          <w:rFonts w:ascii="Palatino Linotype" w:hAnsi="Palatino Linotype"/>
          <w:color w:val="000000" w:themeColor="text1"/>
          <w:sz w:val="20"/>
          <w:szCs w:val="20"/>
        </w:rPr>
        <w:t xml:space="preserve">ursuant to Article 15 of the Executive Law (the “Human Rights Law”), all other State and Federal statutory and constitutional non-discrimination provisions, the Contractor and sub-contractors will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  </w:t>
      </w:r>
    </w:p>
    <w:p w14:paraId="7F4921DF" w14:textId="77777777" w:rsidR="008E3DA3" w:rsidRDefault="000F2C6A" w:rsidP="00094E34">
      <w:pPr>
        <w:pStyle w:val="ListParagraph"/>
        <w:numPr>
          <w:ilvl w:val="0"/>
          <w:numId w:val="21"/>
        </w:numPr>
        <w:spacing w:after="120" w:line="240" w:lineRule="auto"/>
        <w:ind w:hanging="720"/>
        <w:contextualSpacing w:val="0"/>
        <w:rPr>
          <w:rFonts w:ascii="Palatino Linotype" w:hAnsi="Palatino Linotype"/>
          <w:color w:val="000000" w:themeColor="text1"/>
          <w:sz w:val="20"/>
          <w:szCs w:val="20"/>
        </w:rPr>
      </w:pPr>
      <w:r w:rsidRPr="000F2C6A">
        <w:rPr>
          <w:rFonts w:ascii="Palatino Linotype" w:hAnsi="Palatino Linotype"/>
          <w:color w:val="000000" w:themeColor="text1"/>
          <w:sz w:val="20"/>
          <w:szCs w:val="20"/>
        </w:rPr>
        <w:t>Bidder must submit with their bid or proposal their Bidder’s Equal Employment Opportunity Policy Statement (which conforms to the provisions of Exhibit A-1)</w:t>
      </w:r>
      <w:r w:rsidR="007C6091">
        <w:rPr>
          <w:rFonts w:ascii="Palatino Linotype" w:hAnsi="Palatino Linotype"/>
          <w:color w:val="000000" w:themeColor="text1"/>
          <w:sz w:val="20"/>
          <w:szCs w:val="20"/>
        </w:rPr>
        <w:t xml:space="preserve"> </w:t>
      </w:r>
      <w:r w:rsidRPr="000F2C6A">
        <w:rPr>
          <w:rFonts w:ascii="Palatino Linotype" w:hAnsi="Palatino Linotype"/>
          <w:color w:val="000000" w:themeColor="text1"/>
          <w:sz w:val="20"/>
          <w:szCs w:val="20"/>
        </w:rPr>
        <w:t xml:space="preserve">utilizing MWBE Form 104.  Forms are available in SUNY Procurement Policies and Procedures Document 7557 online at: </w:t>
      </w:r>
      <w:hyperlink r:id="rId18" w:history="1">
        <w:r w:rsidR="007C6091" w:rsidRPr="004E406E">
          <w:rPr>
            <w:rStyle w:val="Hyperlink"/>
            <w:rFonts w:ascii="Palatino Linotype" w:hAnsi="Palatino Linotype"/>
            <w:sz w:val="20"/>
            <w:szCs w:val="20"/>
          </w:rPr>
          <w:t>http://www.suny.edu/sunypp/documents.cfm?doc_id=611</w:t>
        </w:r>
      </w:hyperlink>
      <w:r w:rsidRPr="000F2C6A">
        <w:rPr>
          <w:rFonts w:ascii="Palatino Linotype" w:hAnsi="Palatino Linotype"/>
          <w:color w:val="000000" w:themeColor="text1"/>
          <w:sz w:val="20"/>
          <w:szCs w:val="20"/>
        </w:rPr>
        <w:t>.</w:t>
      </w:r>
      <w:r w:rsidR="007C6091">
        <w:rPr>
          <w:rFonts w:ascii="Palatino Linotype" w:hAnsi="Palatino Linotype"/>
          <w:color w:val="000000" w:themeColor="text1"/>
          <w:sz w:val="20"/>
          <w:szCs w:val="20"/>
        </w:rPr>
        <w:t xml:space="preserve"> </w:t>
      </w:r>
      <w:r w:rsidRPr="000F2C6A">
        <w:rPr>
          <w:rFonts w:ascii="Palatino Linotype" w:hAnsi="Palatino Linotype"/>
          <w:color w:val="000000" w:themeColor="text1"/>
          <w:sz w:val="20"/>
          <w:szCs w:val="20"/>
        </w:rPr>
        <w:t xml:space="preserve"> Please Note: </w:t>
      </w:r>
      <w:r w:rsidR="007C6091">
        <w:rPr>
          <w:rFonts w:ascii="Palatino Linotype" w:hAnsi="Palatino Linotype"/>
          <w:color w:val="000000" w:themeColor="text1"/>
          <w:sz w:val="20"/>
          <w:szCs w:val="20"/>
        </w:rPr>
        <w:t xml:space="preserve"> </w:t>
      </w:r>
      <w:r w:rsidRPr="000F2C6A">
        <w:rPr>
          <w:rFonts w:ascii="Palatino Linotype" w:hAnsi="Palatino Linotype"/>
          <w:color w:val="000000" w:themeColor="text1"/>
          <w:sz w:val="20"/>
          <w:szCs w:val="20"/>
        </w:rPr>
        <w:t>Failure to comply with the foregoing requirements may result in a finding of non-responsiveness, non-responsibility and/or a breach of the Contract, leading to the withholding of funds, suspension or termination of the Contract or such other actions or enforcement proceedings as allowed by the Contract.</w:t>
      </w:r>
    </w:p>
    <w:p w14:paraId="33A56691" w14:textId="77777777" w:rsidR="009143DF" w:rsidRPr="00E26EA3" w:rsidRDefault="009143DF" w:rsidP="00094E34">
      <w:pPr>
        <w:pStyle w:val="ListParagraph"/>
        <w:numPr>
          <w:ilvl w:val="0"/>
          <w:numId w:val="21"/>
        </w:numPr>
        <w:spacing w:after="0" w:line="240" w:lineRule="auto"/>
        <w:ind w:hanging="720"/>
        <w:contextualSpacing w:val="0"/>
        <w:rPr>
          <w:rFonts w:ascii="Palatino Linotype" w:hAnsi="Palatino Linotype"/>
          <w:sz w:val="20"/>
          <w:szCs w:val="20"/>
        </w:rPr>
      </w:pPr>
      <w:r w:rsidRPr="00E26EA3">
        <w:rPr>
          <w:rFonts w:ascii="Palatino Linotype" w:hAnsi="Palatino Linotype"/>
          <w:sz w:val="20"/>
          <w:szCs w:val="20"/>
        </w:rPr>
        <w:t>Diversity, Equity and Inclusion:  If this solicitation is for the services of an executive search firm, the SUNY Board of Trustees adopted a policy to establish diversity, equity and inclusiveness throughout the SUNY system.  Diversity is broadly defined under that policy to include race, ethnicity, religion, sexual orientation, gender, gender identity and expression, age, socioeconomic status, status as a veteran, status as an individual with a disability, students undergoing transition (such as transfer, stop-out, international student acclimation), and first generation students.  In furtherance of this policy, all executive search firms are required to provide the following:</w:t>
      </w:r>
    </w:p>
    <w:p w14:paraId="6B5C9A92" w14:textId="77777777" w:rsidR="009143DF" w:rsidRPr="00E26EA3" w:rsidRDefault="009143DF" w:rsidP="00094E34">
      <w:pPr>
        <w:pStyle w:val="ListParagraph"/>
        <w:numPr>
          <w:ilvl w:val="1"/>
          <w:numId w:val="21"/>
        </w:numPr>
        <w:spacing w:after="120" w:line="200" w:lineRule="exact"/>
        <w:contextualSpacing w:val="0"/>
        <w:rPr>
          <w:rFonts w:ascii="Palatino Linotype" w:hAnsi="Palatino Linotype"/>
          <w:sz w:val="20"/>
          <w:szCs w:val="20"/>
        </w:rPr>
      </w:pPr>
      <w:r w:rsidRPr="00E26EA3">
        <w:rPr>
          <w:rFonts w:ascii="Palatino Linotype" w:hAnsi="Palatino Linotype"/>
          <w:sz w:val="20"/>
          <w:szCs w:val="20"/>
        </w:rPr>
        <w:t>information about the diversity of your Firm’s staff; and</w:t>
      </w:r>
    </w:p>
    <w:p w14:paraId="5AA2C155" w14:textId="77777777" w:rsidR="009143DF" w:rsidRPr="00E26EA3" w:rsidRDefault="009143DF" w:rsidP="00094E34">
      <w:pPr>
        <w:pStyle w:val="ListParagraph"/>
        <w:numPr>
          <w:ilvl w:val="1"/>
          <w:numId w:val="21"/>
        </w:numPr>
        <w:spacing w:after="240" w:line="200" w:lineRule="exact"/>
        <w:contextualSpacing w:val="0"/>
        <w:rPr>
          <w:rFonts w:ascii="Palatino Linotype" w:hAnsi="Palatino Linotype"/>
          <w:sz w:val="20"/>
          <w:szCs w:val="20"/>
        </w:rPr>
      </w:pPr>
      <w:r w:rsidRPr="00E26EA3">
        <w:rPr>
          <w:rFonts w:ascii="Palatino Linotype" w:hAnsi="Palatino Linotype"/>
          <w:sz w:val="20"/>
          <w:szCs w:val="20"/>
        </w:rPr>
        <w:t xml:space="preserve">the Firm’s success rate in placing diverse candidates. </w:t>
      </w:r>
      <w:r w:rsidR="00196907" w:rsidRPr="00E26EA3">
        <w:rPr>
          <w:rFonts w:ascii="Palatino Linotype" w:hAnsi="Palatino Linotype"/>
          <w:sz w:val="20"/>
          <w:szCs w:val="20"/>
        </w:rPr>
        <w:t xml:space="preserve"> </w:t>
      </w:r>
    </w:p>
    <w:p w14:paraId="30DFC21B" w14:textId="77777777" w:rsidR="008E3DA3" w:rsidRPr="003236C3" w:rsidRDefault="000F2C6A" w:rsidP="00094E34">
      <w:pPr>
        <w:pStyle w:val="ListParagraph"/>
        <w:keepNext/>
        <w:numPr>
          <w:ilvl w:val="0"/>
          <w:numId w:val="16"/>
        </w:numPr>
        <w:spacing w:after="80" w:line="240" w:lineRule="auto"/>
        <w:contextualSpacing w:val="0"/>
        <w:rPr>
          <w:rFonts w:ascii="Palatino Linotype" w:hAnsi="Palatino Linotype"/>
          <w:b/>
          <w:color w:val="000000" w:themeColor="text1"/>
          <w:sz w:val="20"/>
          <w:szCs w:val="20"/>
        </w:rPr>
      </w:pPr>
      <w:r w:rsidRPr="003236C3">
        <w:rPr>
          <w:rFonts w:ascii="Palatino Linotype" w:hAnsi="Palatino Linotype"/>
          <w:b/>
          <w:color w:val="000000" w:themeColor="text1"/>
          <w:sz w:val="20"/>
          <w:szCs w:val="20"/>
        </w:rPr>
        <w:t>Minority and Women-owned Business Enterprises (MWBE)</w:t>
      </w:r>
      <w:r w:rsidR="00196907">
        <w:rPr>
          <w:rFonts w:ascii="Palatino Linotype" w:hAnsi="Palatino Linotype"/>
          <w:b/>
          <w:color w:val="000000" w:themeColor="text1"/>
          <w:sz w:val="20"/>
          <w:szCs w:val="20"/>
        </w:rPr>
        <w:fldChar w:fldCharType="begin"/>
      </w:r>
      <w:r w:rsidR="00196907">
        <w:instrText xml:space="preserve"> TC "</w:instrText>
      </w:r>
      <w:r w:rsidR="00196907" w:rsidRPr="00196907">
        <w:rPr>
          <w:rFonts w:ascii="Palatino Linotype" w:hAnsi="Palatino Linotype"/>
          <w:sz w:val="20"/>
          <w:szCs w:val="20"/>
        </w:rPr>
        <w:instrText>B.</w:instrText>
      </w:r>
      <w:r w:rsidR="00196907" w:rsidRPr="00196907">
        <w:rPr>
          <w:rFonts w:ascii="Palatino Linotype" w:hAnsi="Palatino Linotype"/>
        </w:rPr>
        <w:tab/>
      </w:r>
      <w:r w:rsidR="00196907" w:rsidRPr="002B1183">
        <w:rPr>
          <w:rFonts w:ascii="Palatino Linotype" w:hAnsi="Palatino Linotype"/>
          <w:color w:val="000000" w:themeColor="text1"/>
          <w:sz w:val="20"/>
          <w:szCs w:val="20"/>
        </w:rPr>
        <w:instrText>Minority and Women-owned Business Enterprises (MWBE)</w:instrText>
      </w:r>
      <w:r w:rsidR="00196907">
        <w:instrText xml:space="preserve">" \f C \l "2" </w:instrText>
      </w:r>
      <w:r w:rsidR="00196907">
        <w:rPr>
          <w:rFonts w:ascii="Palatino Linotype" w:hAnsi="Palatino Linotype"/>
          <w:b/>
          <w:color w:val="000000" w:themeColor="text1"/>
          <w:sz w:val="20"/>
          <w:szCs w:val="20"/>
        </w:rPr>
        <w:fldChar w:fldCharType="end"/>
      </w:r>
    </w:p>
    <w:p w14:paraId="132652B0" w14:textId="77777777" w:rsidR="008E3DA3" w:rsidRDefault="000F2C6A" w:rsidP="007C6091">
      <w:pPr>
        <w:spacing w:after="240" w:line="240" w:lineRule="auto"/>
        <w:ind w:left="720"/>
        <w:rPr>
          <w:rFonts w:ascii="Palatino Linotype" w:hAnsi="Palatino Linotype"/>
          <w:color w:val="000000" w:themeColor="text1"/>
          <w:sz w:val="20"/>
          <w:szCs w:val="20"/>
        </w:rPr>
      </w:pPr>
      <w:r w:rsidRPr="000F2C6A">
        <w:rPr>
          <w:rFonts w:ascii="Palatino Linotype" w:hAnsi="Palatino Linotype"/>
          <w:color w:val="000000" w:themeColor="text1"/>
          <w:sz w:val="20"/>
          <w:szCs w:val="20"/>
        </w:rPr>
        <w:t xml:space="preserve">Pursuant to New York State Executive Law Article 15-A, SUNY recognizes its obligation under the law to promote opportunities for maximum feasible participation of certified minority- and women-owned business enterprises and the employment of minority group members and women in the performance of SUNY contracts.  </w:t>
      </w:r>
    </w:p>
    <w:p w14:paraId="403EEB5A" w14:textId="3AE9A3B4" w:rsidR="008E3DA3" w:rsidRDefault="000F2C6A" w:rsidP="007C6091">
      <w:pPr>
        <w:spacing w:after="240" w:line="240" w:lineRule="auto"/>
        <w:ind w:left="720"/>
        <w:rPr>
          <w:rFonts w:ascii="Palatino Linotype" w:hAnsi="Palatino Linotype"/>
          <w:color w:val="000000" w:themeColor="text1"/>
          <w:sz w:val="20"/>
          <w:szCs w:val="20"/>
        </w:rPr>
      </w:pPr>
      <w:r w:rsidRPr="000F2C6A">
        <w:rPr>
          <w:rFonts w:ascii="Palatino Linotype" w:hAnsi="Palatino Linotype"/>
          <w:color w:val="000000" w:themeColor="text1"/>
          <w:sz w:val="20"/>
          <w:szCs w:val="20"/>
        </w:rPr>
        <w:t xml:space="preserve">For purposes of this solicitation, SUNY hereby establishes an overall goal of </w:t>
      </w:r>
      <w:r w:rsidR="00197870">
        <w:rPr>
          <w:rFonts w:ascii="Palatino Linotype" w:hAnsi="Palatino Linotype"/>
          <w:color w:val="000000" w:themeColor="text1"/>
          <w:sz w:val="20"/>
          <w:szCs w:val="20"/>
        </w:rPr>
        <w:t>30</w:t>
      </w:r>
      <w:r w:rsidRPr="00197870">
        <w:rPr>
          <w:rFonts w:ascii="Palatino Linotype" w:hAnsi="Palatino Linotype"/>
          <w:b/>
          <w:sz w:val="20"/>
          <w:szCs w:val="20"/>
        </w:rPr>
        <w:t>%</w:t>
      </w:r>
      <w:r w:rsidRPr="000F2C6A">
        <w:rPr>
          <w:rFonts w:ascii="Palatino Linotype" w:hAnsi="Palatino Linotype"/>
          <w:color w:val="000000" w:themeColor="text1"/>
          <w:sz w:val="20"/>
          <w:szCs w:val="20"/>
        </w:rPr>
        <w:t xml:space="preserve"> for MWBE participation, </w:t>
      </w:r>
      <w:r w:rsidR="00197870">
        <w:rPr>
          <w:rFonts w:ascii="Palatino Linotype" w:hAnsi="Palatino Linotype"/>
          <w:color w:val="000000" w:themeColor="text1"/>
          <w:sz w:val="20"/>
          <w:szCs w:val="20"/>
        </w:rPr>
        <w:t>7</w:t>
      </w:r>
      <w:r w:rsidRPr="00197870">
        <w:rPr>
          <w:rFonts w:ascii="Palatino Linotype" w:hAnsi="Palatino Linotype"/>
          <w:b/>
          <w:sz w:val="20"/>
          <w:szCs w:val="20"/>
        </w:rPr>
        <w:t>%</w:t>
      </w:r>
      <w:r w:rsidRPr="000F2C6A">
        <w:rPr>
          <w:rFonts w:ascii="Palatino Linotype" w:hAnsi="Palatino Linotype"/>
          <w:color w:val="000000" w:themeColor="text1"/>
          <w:sz w:val="20"/>
          <w:szCs w:val="20"/>
        </w:rPr>
        <w:t xml:space="preserve"> for Minority-Owned Business Enterprises (“MBE”) participation and </w:t>
      </w:r>
      <w:r w:rsidR="00197870">
        <w:rPr>
          <w:rFonts w:ascii="Palatino Linotype" w:hAnsi="Palatino Linotype"/>
          <w:color w:val="000000" w:themeColor="text1"/>
          <w:sz w:val="20"/>
          <w:szCs w:val="20"/>
        </w:rPr>
        <w:t>23</w:t>
      </w:r>
      <w:r w:rsidRPr="00197870">
        <w:rPr>
          <w:rFonts w:ascii="Palatino Linotype" w:hAnsi="Palatino Linotype"/>
          <w:sz w:val="20"/>
          <w:szCs w:val="20"/>
        </w:rPr>
        <w:t>%</w:t>
      </w:r>
      <w:r w:rsidRPr="00333B1C">
        <w:rPr>
          <w:rFonts w:ascii="Palatino Linotype" w:hAnsi="Palatino Linotype"/>
          <w:color w:val="FF0000"/>
          <w:sz w:val="20"/>
          <w:szCs w:val="20"/>
        </w:rPr>
        <w:t xml:space="preserve"> </w:t>
      </w:r>
      <w:r w:rsidRPr="000F2C6A">
        <w:rPr>
          <w:rFonts w:ascii="Palatino Linotype" w:hAnsi="Palatino Linotype"/>
          <w:color w:val="000000" w:themeColor="text1"/>
          <w:sz w:val="20"/>
          <w:szCs w:val="20"/>
        </w:rPr>
        <w:t xml:space="preserve">for Women-Owned Business Enterprises (“WBE”) participation (based on the current availability of qualified MBEs and WBEs). For additional information please refer to the MWBE requirements outlined in MWBE Prospective Bidder’s Notice (Form 7557-121). </w:t>
      </w:r>
    </w:p>
    <w:p w14:paraId="48D7A520" w14:textId="77777777" w:rsidR="008E3DA3" w:rsidRDefault="000F2C6A" w:rsidP="007C6091">
      <w:pPr>
        <w:spacing w:after="240" w:line="240" w:lineRule="auto"/>
        <w:ind w:left="720"/>
        <w:rPr>
          <w:rFonts w:ascii="Palatino Linotype" w:hAnsi="Palatino Linotype"/>
          <w:color w:val="000000" w:themeColor="text1"/>
          <w:sz w:val="20"/>
          <w:szCs w:val="20"/>
        </w:rPr>
      </w:pPr>
      <w:r w:rsidRPr="000F2C6A">
        <w:rPr>
          <w:rFonts w:ascii="Palatino Linotype" w:hAnsi="Palatino Linotype"/>
          <w:color w:val="000000" w:themeColor="text1"/>
          <w:sz w:val="20"/>
          <w:szCs w:val="20"/>
        </w:rPr>
        <w:t>For guidance on how SUNY will determine a Contractor’s good faith efforts</w:t>
      </w:r>
      <w:r w:rsidR="00E43B29">
        <w:rPr>
          <w:rFonts w:ascii="Palatino Linotype" w:hAnsi="Palatino Linotype"/>
          <w:color w:val="000000" w:themeColor="text1"/>
          <w:sz w:val="20"/>
          <w:szCs w:val="20"/>
        </w:rPr>
        <w:t xml:space="preserve"> to utilize certified MWBEs</w:t>
      </w:r>
      <w:r w:rsidRPr="000F2C6A">
        <w:rPr>
          <w:rFonts w:ascii="Palatino Linotype" w:hAnsi="Palatino Linotype"/>
          <w:color w:val="000000" w:themeColor="text1"/>
          <w:sz w:val="20"/>
          <w:szCs w:val="20"/>
        </w:rPr>
        <w:t>, refer to 5 NYCRR §142.8.</w:t>
      </w:r>
      <w:r w:rsidR="007C6091">
        <w:rPr>
          <w:rFonts w:ascii="Palatino Linotype" w:hAnsi="Palatino Linotype"/>
          <w:color w:val="000000" w:themeColor="text1"/>
          <w:sz w:val="20"/>
          <w:szCs w:val="20"/>
        </w:rPr>
        <w:t xml:space="preserve"> </w:t>
      </w:r>
    </w:p>
    <w:p w14:paraId="13E696C4" w14:textId="77777777" w:rsidR="008E3DA3" w:rsidRDefault="000F2C6A" w:rsidP="007C6091">
      <w:pPr>
        <w:spacing w:after="240" w:line="240" w:lineRule="auto"/>
        <w:ind w:left="720"/>
        <w:rPr>
          <w:rFonts w:ascii="Palatino Linotype" w:hAnsi="Palatino Linotype"/>
          <w:color w:val="000000" w:themeColor="text1"/>
          <w:sz w:val="20"/>
          <w:szCs w:val="20"/>
        </w:rPr>
      </w:pPr>
      <w:r w:rsidRPr="000F2C6A">
        <w:rPr>
          <w:rFonts w:ascii="Palatino Linotype" w:hAnsi="Palatino Linotype"/>
          <w:color w:val="000000" w:themeColor="text1"/>
          <w:sz w:val="20"/>
          <w:szCs w:val="20"/>
        </w:rPr>
        <w:t>Please note the response forms identified in Form 7557-121 (SUNY MWBE Forms</w:t>
      </w:r>
      <w:r w:rsidR="00D27D6C">
        <w:rPr>
          <w:rFonts w:ascii="Palatino Linotype" w:hAnsi="Palatino Linotype"/>
          <w:color w:val="000000" w:themeColor="text1"/>
          <w:sz w:val="20"/>
          <w:szCs w:val="20"/>
        </w:rPr>
        <w:t xml:space="preserve"> </w:t>
      </w:r>
      <w:r w:rsidR="00E43B29">
        <w:rPr>
          <w:rFonts w:ascii="Palatino Linotype" w:hAnsi="Palatino Linotype"/>
          <w:color w:val="000000" w:themeColor="text1"/>
          <w:sz w:val="20"/>
          <w:szCs w:val="20"/>
        </w:rPr>
        <w:t>7557-</w:t>
      </w:r>
      <w:r w:rsidRPr="000F2C6A">
        <w:rPr>
          <w:rFonts w:ascii="Palatino Linotype" w:hAnsi="Palatino Linotype"/>
          <w:color w:val="000000" w:themeColor="text1"/>
          <w:sz w:val="20"/>
          <w:szCs w:val="20"/>
        </w:rPr>
        <w:t xml:space="preserve">104, </w:t>
      </w:r>
      <w:r w:rsidR="00E43B29">
        <w:rPr>
          <w:rFonts w:ascii="Palatino Linotype" w:hAnsi="Palatino Linotype"/>
          <w:color w:val="000000" w:themeColor="text1"/>
          <w:sz w:val="20"/>
          <w:szCs w:val="20"/>
        </w:rPr>
        <w:t>7557-</w:t>
      </w:r>
      <w:r w:rsidRPr="000F2C6A">
        <w:rPr>
          <w:rFonts w:ascii="Palatino Linotype" w:hAnsi="Palatino Linotype"/>
          <w:color w:val="000000" w:themeColor="text1"/>
          <w:sz w:val="20"/>
          <w:szCs w:val="20"/>
        </w:rPr>
        <w:t xml:space="preserve">107 &amp; </w:t>
      </w:r>
      <w:r w:rsidR="00E43B29">
        <w:rPr>
          <w:rFonts w:ascii="Palatino Linotype" w:hAnsi="Palatino Linotype"/>
          <w:color w:val="000000" w:themeColor="text1"/>
          <w:sz w:val="20"/>
          <w:szCs w:val="20"/>
        </w:rPr>
        <w:t>7557-</w:t>
      </w:r>
      <w:r w:rsidRPr="000F2C6A">
        <w:rPr>
          <w:rFonts w:ascii="Palatino Linotype" w:hAnsi="Palatino Linotype"/>
          <w:color w:val="000000" w:themeColor="text1"/>
          <w:sz w:val="20"/>
          <w:szCs w:val="20"/>
        </w:rPr>
        <w:t xml:space="preserve">108) must be submitted with all Bids.  Forms are available in SUNY Procurement Policies and Procedures Document 7557 online at: </w:t>
      </w:r>
      <w:hyperlink r:id="rId19" w:history="1">
        <w:r w:rsidR="007C6091" w:rsidRPr="004E406E">
          <w:rPr>
            <w:rStyle w:val="Hyperlink"/>
            <w:rFonts w:ascii="Palatino Linotype" w:hAnsi="Palatino Linotype"/>
            <w:sz w:val="20"/>
            <w:szCs w:val="20"/>
          </w:rPr>
          <w:t>http://www.suny.edu/sunypp/documents.cfm?doc_id=61</w:t>
        </w:r>
      </w:hyperlink>
      <w:r w:rsidR="007C6091">
        <w:rPr>
          <w:rFonts w:ascii="Palatino Linotype" w:hAnsi="Palatino Linotype"/>
          <w:color w:val="000000" w:themeColor="text1"/>
          <w:sz w:val="20"/>
          <w:szCs w:val="20"/>
        </w:rPr>
        <w:t xml:space="preserve">. </w:t>
      </w:r>
    </w:p>
    <w:p w14:paraId="1032A463" w14:textId="7B2FE11B" w:rsidR="00F621B0" w:rsidRDefault="007C6091" w:rsidP="00F621B0">
      <w:pPr>
        <w:spacing w:after="240" w:line="240" w:lineRule="auto"/>
        <w:ind w:left="720"/>
        <w:rPr>
          <w:rFonts w:ascii="Palatino Linotype" w:hAnsi="Palatino Linotype"/>
          <w:color w:val="000000" w:themeColor="text1"/>
          <w:sz w:val="20"/>
          <w:szCs w:val="20"/>
        </w:rPr>
      </w:pPr>
      <w:r>
        <w:rPr>
          <w:rFonts w:ascii="Palatino Linotype" w:hAnsi="Palatino Linotype"/>
          <w:color w:val="000000" w:themeColor="text1"/>
          <w:sz w:val="20"/>
          <w:szCs w:val="20"/>
        </w:rPr>
        <w:t xml:space="preserve">Bidders must </w:t>
      </w:r>
      <w:r w:rsidR="000F2C6A" w:rsidRPr="000F2C6A">
        <w:rPr>
          <w:rFonts w:ascii="Palatino Linotype" w:hAnsi="Palatino Linotype"/>
          <w:color w:val="000000" w:themeColor="text1"/>
          <w:sz w:val="20"/>
          <w:szCs w:val="20"/>
        </w:rPr>
        <w:t xml:space="preserve">submit an MWBE Utilization Plan on Form 7557-107 with their bid or proposal.  Any modifications or changes to the MWBE Utilization Plan after the Contract award and during the term of the Contract must be reported on a revised MWBE Utilization Plan and submitted to SUNY. </w:t>
      </w:r>
      <w:r>
        <w:rPr>
          <w:rFonts w:ascii="Palatino Linotype" w:hAnsi="Palatino Linotype"/>
          <w:color w:val="000000" w:themeColor="text1"/>
          <w:sz w:val="20"/>
          <w:szCs w:val="20"/>
        </w:rPr>
        <w:t xml:space="preserve"> </w:t>
      </w:r>
      <w:r w:rsidR="000F2C6A" w:rsidRPr="000F2C6A">
        <w:rPr>
          <w:rFonts w:ascii="Palatino Linotype" w:hAnsi="Palatino Linotype"/>
          <w:color w:val="000000" w:themeColor="text1"/>
          <w:sz w:val="20"/>
          <w:szCs w:val="20"/>
        </w:rPr>
        <w:t xml:space="preserve">SUNY will review the submitted MWBE Utilization Plan and advise the Bidder of SUNY acceptance or issue a notice of deficiency within </w:t>
      </w:r>
      <w:r w:rsidR="00315C01">
        <w:rPr>
          <w:rFonts w:ascii="Palatino Linotype" w:hAnsi="Palatino Linotype"/>
          <w:color w:val="000000" w:themeColor="text1"/>
          <w:sz w:val="20"/>
          <w:szCs w:val="20"/>
        </w:rPr>
        <w:t>2</w:t>
      </w:r>
      <w:r w:rsidR="000F2C6A" w:rsidRPr="000F2C6A">
        <w:rPr>
          <w:rFonts w:ascii="Palatino Linotype" w:hAnsi="Palatino Linotype"/>
          <w:color w:val="000000" w:themeColor="text1"/>
          <w:sz w:val="20"/>
          <w:szCs w:val="20"/>
        </w:rPr>
        <w:t>0 days of receipt.</w:t>
      </w:r>
      <w:r w:rsidR="00F621B0">
        <w:rPr>
          <w:rFonts w:ascii="Palatino Linotype" w:hAnsi="Palatino Linotype"/>
          <w:color w:val="000000" w:themeColor="text1"/>
          <w:sz w:val="20"/>
          <w:szCs w:val="20"/>
        </w:rPr>
        <w:t xml:space="preserve">   </w:t>
      </w:r>
    </w:p>
    <w:p w14:paraId="01D932E0" w14:textId="6DF64512" w:rsidR="008E3DA3" w:rsidRDefault="000F2C6A" w:rsidP="007C6091">
      <w:pPr>
        <w:spacing w:after="240" w:line="240" w:lineRule="auto"/>
        <w:ind w:left="720"/>
        <w:rPr>
          <w:rFonts w:ascii="Palatino Linotype" w:hAnsi="Palatino Linotype"/>
          <w:color w:val="000000" w:themeColor="text1"/>
          <w:sz w:val="20"/>
          <w:szCs w:val="20"/>
        </w:rPr>
      </w:pPr>
      <w:r w:rsidRPr="000F2C6A">
        <w:rPr>
          <w:rFonts w:ascii="Palatino Linotype" w:hAnsi="Palatino Linotype"/>
          <w:color w:val="000000" w:themeColor="text1"/>
          <w:sz w:val="20"/>
          <w:szCs w:val="20"/>
        </w:rPr>
        <w:t>If a notice of deficiency is issued, Bidder agrees that it shall respond to the notice of deficiency within seven (7) business days of receipt by submitting to SUNY</w:t>
      </w:r>
      <w:r w:rsidR="003368A2">
        <w:rPr>
          <w:rFonts w:ascii="Palatino Linotype" w:hAnsi="Palatino Linotype"/>
          <w:color w:val="000000" w:themeColor="text1"/>
          <w:sz w:val="20"/>
          <w:szCs w:val="20"/>
        </w:rPr>
        <w:t xml:space="preserve"> (Director of Purchasing &amp; Central Services, Doty Hall 315, SUNY Geneseo, 1 College Circle, Geneseo, NY 14454 / (585) 245-5100 / fax: (585) 245-5005)</w:t>
      </w:r>
      <w:r w:rsidRPr="000F2C6A">
        <w:rPr>
          <w:rFonts w:ascii="Palatino Linotype" w:hAnsi="Palatino Linotype"/>
          <w:color w:val="000000" w:themeColor="text1"/>
          <w:sz w:val="20"/>
          <w:szCs w:val="20"/>
        </w:rPr>
        <w:t xml:space="preserve">, a written remedy in response to the notice of deficiency.  If the written remedy that is submitted is not timely or is found by SUNY to be inadequate, SUNY shall notify the Bidder and direct the Bidder to submit, within five (5) business days, a request </w:t>
      </w:r>
      <w:r w:rsidRPr="000F2C6A">
        <w:rPr>
          <w:rFonts w:ascii="Palatino Linotype" w:hAnsi="Palatino Linotype"/>
          <w:color w:val="000000" w:themeColor="text1"/>
          <w:sz w:val="20"/>
          <w:szCs w:val="20"/>
        </w:rPr>
        <w:lastRenderedPageBreak/>
        <w:t xml:space="preserve">for a partial or total waiver of MWBE participation goals on Form 7557-114.  Failure to file the waiver form in a timely manner may be grounds for disqualification of the bid or proposal. </w:t>
      </w:r>
    </w:p>
    <w:p w14:paraId="048164BD" w14:textId="77777777" w:rsidR="008E3DA3" w:rsidRDefault="000F2C6A" w:rsidP="007C6091">
      <w:pPr>
        <w:spacing w:after="120" w:line="240" w:lineRule="auto"/>
        <w:ind w:left="720"/>
        <w:rPr>
          <w:rFonts w:ascii="Palatino Linotype" w:hAnsi="Palatino Linotype"/>
          <w:color w:val="000000" w:themeColor="text1"/>
          <w:sz w:val="20"/>
          <w:szCs w:val="20"/>
        </w:rPr>
      </w:pPr>
      <w:r w:rsidRPr="000F2C6A">
        <w:rPr>
          <w:rFonts w:ascii="Palatino Linotype" w:hAnsi="Palatino Linotype"/>
          <w:color w:val="000000" w:themeColor="text1"/>
          <w:sz w:val="20"/>
          <w:szCs w:val="20"/>
        </w:rPr>
        <w:t xml:space="preserve">SUNY may disqualify a Bidder as being non-responsive under the following circumstances: </w:t>
      </w:r>
    </w:p>
    <w:p w14:paraId="73026453" w14:textId="77777777" w:rsidR="008E3DA3" w:rsidRDefault="000F2C6A" w:rsidP="00094E34">
      <w:pPr>
        <w:pStyle w:val="ListParagraph"/>
        <w:numPr>
          <w:ilvl w:val="0"/>
          <w:numId w:val="24"/>
        </w:numPr>
        <w:spacing w:after="120" w:line="240" w:lineRule="auto"/>
        <w:contextualSpacing w:val="0"/>
        <w:rPr>
          <w:rFonts w:ascii="Palatino Linotype" w:hAnsi="Palatino Linotype"/>
          <w:color w:val="000000" w:themeColor="text1"/>
          <w:sz w:val="20"/>
          <w:szCs w:val="20"/>
        </w:rPr>
      </w:pPr>
      <w:r w:rsidRPr="000F2C6A">
        <w:rPr>
          <w:rFonts w:ascii="Palatino Linotype" w:hAnsi="Palatino Linotype"/>
          <w:color w:val="000000" w:themeColor="text1"/>
          <w:sz w:val="20"/>
          <w:szCs w:val="20"/>
        </w:rPr>
        <w:t>If a Bidder fails to submit  a MWBE Utilization Plan;</w:t>
      </w:r>
    </w:p>
    <w:p w14:paraId="3DCFC7CB" w14:textId="75FC9E82" w:rsidR="008E3DA3" w:rsidRDefault="000F2C6A" w:rsidP="00094E34">
      <w:pPr>
        <w:pStyle w:val="ListParagraph"/>
        <w:numPr>
          <w:ilvl w:val="0"/>
          <w:numId w:val="24"/>
        </w:numPr>
        <w:spacing w:after="120" w:line="240" w:lineRule="auto"/>
        <w:contextualSpacing w:val="0"/>
        <w:rPr>
          <w:rFonts w:ascii="Palatino Linotype" w:hAnsi="Palatino Linotype"/>
          <w:color w:val="000000" w:themeColor="text1"/>
          <w:sz w:val="20"/>
          <w:szCs w:val="20"/>
        </w:rPr>
      </w:pPr>
      <w:r w:rsidRPr="000F2C6A">
        <w:rPr>
          <w:rFonts w:ascii="Palatino Linotype" w:hAnsi="Palatino Linotype"/>
          <w:color w:val="000000" w:themeColor="text1"/>
          <w:sz w:val="20"/>
          <w:szCs w:val="20"/>
        </w:rPr>
        <w:t xml:space="preserve">If a Bidder fails to submit a written remedy to a notice of deficiency;  </w:t>
      </w:r>
    </w:p>
    <w:p w14:paraId="673086D8" w14:textId="324F1076" w:rsidR="008E3DA3" w:rsidRDefault="000F2C6A" w:rsidP="00094E34">
      <w:pPr>
        <w:pStyle w:val="ListParagraph"/>
        <w:numPr>
          <w:ilvl w:val="0"/>
          <w:numId w:val="24"/>
        </w:numPr>
        <w:spacing w:after="120" w:line="240" w:lineRule="auto"/>
        <w:contextualSpacing w:val="0"/>
        <w:rPr>
          <w:rFonts w:ascii="Palatino Linotype" w:hAnsi="Palatino Linotype"/>
          <w:color w:val="000000" w:themeColor="text1"/>
          <w:sz w:val="20"/>
          <w:szCs w:val="20"/>
        </w:rPr>
      </w:pPr>
      <w:r w:rsidRPr="000F2C6A">
        <w:rPr>
          <w:rFonts w:ascii="Palatino Linotype" w:hAnsi="Palatino Linotype"/>
          <w:color w:val="000000" w:themeColor="text1"/>
          <w:sz w:val="20"/>
          <w:szCs w:val="20"/>
        </w:rPr>
        <w:t xml:space="preserve">If a Bidder fails to submit a request for waiver; or </w:t>
      </w:r>
    </w:p>
    <w:p w14:paraId="4BB1ECFA" w14:textId="12B9C983" w:rsidR="008E3DA3" w:rsidRDefault="000F2C6A" w:rsidP="00094E34">
      <w:pPr>
        <w:pStyle w:val="ListParagraph"/>
        <w:numPr>
          <w:ilvl w:val="0"/>
          <w:numId w:val="24"/>
        </w:numPr>
        <w:spacing w:after="240" w:line="240" w:lineRule="auto"/>
        <w:contextualSpacing w:val="0"/>
        <w:rPr>
          <w:rFonts w:ascii="Palatino Linotype" w:hAnsi="Palatino Linotype"/>
          <w:color w:val="000000" w:themeColor="text1"/>
          <w:sz w:val="20"/>
          <w:szCs w:val="20"/>
        </w:rPr>
      </w:pPr>
      <w:r w:rsidRPr="000F2C6A">
        <w:rPr>
          <w:rFonts w:ascii="Palatino Linotype" w:hAnsi="Palatino Linotype"/>
          <w:color w:val="000000" w:themeColor="text1"/>
          <w:sz w:val="20"/>
          <w:szCs w:val="20"/>
        </w:rPr>
        <w:t xml:space="preserve">If SUNY determines that the Bidder has failed to document good faith efforts. </w:t>
      </w:r>
    </w:p>
    <w:p w14:paraId="03DD0ADD" w14:textId="77777777" w:rsidR="008E3DA3" w:rsidRDefault="000F2C6A" w:rsidP="007C6091">
      <w:pPr>
        <w:spacing w:after="240" w:line="240" w:lineRule="auto"/>
        <w:ind w:left="720"/>
        <w:rPr>
          <w:rFonts w:ascii="Palatino Linotype" w:hAnsi="Palatino Linotype"/>
          <w:color w:val="000000" w:themeColor="text1"/>
          <w:sz w:val="20"/>
          <w:szCs w:val="20"/>
        </w:rPr>
      </w:pPr>
      <w:r w:rsidRPr="000F2C6A">
        <w:rPr>
          <w:rFonts w:ascii="Palatino Linotype" w:hAnsi="Palatino Linotype"/>
          <w:color w:val="000000" w:themeColor="text1"/>
          <w:sz w:val="20"/>
          <w:szCs w:val="20"/>
        </w:rPr>
        <w:t>Contractors shall attempt to utilize, in good faith, any MBE or WBE identified within its MWBE Utilization Plan, during the performance of the Contract.  Requests for a partial or total waiver of established goal requirements made subsequent to Contract Award may be made at any time during the term of the Contract to SUNY, but must be made no later than prior to the submission of a request for final payment on the Contract.</w:t>
      </w:r>
    </w:p>
    <w:p w14:paraId="51F6842B" w14:textId="7FFB29BD" w:rsidR="008E3DA3" w:rsidRDefault="000F2C6A" w:rsidP="007C6091">
      <w:pPr>
        <w:spacing w:after="240" w:line="240" w:lineRule="auto"/>
        <w:ind w:left="720"/>
        <w:rPr>
          <w:rFonts w:ascii="Palatino Linotype" w:hAnsi="Palatino Linotype"/>
          <w:color w:val="000000" w:themeColor="text1"/>
          <w:sz w:val="20"/>
          <w:szCs w:val="20"/>
        </w:rPr>
      </w:pPr>
      <w:r w:rsidRPr="000F2C6A">
        <w:rPr>
          <w:rFonts w:ascii="Palatino Linotype" w:hAnsi="Palatino Linotype"/>
          <w:color w:val="000000" w:themeColor="text1"/>
          <w:sz w:val="20"/>
          <w:szCs w:val="20"/>
        </w:rPr>
        <w:t>Contractors are required to submit a Contractor’s Quarterly M/WBE Contractor Compliance &amp; Payment Report on Form 7557-113 to SUNY address, phone and fax information], by the 5th day following each end of quarter over the term of the Contract documenting the progress made toward achievement of the MWBE goals of the Contract.</w:t>
      </w:r>
    </w:p>
    <w:p w14:paraId="79395530" w14:textId="77777777" w:rsidR="008E3DA3" w:rsidRPr="008E3DA3" w:rsidRDefault="000F2C6A" w:rsidP="00094E34">
      <w:pPr>
        <w:pStyle w:val="ListParagraph"/>
        <w:numPr>
          <w:ilvl w:val="0"/>
          <w:numId w:val="16"/>
        </w:numPr>
        <w:spacing w:after="240" w:line="240" w:lineRule="auto"/>
        <w:contextualSpacing w:val="0"/>
        <w:rPr>
          <w:rFonts w:ascii="Palatino Linotype" w:hAnsi="Palatino Linotype"/>
          <w:b/>
          <w:color w:val="000000" w:themeColor="text1"/>
          <w:sz w:val="20"/>
          <w:szCs w:val="20"/>
        </w:rPr>
      </w:pPr>
      <w:r w:rsidRPr="008E3DA3">
        <w:rPr>
          <w:rFonts w:ascii="Palatino Linotype" w:hAnsi="Palatino Linotype"/>
          <w:b/>
          <w:color w:val="000000" w:themeColor="text1"/>
          <w:sz w:val="20"/>
          <w:szCs w:val="20"/>
        </w:rPr>
        <w:t>Equal Employment Opportunity Requirements</w:t>
      </w:r>
      <w:r w:rsidR="002B1183">
        <w:rPr>
          <w:rFonts w:ascii="Palatino Linotype" w:hAnsi="Palatino Linotype"/>
          <w:b/>
          <w:color w:val="000000" w:themeColor="text1"/>
          <w:sz w:val="20"/>
          <w:szCs w:val="20"/>
        </w:rPr>
        <w:fldChar w:fldCharType="begin"/>
      </w:r>
      <w:r w:rsidR="002B1183">
        <w:instrText xml:space="preserve"> TC "</w:instrText>
      </w:r>
      <w:r w:rsidR="002B1183">
        <w:rPr>
          <w:rFonts w:ascii="Palatino Linotype" w:hAnsi="Palatino Linotype"/>
          <w:sz w:val="20"/>
          <w:szCs w:val="20"/>
        </w:rPr>
        <w:instrText>C.</w:instrText>
      </w:r>
      <w:r w:rsidR="002B1183">
        <w:rPr>
          <w:rFonts w:ascii="Palatino Linotype" w:hAnsi="Palatino Linotype"/>
          <w:sz w:val="20"/>
          <w:szCs w:val="20"/>
        </w:rPr>
        <w:tab/>
      </w:r>
      <w:r w:rsidR="002B1183" w:rsidRPr="002B1183">
        <w:rPr>
          <w:rFonts w:ascii="Palatino Linotype" w:hAnsi="Palatino Linotype"/>
          <w:color w:val="000000" w:themeColor="text1"/>
          <w:sz w:val="20"/>
          <w:szCs w:val="20"/>
        </w:rPr>
        <w:instrText>Equal Employment Opportunity Requirements</w:instrText>
      </w:r>
      <w:r w:rsidR="002B1183">
        <w:instrText xml:space="preserve">" \f C \l "2" </w:instrText>
      </w:r>
      <w:r w:rsidR="002B1183">
        <w:rPr>
          <w:rFonts w:ascii="Palatino Linotype" w:hAnsi="Palatino Linotype"/>
          <w:b/>
          <w:color w:val="000000" w:themeColor="text1"/>
          <w:sz w:val="20"/>
          <w:szCs w:val="20"/>
        </w:rPr>
        <w:fldChar w:fldCharType="end"/>
      </w:r>
    </w:p>
    <w:p w14:paraId="2785FE09" w14:textId="77777777" w:rsidR="008E3DA3" w:rsidRDefault="000F2C6A" w:rsidP="007C6091">
      <w:pPr>
        <w:spacing w:after="240" w:line="240" w:lineRule="auto"/>
        <w:ind w:left="720"/>
        <w:rPr>
          <w:rFonts w:ascii="Palatino Linotype" w:hAnsi="Palatino Linotype"/>
          <w:color w:val="000000" w:themeColor="text1"/>
          <w:sz w:val="20"/>
          <w:szCs w:val="20"/>
        </w:rPr>
      </w:pPr>
      <w:r w:rsidRPr="000F2C6A">
        <w:rPr>
          <w:rFonts w:ascii="Palatino Linotype" w:hAnsi="Palatino Linotype"/>
          <w:color w:val="000000" w:themeColor="text1"/>
          <w:sz w:val="20"/>
          <w:szCs w:val="20"/>
        </w:rPr>
        <w:t xml:space="preserve">By submission of a bid or proposal in response to this solicitation, the Bidder/Contractor agrees with all of the terms and conditions of SUNY Exhibit A including Clause 12 - Equal Employment Opportunities for Minorities and Women. </w:t>
      </w:r>
      <w:r w:rsidR="007C6091">
        <w:rPr>
          <w:rFonts w:ascii="Palatino Linotype" w:hAnsi="Palatino Linotype"/>
          <w:color w:val="000000" w:themeColor="text1"/>
          <w:sz w:val="20"/>
          <w:szCs w:val="20"/>
        </w:rPr>
        <w:t xml:space="preserve"> </w:t>
      </w:r>
      <w:r w:rsidRPr="000F2C6A">
        <w:rPr>
          <w:rFonts w:ascii="Palatino Linotype" w:hAnsi="Palatino Linotype"/>
          <w:color w:val="000000" w:themeColor="text1"/>
          <w:sz w:val="20"/>
          <w:szCs w:val="20"/>
        </w:rPr>
        <w:t>The Contractor is required to ensure that it and any subcontractors awarded a subcontract over $25,000 for the construction, demolition, replacement, major repair, renovation, planning or design of real property and improvements thereon (the "Work") except where the Work is for the beneficial use of the Contractor, shall undertake or continue programs to ensure that minority group members and women are afforded equal employment opportunities without discrimination because of race, creed, color, national origin, sex, age, disability or marital status. For these purposes, equal opportunity shall apply in the areas of recruitment, employment, job assignment, promotion, upgrading, demotion, transfer, layoff, termination, and rates of pay or other forms of compensation.  This requirement does not apply to:  (i) work, goods, or services unrelated to the Contract; or (ii) employment outside New York State.</w:t>
      </w:r>
    </w:p>
    <w:p w14:paraId="5A6F72D0" w14:textId="77777777" w:rsidR="008E3DA3" w:rsidRDefault="000F2C6A" w:rsidP="007C6091">
      <w:pPr>
        <w:spacing w:after="240" w:line="240" w:lineRule="auto"/>
        <w:ind w:left="720"/>
        <w:rPr>
          <w:rFonts w:ascii="Palatino Linotype" w:hAnsi="Palatino Linotype"/>
          <w:color w:val="000000" w:themeColor="text1"/>
          <w:sz w:val="20"/>
          <w:szCs w:val="20"/>
        </w:rPr>
      </w:pPr>
      <w:r w:rsidRPr="000F2C6A">
        <w:rPr>
          <w:rFonts w:ascii="Palatino Linotype" w:hAnsi="Palatino Linotype"/>
          <w:color w:val="000000" w:themeColor="text1"/>
          <w:sz w:val="20"/>
          <w:szCs w:val="20"/>
        </w:rPr>
        <w:t>Bidder further agrees, where applicable, to submit with the bid a staffing plan (Form</w:t>
      </w:r>
      <w:r w:rsidR="00E43B29">
        <w:rPr>
          <w:rFonts w:ascii="Palatino Linotype" w:hAnsi="Palatino Linotype"/>
          <w:color w:val="000000" w:themeColor="text1"/>
          <w:sz w:val="20"/>
          <w:szCs w:val="20"/>
        </w:rPr>
        <w:t xml:space="preserve"> </w:t>
      </w:r>
      <w:r w:rsidRPr="000F2C6A">
        <w:rPr>
          <w:rFonts w:ascii="Palatino Linotype" w:hAnsi="Palatino Linotype"/>
          <w:color w:val="000000" w:themeColor="text1"/>
          <w:sz w:val="20"/>
          <w:szCs w:val="20"/>
        </w:rPr>
        <w:t xml:space="preserve">7557-108) identifying the anticipated work force to be utilized on the Contract and if awarded a Contract, will, upon request, submit to SUNY , a workforce utilization report identifying the workforce actually utilized on the Contract if known. </w:t>
      </w:r>
      <w:r w:rsidR="00196907">
        <w:rPr>
          <w:rFonts w:ascii="Palatino Linotype" w:hAnsi="Palatino Linotype"/>
          <w:color w:val="000000" w:themeColor="text1"/>
          <w:sz w:val="20"/>
          <w:szCs w:val="20"/>
        </w:rPr>
        <w:t xml:space="preserve"> </w:t>
      </w:r>
      <w:r w:rsidR="00196907" w:rsidRPr="000F2C6A">
        <w:rPr>
          <w:rFonts w:ascii="Palatino Linotype" w:hAnsi="Palatino Linotype"/>
          <w:color w:val="000000" w:themeColor="text1"/>
          <w:sz w:val="20"/>
          <w:szCs w:val="20"/>
        </w:rPr>
        <w:t xml:space="preserve">Forms are available in SUNY Procurement Policies and Procedures Document 7557 online at:  </w:t>
      </w:r>
      <w:hyperlink r:id="rId20" w:history="1">
        <w:r w:rsidR="00196907" w:rsidRPr="004E406E">
          <w:rPr>
            <w:rStyle w:val="Hyperlink"/>
            <w:rFonts w:ascii="Palatino Linotype" w:hAnsi="Palatino Linotype"/>
            <w:sz w:val="20"/>
            <w:szCs w:val="20"/>
          </w:rPr>
          <w:t>http://www.suny.edu/sunypp/documents.cfm?doc_id=611</w:t>
        </w:r>
      </w:hyperlink>
      <w:r w:rsidR="00196907" w:rsidRPr="000F2C6A">
        <w:rPr>
          <w:rFonts w:ascii="Palatino Linotype" w:hAnsi="Palatino Linotype"/>
          <w:color w:val="000000" w:themeColor="text1"/>
          <w:sz w:val="20"/>
          <w:szCs w:val="20"/>
        </w:rPr>
        <w:t>.</w:t>
      </w:r>
    </w:p>
    <w:p w14:paraId="009483B6" w14:textId="77777777" w:rsidR="008E3DA3" w:rsidRDefault="000F2C6A" w:rsidP="007C6091">
      <w:pPr>
        <w:spacing w:after="240" w:line="240" w:lineRule="auto"/>
        <w:ind w:left="720"/>
        <w:rPr>
          <w:rFonts w:ascii="Palatino Linotype" w:hAnsi="Palatino Linotype"/>
          <w:color w:val="000000" w:themeColor="text1"/>
          <w:sz w:val="20"/>
          <w:szCs w:val="20"/>
        </w:rPr>
      </w:pPr>
      <w:r w:rsidRPr="000F2C6A">
        <w:rPr>
          <w:rFonts w:ascii="Palatino Linotype" w:hAnsi="Palatino Linotype"/>
          <w:color w:val="000000" w:themeColor="text1"/>
          <w:sz w:val="20"/>
          <w:szCs w:val="20"/>
        </w:rPr>
        <w:t>Please Note: Failure to comply with the foregoing requirements may result in a finding of non-responsiveness, non-responsibility and/or a breach of the Contract, leading to the withholding of funds, suspension or termination of the Contract or such other actions or enforcement proceedings as allowed by the Contract.</w:t>
      </w:r>
    </w:p>
    <w:p w14:paraId="5C8D910B" w14:textId="77777777" w:rsidR="008E3DA3" w:rsidRPr="003236C3" w:rsidRDefault="000F2C6A" w:rsidP="00094E34">
      <w:pPr>
        <w:pStyle w:val="ListParagraph"/>
        <w:numPr>
          <w:ilvl w:val="0"/>
          <w:numId w:val="16"/>
        </w:numPr>
        <w:spacing w:after="240" w:line="240" w:lineRule="auto"/>
        <w:contextualSpacing w:val="0"/>
        <w:rPr>
          <w:rFonts w:ascii="Palatino Linotype" w:hAnsi="Palatino Linotype"/>
          <w:b/>
          <w:color w:val="000000" w:themeColor="text1"/>
          <w:sz w:val="20"/>
          <w:szCs w:val="20"/>
        </w:rPr>
      </w:pPr>
      <w:r w:rsidRPr="003236C3">
        <w:rPr>
          <w:rFonts w:ascii="Palatino Linotype" w:hAnsi="Palatino Linotype"/>
          <w:b/>
          <w:color w:val="000000" w:themeColor="text1"/>
          <w:sz w:val="20"/>
          <w:szCs w:val="20"/>
        </w:rPr>
        <w:t>Service-Disabled Veteran-</w:t>
      </w:r>
      <w:r w:rsidR="008E3DA3" w:rsidRPr="003236C3">
        <w:rPr>
          <w:rFonts w:ascii="Palatino Linotype" w:hAnsi="Palatino Linotype"/>
          <w:b/>
          <w:color w:val="000000" w:themeColor="text1"/>
          <w:sz w:val="20"/>
          <w:szCs w:val="20"/>
        </w:rPr>
        <w:t xml:space="preserve">Owned </w:t>
      </w:r>
      <w:r w:rsidR="00196907">
        <w:rPr>
          <w:rFonts w:ascii="Palatino Linotype" w:hAnsi="Palatino Linotype"/>
          <w:b/>
          <w:color w:val="000000" w:themeColor="text1"/>
          <w:sz w:val="20"/>
          <w:szCs w:val="20"/>
        </w:rPr>
        <w:t xml:space="preserve">Businesses </w:t>
      </w:r>
      <w:r w:rsidR="002B1183">
        <w:rPr>
          <w:rFonts w:ascii="Palatino Linotype" w:hAnsi="Palatino Linotype"/>
          <w:b/>
          <w:color w:val="000000" w:themeColor="text1"/>
          <w:sz w:val="20"/>
          <w:szCs w:val="20"/>
        </w:rPr>
        <w:t>(SDVOB)</w:t>
      </w:r>
      <w:r w:rsidR="002B1183">
        <w:rPr>
          <w:rFonts w:ascii="Palatino Linotype" w:hAnsi="Palatino Linotype"/>
          <w:b/>
          <w:color w:val="000000" w:themeColor="text1"/>
          <w:sz w:val="20"/>
          <w:szCs w:val="20"/>
        </w:rPr>
        <w:fldChar w:fldCharType="begin"/>
      </w:r>
      <w:r w:rsidR="002B1183">
        <w:instrText xml:space="preserve"> TC "</w:instrText>
      </w:r>
      <w:r w:rsidR="002B1183" w:rsidRPr="002B1183">
        <w:rPr>
          <w:rFonts w:ascii="Palatino Linotype" w:hAnsi="Palatino Linotype"/>
          <w:color w:val="000000" w:themeColor="text1"/>
          <w:sz w:val="20"/>
          <w:szCs w:val="20"/>
        </w:rPr>
        <w:instrText>D.</w:instrText>
      </w:r>
      <w:r w:rsidR="002B1183" w:rsidRPr="002B1183">
        <w:rPr>
          <w:rFonts w:ascii="Palatino Linotype" w:hAnsi="Palatino Linotype"/>
          <w:color w:val="000000" w:themeColor="text1"/>
          <w:sz w:val="20"/>
          <w:szCs w:val="20"/>
        </w:rPr>
        <w:tab/>
        <w:instrText>Service-Disabled Veteran-Owned Businesses (SDVOB)</w:instrText>
      </w:r>
      <w:r w:rsidR="002B1183">
        <w:instrText xml:space="preserve">" \f C \l "2" </w:instrText>
      </w:r>
      <w:r w:rsidR="002B1183">
        <w:rPr>
          <w:rFonts w:ascii="Palatino Linotype" w:hAnsi="Palatino Linotype"/>
          <w:b/>
          <w:color w:val="000000" w:themeColor="text1"/>
          <w:sz w:val="20"/>
          <w:szCs w:val="20"/>
        </w:rPr>
        <w:fldChar w:fldCharType="end"/>
      </w:r>
    </w:p>
    <w:p w14:paraId="3E02281E" w14:textId="77777777" w:rsidR="007F384A" w:rsidRDefault="000F2C6A" w:rsidP="007C6091">
      <w:pPr>
        <w:spacing w:after="240" w:line="240" w:lineRule="auto"/>
        <w:ind w:left="720"/>
        <w:rPr>
          <w:rFonts w:ascii="Palatino Linotype" w:hAnsi="Palatino Linotype" w:cs="Arial"/>
          <w:color w:val="212121"/>
          <w:sz w:val="20"/>
          <w:szCs w:val="20"/>
        </w:rPr>
      </w:pPr>
      <w:r w:rsidRPr="000F2C6A">
        <w:rPr>
          <w:rFonts w:ascii="Palatino Linotype" w:hAnsi="Palatino Linotype"/>
          <w:color w:val="000000" w:themeColor="text1"/>
          <w:sz w:val="20"/>
          <w:szCs w:val="20"/>
        </w:rPr>
        <w:t>SUNY is committed to the State's policy of encouraging the development of service-disabled veteran-owned businesses</w:t>
      </w:r>
      <w:r w:rsidR="002B1183">
        <w:rPr>
          <w:rFonts w:ascii="Palatino Linotype" w:hAnsi="Palatino Linotype"/>
          <w:color w:val="000000" w:themeColor="text1"/>
          <w:sz w:val="20"/>
          <w:szCs w:val="20"/>
        </w:rPr>
        <w:t xml:space="preserve"> (SDVOB)</w:t>
      </w:r>
      <w:r w:rsidRPr="000F2C6A">
        <w:rPr>
          <w:rFonts w:ascii="Palatino Linotype" w:hAnsi="Palatino Linotype"/>
          <w:color w:val="000000" w:themeColor="text1"/>
          <w:sz w:val="20"/>
          <w:szCs w:val="20"/>
        </w:rPr>
        <w:t xml:space="preserve">. </w:t>
      </w:r>
      <w:r w:rsidR="002B1183">
        <w:rPr>
          <w:rFonts w:ascii="Palatino Linotype" w:hAnsi="Palatino Linotype"/>
          <w:color w:val="000000" w:themeColor="text1"/>
          <w:sz w:val="20"/>
          <w:szCs w:val="20"/>
        </w:rPr>
        <w:t xml:space="preserve"> </w:t>
      </w:r>
      <w:r w:rsidRPr="000F2C6A">
        <w:rPr>
          <w:rFonts w:ascii="Palatino Linotype" w:hAnsi="Palatino Linotype"/>
          <w:color w:val="000000" w:themeColor="text1"/>
          <w:sz w:val="20"/>
          <w:szCs w:val="20"/>
        </w:rPr>
        <w:t xml:space="preserve">The Service-Disabled </w:t>
      </w:r>
      <w:r w:rsidR="002B1183">
        <w:rPr>
          <w:rFonts w:ascii="Palatino Linotype" w:hAnsi="Palatino Linotype"/>
          <w:color w:val="000000" w:themeColor="text1"/>
          <w:sz w:val="20"/>
          <w:szCs w:val="20"/>
        </w:rPr>
        <w:t xml:space="preserve">Veteran-Owned Business Act (the “Act”) </w:t>
      </w:r>
      <w:r w:rsidRPr="000F2C6A">
        <w:rPr>
          <w:rFonts w:ascii="Palatino Linotype" w:hAnsi="Palatino Linotype"/>
          <w:color w:val="000000" w:themeColor="text1"/>
          <w:sz w:val="20"/>
          <w:szCs w:val="20"/>
        </w:rPr>
        <w:t xml:space="preserve">became effective on May 12, 2014, and SUNY </w:t>
      </w:r>
      <w:r w:rsidR="007C6091">
        <w:rPr>
          <w:rFonts w:ascii="Palatino Linotype" w:hAnsi="Palatino Linotype"/>
          <w:color w:val="000000" w:themeColor="text1"/>
          <w:sz w:val="20"/>
          <w:szCs w:val="20"/>
        </w:rPr>
        <w:t xml:space="preserve">has implemented </w:t>
      </w:r>
      <w:r w:rsidRPr="000F2C6A">
        <w:rPr>
          <w:rFonts w:ascii="Palatino Linotype" w:hAnsi="Palatino Linotype"/>
          <w:color w:val="000000" w:themeColor="text1"/>
          <w:sz w:val="20"/>
          <w:szCs w:val="20"/>
        </w:rPr>
        <w:t xml:space="preserve">the State's comprehensive plan and operational guidelines to promote </w:t>
      </w:r>
      <w:r w:rsidR="002B1183">
        <w:rPr>
          <w:rFonts w:ascii="Palatino Linotype" w:hAnsi="Palatino Linotype"/>
          <w:color w:val="000000" w:themeColor="text1"/>
          <w:sz w:val="20"/>
          <w:szCs w:val="20"/>
        </w:rPr>
        <w:t>SDVOBs</w:t>
      </w:r>
      <w:r w:rsidRPr="000F2C6A">
        <w:rPr>
          <w:rFonts w:ascii="Palatino Linotype" w:hAnsi="Palatino Linotype"/>
          <w:color w:val="000000" w:themeColor="text1"/>
          <w:sz w:val="20"/>
          <w:szCs w:val="20"/>
        </w:rPr>
        <w:t xml:space="preserve"> and to assist them in obtaining opportunities to participate in the procurement of goods and services by the State. </w:t>
      </w:r>
      <w:r w:rsidR="007C6091">
        <w:rPr>
          <w:rFonts w:ascii="Palatino Linotype" w:hAnsi="Palatino Linotype"/>
          <w:color w:val="000000" w:themeColor="text1"/>
          <w:sz w:val="20"/>
          <w:szCs w:val="20"/>
        </w:rPr>
        <w:t xml:space="preserve"> </w:t>
      </w:r>
      <w:r w:rsidRPr="000F2C6A">
        <w:rPr>
          <w:rFonts w:ascii="Palatino Linotype" w:hAnsi="Palatino Linotype"/>
          <w:color w:val="000000" w:themeColor="text1"/>
          <w:sz w:val="20"/>
          <w:szCs w:val="20"/>
        </w:rPr>
        <w:t xml:space="preserve">SUNY will employ applicable measures and procedures provided by the Director of the Division of Service-Disabled Veterans' Business Development in the Office of General Services (the "Division"), to ensure that </w:t>
      </w:r>
      <w:r w:rsidRPr="000F2C6A">
        <w:rPr>
          <w:rFonts w:ascii="Palatino Linotype" w:hAnsi="Palatino Linotype"/>
          <w:color w:val="000000" w:themeColor="text1"/>
          <w:sz w:val="20"/>
          <w:szCs w:val="20"/>
        </w:rPr>
        <w:lastRenderedPageBreak/>
        <w:t>SDVOBs are afforded the opportunity for meaningful participation in the performance of SUNY's contracts and to assist in achieving the Act</w:t>
      </w:r>
      <w:r w:rsidR="002B1183">
        <w:rPr>
          <w:rFonts w:ascii="Palatino Linotype" w:hAnsi="Palatino Linotype"/>
          <w:color w:val="000000" w:themeColor="text1"/>
          <w:sz w:val="20"/>
          <w:szCs w:val="20"/>
        </w:rPr>
        <w:t>’</w:t>
      </w:r>
      <w:r w:rsidRPr="000F2C6A">
        <w:rPr>
          <w:rFonts w:ascii="Palatino Linotype" w:hAnsi="Palatino Linotype"/>
          <w:color w:val="000000" w:themeColor="text1"/>
          <w:sz w:val="20"/>
          <w:szCs w:val="20"/>
        </w:rPr>
        <w:t>s statewide goal for participation on state contracts by SDVOBs.</w:t>
      </w:r>
      <w:r w:rsidR="007C6091">
        <w:rPr>
          <w:rFonts w:ascii="Palatino Linotype" w:hAnsi="Palatino Linotype"/>
          <w:color w:val="000000" w:themeColor="text1"/>
          <w:sz w:val="20"/>
          <w:szCs w:val="20"/>
        </w:rPr>
        <w:t xml:space="preserve">  </w:t>
      </w:r>
      <w:r w:rsidR="007F384A">
        <w:rPr>
          <w:rFonts w:ascii="Palatino Linotype" w:hAnsi="Palatino Linotype" w:cs="Arial"/>
          <w:color w:val="212121"/>
          <w:sz w:val="20"/>
          <w:szCs w:val="20"/>
        </w:rPr>
        <w:t xml:space="preserve">The awarded contract shall provide </w:t>
      </w:r>
      <w:r w:rsidR="007F384A" w:rsidRPr="007F384A">
        <w:rPr>
          <w:rFonts w:ascii="Palatino Linotype" w:hAnsi="Palatino Linotype" w:cs="Arial"/>
          <w:color w:val="212121"/>
          <w:sz w:val="20"/>
          <w:szCs w:val="20"/>
        </w:rPr>
        <w:t xml:space="preserve">that any contractor who willfully and intentionally fails to comply with the </w:t>
      </w:r>
      <w:r w:rsidR="00E43B29">
        <w:rPr>
          <w:rFonts w:ascii="Palatino Linotype" w:hAnsi="Palatino Linotype" w:cs="Arial"/>
          <w:color w:val="212121"/>
          <w:sz w:val="20"/>
          <w:szCs w:val="20"/>
        </w:rPr>
        <w:t xml:space="preserve">SDVOB </w:t>
      </w:r>
      <w:r w:rsidR="007F384A" w:rsidRPr="007F384A">
        <w:rPr>
          <w:rFonts w:ascii="Palatino Linotype" w:hAnsi="Palatino Linotype" w:cs="Arial"/>
          <w:color w:val="212121"/>
          <w:sz w:val="20"/>
          <w:szCs w:val="20"/>
        </w:rPr>
        <w:t xml:space="preserve">participation requirements shall be liable to </w:t>
      </w:r>
      <w:r w:rsidR="007F384A">
        <w:rPr>
          <w:rFonts w:ascii="Palatino Linotype" w:hAnsi="Palatino Linotype" w:cs="Arial"/>
          <w:color w:val="212121"/>
          <w:sz w:val="20"/>
          <w:szCs w:val="20"/>
        </w:rPr>
        <w:t xml:space="preserve">SUNY </w:t>
      </w:r>
      <w:r w:rsidR="007F384A" w:rsidRPr="007F384A">
        <w:rPr>
          <w:rFonts w:ascii="Palatino Linotype" w:hAnsi="Palatino Linotype" w:cs="Arial"/>
          <w:color w:val="212121"/>
          <w:sz w:val="20"/>
          <w:szCs w:val="20"/>
        </w:rPr>
        <w:t>for damages</w:t>
      </w:r>
      <w:r w:rsidR="007F384A">
        <w:rPr>
          <w:rFonts w:ascii="Palatino Linotype" w:hAnsi="Palatino Linotype" w:cs="Arial"/>
          <w:color w:val="212121"/>
          <w:sz w:val="20"/>
          <w:szCs w:val="20"/>
        </w:rPr>
        <w:t xml:space="preserve">, calculated based on costs for administration of SUNY’s SDVOB </w:t>
      </w:r>
      <w:r w:rsidR="007F384A" w:rsidRPr="007F384A">
        <w:rPr>
          <w:rFonts w:ascii="Palatino Linotype" w:hAnsi="Palatino Linotype" w:cs="Arial"/>
          <w:color w:val="212121"/>
          <w:sz w:val="20"/>
          <w:szCs w:val="20"/>
        </w:rPr>
        <w:t>program</w:t>
      </w:r>
      <w:r w:rsidR="007F384A">
        <w:rPr>
          <w:rFonts w:ascii="Palatino Linotype" w:hAnsi="Palatino Linotype" w:cs="Arial"/>
          <w:color w:val="212121"/>
          <w:sz w:val="20"/>
          <w:szCs w:val="20"/>
        </w:rPr>
        <w:t>.</w:t>
      </w:r>
    </w:p>
    <w:p w14:paraId="73C9D306" w14:textId="77777777" w:rsidR="008E3DA3" w:rsidRDefault="007C6091" w:rsidP="007C6091">
      <w:pPr>
        <w:spacing w:after="240" w:line="240" w:lineRule="auto"/>
        <w:ind w:left="720"/>
        <w:rPr>
          <w:rFonts w:ascii="Palatino Linotype" w:hAnsi="Palatino Linotype"/>
          <w:color w:val="000000" w:themeColor="text1"/>
          <w:sz w:val="20"/>
          <w:szCs w:val="20"/>
        </w:rPr>
      </w:pPr>
      <w:r w:rsidRPr="000F2C6A">
        <w:rPr>
          <w:rFonts w:ascii="Palatino Linotype" w:hAnsi="Palatino Linotype"/>
          <w:color w:val="000000" w:themeColor="text1"/>
          <w:sz w:val="20"/>
          <w:szCs w:val="20"/>
        </w:rPr>
        <w:t xml:space="preserve">For additional information please refer to the </w:t>
      </w:r>
      <w:r>
        <w:rPr>
          <w:rFonts w:ascii="Palatino Linotype" w:hAnsi="Palatino Linotype"/>
          <w:color w:val="000000" w:themeColor="text1"/>
          <w:sz w:val="20"/>
          <w:szCs w:val="20"/>
        </w:rPr>
        <w:t xml:space="preserve">SDVOB </w:t>
      </w:r>
      <w:r w:rsidRPr="000F2C6A">
        <w:rPr>
          <w:rFonts w:ascii="Palatino Linotype" w:hAnsi="Palatino Linotype"/>
          <w:color w:val="000000" w:themeColor="text1"/>
          <w:sz w:val="20"/>
          <w:szCs w:val="20"/>
        </w:rPr>
        <w:t xml:space="preserve">requirements outlined in </w:t>
      </w:r>
      <w:r>
        <w:rPr>
          <w:rFonts w:ascii="Palatino Linotype" w:hAnsi="Palatino Linotype"/>
          <w:color w:val="000000" w:themeColor="text1"/>
          <w:sz w:val="20"/>
          <w:szCs w:val="20"/>
        </w:rPr>
        <w:t>SDVOB</w:t>
      </w:r>
      <w:r w:rsidRPr="000F2C6A">
        <w:rPr>
          <w:rFonts w:ascii="Palatino Linotype" w:hAnsi="Palatino Linotype"/>
          <w:color w:val="000000" w:themeColor="text1"/>
          <w:sz w:val="20"/>
          <w:szCs w:val="20"/>
        </w:rPr>
        <w:t xml:space="preserve"> Prospective Bidder’s Notice (Form</w:t>
      </w:r>
      <w:r>
        <w:rPr>
          <w:rFonts w:ascii="Palatino Linotype" w:hAnsi="Palatino Linotype"/>
          <w:color w:val="000000" w:themeColor="text1"/>
          <w:sz w:val="20"/>
          <w:szCs w:val="20"/>
        </w:rPr>
        <w:t>s</w:t>
      </w:r>
      <w:r w:rsidRPr="000F2C6A">
        <w:rPr>
          <w:rFonts w:ascii="Palatino Linotype" w:hAnsi="Palatino Linotype"/>
          <w:color w:val="000000" w:themeColor="text1"/>
          <w:sz w:val="20"/>
          <w:szCs w:val="20"/>
        </w:rPr>
        <w:t xml:space="preserve"> 75</w:t>
      </w:r>
      <w:r w:rsidR="00305907">
        <w:rPr>
          <w:rFonts w:ascii="Palatino Linotype" w:hAnsi="Palatino Linotype"/>
          <w:color w:val="000000" w:themeColor="text1"/>
          <w:sz w:val="20"/>
          <w:szCs w:val="20"/>
        </w:rPr>
        <w:t>64</w:t>
      </w:r>
      <w:r w:rsidRPr="000F2C6A">
        <w:rPr>
          <w:rFonts w:ascii="Palatino Linotype" w:hAnsi="Palatino Linotype"/>
          <w:color w:val="000000" w:themeColor="text1"/>
          <w:sz w:val="20"/>
          <w:szCs w:val="20"/>
        </w:rPr>
        <w:t>-121</w:t>
      </w:r>
      <w:r w:rsidR="00D27D6C">
        <w:rPr>
          <w:rFonts w:ascii="Palatino Linotype" w:hAnsi="Palatino Linotype"/>
          <w:color w:val="000000" w:themeColor="text1"/>
          <w:sz w:val="20"/>
          <w:szCs w:val="20"/>
        </w:rPr>
        <w:t>A</w:t>
      </w:r>
      <w:r w:rsidR="00305907">
        <w:rPr>
          <w:rFonts w:ascii="Palatino Linotype" w:hAnsi="Palatino Linotype"/>
          <w:color w:val="000000" w:themeColor="text1"/>
          <w:sz w:val="20"/>
          <w:szCs w:val="20"/>
        </w:rPr>
        <w:t>,</w:t>
      </w:r>
      <w:r w:rsidR="00E43B29">
        <w:rPr>
          <w:rFonts w:ascii="Palatino Linotype" w:hAnsi="Palatino Linotype"/>
          <w:color w:val="000000" w:themeColor="text1"/>
          <w:sz w:val="20"/>
          <w:szCs w:val="20"/>
        </w:rPr>
        <w:t xml:space="preserve"> 7564-121</w:t>
      </w:r>
      <w:r w:rsidR="00D27D6C">
        <w:rPr>
          <w:rFonts w:ascii="Palatino Linotype" w:hAnsi="Palatino Linotype"/>
          <w:color w:val="000000" w:themeColor="text1"/>
          <w:sz w:val="20"/>
          <w:szCs w:val="20"/>
        </w:rPr>
        <w:t>B</w:t>
      </w:r>
      <w:r w:rsidR="00305907">
        <w:rPr>
          <w:rFonts w:ascii="Palatino Linotype" w:hAnsi="Palatino Linotype"/>
          <w:color w:val="000000" w:themeColor="text1"/>
          <w:sz w:val="20"/>
          <w:szCs w:val="20"/>
        </w:rPr>
        <w:t xml:space="preserve"> and </w:t>
      </w:r>
      <w:r w:rsidR="00E43B29">
        <w:rPr>
          <w:rFonts w:ascii="Palatino Linotype" w:hAnsi="Palatino Linotype"/>
          <w:color w:val="000000" w:themeColor="text1"/>
          <w:sz w:val="20"/>
          <w:szCs w:val="20"/>
        </w:rPr>
        <w:t>7564-121</w:t>
      </w:r>
      <w:r w:rsidR="00D27D6C">
        <w:rPr>
          <w:rFonts w:ascii="Palatino Linotype" w:hAnsi="Palatino Linotype"/>
          <w:color w:val="000000" w:themeColor="text1"/>
          <w:sz w:val="20"/>
          <w:szCs w:val="20"/>
        </w:rPr>
        <w:t>C</w:t>
      </w:r>
      <w:r w:rsidR="002B1183">
        <w:rPr>
          <w:rFonts w:ascii="Palatino Linotype" w:hAnsi="Palatino Linotype"/>
          <w:color w:val="000000" w:themeColor="text1"/>
          <w:sz w:val="20"/>
          <w:szCs w:val="20"/>
        </w:rPr>
        <w:t>)</w:t>
      </w:r>
      <w:r w:rsidR="00305907">
        <w:rPr>
          <w:rFonts w:ascii="Palatino Linotype" w:hAnsi="Palatino Linotype"/>
          <w:color w:val="000000" w:themeColor="text1"/>
          <w:sz w:val="20"/>
          <w:szCs w:val="20"/>
        </w:rPr>
        <w:t xml:space="preserve">. </w:t>
      </w:r>
      <w:r w:rsidR="002B1183">
        <w:rPr>
          <w:rFonts w:ascii="Palatino Linotype" w:hAnsi="Palatino Linotype"/>
          <w:color w:val="000000" w:themeColor="text1"/>
          <w:sz w:val="20"/>
          <w:szCs w:val="20"/>
        </w:rPr>
        <w:t xml:space="preserve"> </w:t>
      </w:r>
      <w:r w:rsidR="00305907">
        <w:rPr>
          <w:rFonts w:ascii="Palatino Linotype" w:hAnsi="Palatino Linotype"/>
          <w:color w:val="000000" w:themeColor="text1"/>
          <w:sz w:val="20"/>
          <w:szCs w:val="20"/>
        </w:rPr>
        <w:t xml:space="preserve">A SDVOB Utilization Plan must be submitted with all bids, utilizing Form 7564-107.  All Forms are available at:  </w:t>
      </w:r>
      <w:hyperlink r:id="rId21" w:history="1">
        <w:r w:rsidR="00305907" w:rsidRPr="004E406E">
          <w:rPr>
            <w:rStyle w:val="Hyperlink"/>
            <w:rFonts w:ascii="Palatino Linotype" w:hAnsi="Palatino Linotype"/>
            <w:sz w:val="20"/>
            <w:szCs w:val="20"/>
          </w:rPr>
          <w:t>http://www.suny.edu/sunypp/documents.cfm?doc_id=816</w:t>
        </w:r>
      </w:hyperlink>
      <w:r w:rsidR="00305907">
        <w:rPr>
          <w:rFonts w:ascii="Palatino Linotype" w:hAnsi="Palatino Linotype"/>
          <w:color w:val="000000" w:themeColor="text1"/>
          <w:sz w:val="20"/>
          <w:szCs w:val="20"/>
        </w:rPr>
        <w:t>.</w:t>
      </w:r>
    </w:p>
    <w:p w14:paraId="20B17C00" w14:textId="5739F2AF" w:rsidR="000F2C6A" w:rsidRPr="000F2C6A" w:rsidRDefault="000F2C6A" w:rsidP="007C6091">
      <w:pPr>
        <w:spacing w:after="240" w:line="240" w:lineRule="auto"/>
        <w:ind w:left="720"/>
        <w:rPr>
          <w:rFonts w:ascii="Palatino Linotype" w:hAnsi="Palatino Linotype"/>
          <w:color w:val="000000" w:themeColor="text1"/>
          <w:sz w:val="20"/>
          <w:szCs w:val="20"/>
        </w:rPr>
      </w:pPr>
      <w:r w:rsidRPr="000F2C6A">
        <w:rPr>
          <w:rFonts w:ascii="Palatino Linotype" w:hAnsi="Palatino Linotype"/>
          <w:color w:val="000000" w:themeColor="text1"/>
          <w:sz w:val="20"/>
          <w:szCs w:val="20"/>
        </w:rPr>
        <w:t>Bidders are encouraged to apply to the Division for certification as a Service-Disabled Veteran-Owned Business, and to provide such documentation necessary to establish their status as such in accordance with the rules of the Director of the Division.</w:t>
      </w:r>
      <w:r w:rsidR="002B1183">
        <w:rPr>
          <w:rFonts w:ascii="Palatino Linotype" w:hAnsi="Palatino Linotype"/>
          <w:color w:val="000000" w:themeColor="text1"/>
          <w:sz w:val="20"/>
          <w:szCs w:val="20"/>
        </w:rPr>
        <w:t xml:space="preserve"> </w:t>
      </w:r>
      <w:r w:rsidRPr="000F2C6A">
        <w:rPr>
          <w:rFonts w:ascii="Palatino Linotype" w:hAnsi="Palatino Linotype"/>
          <w:color w:val="000000" w:themeColor="text1"/>
          <w:sz w:val="20"/>
          <w:szCs w:val="20"/>
        </w:rPr>
        <w:t xml:space="preserve"> For purposes of this solicitation, SUNY hereby establishes an overall goal of </w:t>
      </w:r>
      <w:r w:rsidR="00C60515" w:rsidRPr="00C60515">
        <w:rPr>
          <w:rFonts w:ascii="Palatino Linotype" w:hAnsi="Palatino Linotype"/>
          <w:b/>
          <w:color w:val="FF0000"/>
          <w:sz w:val="20"/>
          <w:szCs w:val="20"/>
        </w:rPr>
        <w:t>0</w:t>
      </w:r>
      <w:r w:rsidRPr="000F2C6A">
        <w:rPr>
          <w:rFonts w:ascii="Palatino Linotype" w:hAnsi="Palatino Linotype"/>
          <w:color w:val="000000" w:themeColor="text1"/>
          <w:sz w:val="20"/>
          <w:szCs w:val="20"/>
        </w:rPr>
        <w:t>% for SDVO</w:t>
      </w:r>
      <w:r w:rsidR="007F384A">
        <w:rPr>
          <w:rFonts w:ascii="Palatino Linotype" w:hAnsi="Palatino Linotype"/>
          <w:color w:val="000000" w:themeColor="text1"/>
          <w:sz w:val="20"/>
          <w:szCs w:val="20"/>
        </w:rPr>
        <w:t>B</w:t>
      </w:r>
      <w:r w:rsidRPr="000F2C6A">
        <w:rPr>
          <w:rFonts w:ascii="Palatino Linotype" w:hAnsi="Palatino Linotype"/>
          <w:color w:val="000000" w:themeColor="text1"/>
          <w:sz w:val="20"/>
          <w:szCs w:val="20"/>
        </w:rPr>
        <w:t xml:space="preserve"> participation</w:t>
      </w:r>
      <w:r w:rsidR="008E3DA3">
        <w:rPr>
          <w:rFonts w:ascii="Palatino Linotype" w:hAnsi="Palatino Linotype"/>
          <w:color w:val="000000" w:themeColor="text1"/>
          <w:sz w:val="20"/>
          <w:szCs w:val="20"/>
        </w:rPr>
        <w:t xml:space="preserve">. </w:t>
      </w:r>
    </w:p>
    <w:bookmarkEnd w:id="16"/>
    <w:bookmarkEnd w:id="17"/>
    <w:p w14:paraId="53EED85A" w14:textId="709D8316" w:rsidR="001059D3" w:rsidRPr="002772CD" w:rsidRDefault="001059D3" w:rsidP="007E1B08">
      <w:pPr>
        <w:pStyle w:val="ListParagraph"/>
        <w:keepNext/>
        <w:numPr>
          <w:ilvl w:val="0"/>
          <w:numId w:val="4"/>
        </w:numPr>
        <w:autoSpaceDE w:val="0"/>
        <w:autoSpaceDN w:val="0"/>
        <w:adjustRightInd w:val="0"/>
        <w:spacing w:after="240" w:line="240" w:lineRule="auto"/>
        <w:ind w:hanging="720"/>
        <w:contextualSpacing w:val="0"/>
        <w:rPr>
          <w:rFonts w:ascii="Palatino Linotype" w:hAnsi="Palatino Linotype"/>
          <w:bCs/>
        </w:rPr>
      </w:pPr>
      <w:r w:rsidRPr="002772CD">
        <w:rPr>
          <w:rFonts w:ascii="Palatino Linotype" w:hAnsi="Palatino Linotype"/>
          <w:b/>
          <w:bCs/>
        </w:rPr>
        <w:t>Encouraging Use of New York State Businesses in Contract Performance</w:t>
      </w:r>
      <w:r w:rsidR="00E62387" w:rsidRPr="002772CD">
        <w:rPr>
          <w:rFonts w:ascii="Palatino Linotype" w:hAnsi="Palatino Linotype"/>
          <w:bCs/>
        </w:rPr>
        <w:fldChar w:fldCharType="begin"/>
      </w:r>
      <w:r w:rsidRPr="002772CD">
        <w:instrText xml:space="preserve"> TC "</w:instrText>
      </w:r>
      <w:r w:rsidRPr="002772CD">
        <w:rPr>
          <w:rFonts w:ascii="Palatino Linotype" w:hAnsi="Palatino Linotype"/>
          <w:bCs/>
        </w:rPr>
        <w:instrText>1</w:instrText>
      </w:r>
      <w:r w:rsidR="0010310A">
        <w:rPr>
          <w:rFonts w:ascii="Palatino Linotype" w:hAnsi="Palatino Linotype"/>
          <w:bCs/>
        </w:rPr>
        <w:instrText>2</w:instrText>
      </w:r>
      <w:r w:rsidRPr="002772CD">
        <w:rPr>
          <w:rFonts w:ascii="Palatino Linotype" w:hAnsi="Palatino Linotype"/>
          <w:bCs/>
        </w:rPr>
        <w:instrText>.</w:instrText>
      </w:r>
      <w:r w:rsidRPr="002772CD">
        <w:rPr>
          <w:rFonts w:ascii="Palatino Linotype" w:hAnsi="Palatino Linotype"/>
          <w:bCs/>
        </w:rPr>
        <w:tab/>
        <w:instrText>Encouraging Use of New York State Businesses in Contract Performance</w:instrText>
      </w:r>
      <w:r w:rsidRPr="002772CD">
        <w:instrText xml:space="preserve">" \f C \l "2" </w:instrText>
      </w:r>
      <w:r w:rsidR="00E62387" w:rsidRPr="002772CD">
        <w:rPr>
          <w:rFonts w:ascii="Palatino Linotype" w:hAnsi="Palatino Linotype"/>
          <w:bCs/>
        </w:rPr>
        <w:fldChar w:fldCharType="end"/>
      </w:r>
    </w:p>
    <w:p w14:paraId="0CEED20F" w14:textId="77777777" w:rsidR="001059D3" w:rsidRPr="002772CD" w:rsidRDefault="001059D3" w:rsidP="001059D3">
      <w:pPr>
        <w:autoSpaceDE w:val="0"/>
        <w:autoSpaceDN w:val="0"/>
        <w:adjustRightInd w:val="0"/>
        <w:spacing w:after="240" w:line="240" w:lineRule="auto"/>
        <w:ind w:left="720"/>
        <w:rPr>
          <w:rFonts w:ascii="Palatino Linotype" w:hAnsi="Palatino Linotype"/>
          <w:sz w:val="20"/>
          <w:szCs w:val="20"/>
        </w:rPr>
      </w:pPr>
      <w:r w:rsidRPr="002772CD">
        <w:rPr>
          <w:rFonts w:ascii="Palatino Linotype" w:hAnsi="Palatino Linotype"/>
          <w:sz w:val="20"/>
          <w:szCs w:val="20"/>
        </w:rPr>
        <w:t xml:space="preserve">New York State businesses have a substantial presence in SUNY contracts and strongly contribute to the economies of New York and the nation.  In recognition of their economic activity and leadership in doing business in New York State, </w:t>
      </w:r>
      <w:r w:rsidR="00E14825" w:rsidRPr="002772CD">
        <w:rPr>
          <w:rFonts w:ascii="Palatino Linotype" w:hAnsi="Palatino Linotype"/>
          <w:sz w:val="20"/>
          <w:szCs w:val="20"/>
        </w:rPr>
        <w:t>B</w:t>
      </w:r>
      <w:r w:rsidRPr="002772CD">
        <w:rPr>
          <w:rFonts w:ascii="Palatino Linotype" w:hAnsi="Palatino Linotype"/>
          <w:sz w:val="20"/>
          <w:szCs w:val="20"/>
        </w:rPr>
        <w:t>idders/</w:t>
      </w:r>
      <w:r w:rsidR="00E14825" w:rsidRPr="002772CD">
        <w:rPr>
          <w:rFonts w:ascii="Palatino Linotype" w:hAnsi="Palatino Linotype"/>
          <w:sz w:val="20"/>
          <w:szCs w:val="20"/>
        </w:rPr>
        <w:t>P</w:t>
      </w:r>
      <w:r w:rsidRPr="002772CD">
        <w:rPr>
          <w:rFonts w:ascii="Palatino Linotype" w:hAnsi="Palatino Linotype"/>
          <w:sz w:val="20"/>
          <w:szCs w:val="20"/>
        </w:rPr>
        <w:t>roposers/</w:t>
      </w:r>
      <w:r w:rsidR="00E14825" w:rsidRPr="002772CD">
        <w:rPr>
          <w:rFonts w:ascii="Palatino Linotype" w:hAnsi="Palatino Linotype"/>
          <w:sz w:val="20"/>
          <w:szCs w:val="20"/>
        </w:rPr>
        <w:t>C</w:t>
      </w:r>
      <w:r w:rsidRPr="002772CD">
        <w:rPr>
          <w:rFonts w:ascii="Palatino Linotype" w:hAnsi="Palatino Linotype"/>
          <w:sz w:val="20"/>
          <w:szCs w:val="20"/>
        </w:rPr>
        <w:t xml:space="preserve">ontractors for this contract for commodities, services or technology are strongly encouraged and expected to consider New York State businesses in the fulfillment of the requirements of the contract.  Such partnering may be as subcontractors, suppliers, protégés or other supporting roles. </w:t>
      </w:r>
      <w:r w:rsidR="00E43B29">
        <w:rPr>
          <w:rFonts w:ascii="Palatino Linotype" w:hAnsi="Palatino Linotype"/>
          <w:sz w:val="20"/>
          <w:szCs w:val="20"/>
        </w:rPr>
        <w:t xml:space="preserve"> All bidders must complete and return Attachment 7.</w:t>
      </w:r>
    </w:p>
    <w:p w14:paraId="40FD495D" w14:textId="342FDAC1" w:rsidR="000150AA" w:rsidRPr="004B453F" w:rsidRDefault="000150AA" w:rsidP="007E1B08">
      <w:pPr>
        <w:pStyle w:val="ListParagraph"/>
        <w:keepNext/>
        <w:numPr>
          <w:ilvl w:val="0"/>
          <w:numId w:val="4"/>
        </w:numPr>
        <w:autoSpaceDE w:val="0"/>
        <w:autoSpaceDN w:val="0"/>
        <w:adjustRightInd w:val="0"/>
        <w:spacing w:after="120" w:line="240" w:lineRule="auto"/>
        <w:ind w:hanging="720"/>
        <w:contextualSpacing w:val="0"/>
        <w:rPr>
          <w:rFonts w:ascii="Palatino Linotype" w:eastAsia="Times New Roman" w:hAnsi="Palatino Linotype" w:cs="Arial"/>
          <w:bCs/>
          <w:color w:val="000000" w:themeColor="text1"/>
        </w:rPr>
      </w:pPr>
      <w:r>
        <w:rPr>
          <w:rFonts w:ascii="Palatino Linotype" w:eastAsia="Times New Roman" w:hAnsi="Palatino Linotype" w:cs="Arial"/>
          <w:b/>
          <w:bCs/>
          <w:color w:val="000000" w:themeColor="text1"/>
        </w:rPr>
        <w:t>Office of Federal Contract Compliance Programs</w:t>
      </w:r>
      <w:r w:rsidR="00B14212">
        <w:rPr>
          <w:rFonts w:ascii="Palatino Linotype" w:eastAsia="Times New Roman" w:hAnsi="Palatino Linotype" w:cs="Arial"/>
          <w:b/>
          <w:bCs/>
          <w:color w:val="000000" w:themeColor="text1"/>
        </w:rPr>
        <w:t xml:space="preserve"> </w:t>
      </w:r>
      <w:r w:rsidR="00E62387" w:rsidRPr="004B453F">
        <w:rPr>
          <w:rFonts w:ascii="Palatino Linotype" w:eastAsia="Times New Roman" w:hAnsi="Palatino Linotype" w:cs="Arial"/>
          <w:bCs/>
          <w:color w:val="000000" w:themeColor="text1"/>
        </w:rPr>
        <w:fldChar w:fldCharType="begin"/>
      </w:r>
      <w:r w:rsidRPr="004B453F">
        <w:instrText xml:space="preserve"> TC "</w:instrText>
      </w:r>
      <w:r w:rsidRPr="004B453F">
        <w:rPr>
          <w:rFonts w:ascii="Palatino Linotype" w:eastAsia="Times New Roman" w:hAnsi="Palatino Linotype" w:cs="Arial"/>
          <w:bCs/>
          <w:color w:val="000000" w:themeColor="text1"/>
        </w:rPr>
        <w:instrText>1</w:instrText>
      </w:r>
      <w:r w:rsidR="0010310A">
        <w:rPr>
          <w:rFonts w:ascii="Palatino Linotype" w:eastAsia="Times New Roman" w:hAnsi="Palatino Linotype" w:cs="Arial"/>
          <w:bCs/>
          <w:color w:val="000000" w:themeColor="text1"/>
        </w:rPr>
        <w:instrText>3</w:instrText>
      </w:r>
      <w:r w:rsidRPr="004B453F">
        <w:rPr>
          <w:rFonts w:ascii="Palatino Linotype" w:eastAsia="Times New Roman" w:hAnsi="Palatino Linotype" w:cs="Arial"/>
          <w:bCs/>
          <w:color w:val="000000" w:themeColor="text1"/>
        </w:rPr>
        <w:instrText>.</w:instrText>
      </w:r>
      <w:r w:rsidRPr="004B453F">
        <w:rPr>
          <w:rFonts w:ascii="Palatino Linotype" w:eastAsia="Times New Roman" w:hAnsi="Palatino Linotype" w:cs="Arial"/>
          <w:bCs/>
          <w:color w:val="000000" w:themeColor="text1"/>
        </w:rPr>
        <w:tab/>
        <w:instrText>Office of Federal Contract Compliance Programs</w:instrText>
      </w:r>
      <w:r w:rsidRPr="004B453F">
        <w:instrText xml:space="preserve">" \f C \l "2" </w:instrText>
      </w:r>
      <w:r w:rsidR="00E62387" w:rsidRPr="004B453F">
        <w:rPr>
          <w:rFonts w:ascii="Palatino Linotype" w:eastAsia="Times New Roman" w:hAnsi="Palatino Linotype" w:cs="Arial"/>
          <w:bCs/>
          <w:color w:val="000000" w:themeColor="text1"/>
        </w:rPr>
        <w:fldChar w:fldCharType="end"/>
      </w:r>
    </w:p>
    <w:p w14:paraId="4FF44C4D" w14:textId="77777777" w:rsidR="000150AA" w:rsidRPr="000150AA" w:rsidRDefault="000150AA" w:rsidP="000150AA">
      <w:pPr>
        <w:pStyle w:val="NormalWeb"/>
        <w:shd w:val="clear" w:color="auto" w:fill="FFFFFF"/>
        <w:spacing w:before="0" w:beforeAutospacing="0" w:after="240" w:afterAutospacing="0"/>
        <w:ind w:left="720"/>
        <w:rPr>
          <w:rFonts w:ascii="Palatino Linotype" w:eastAsia="Times New Roman" w:hAnsi="Palatino Linotype" w:cs="Arial"/>
          <w:b/>
          <w:bCs/>
          <w:color w:val="000000" w:themeColor="text1"/>
          <w:sz w:val="20"/>
          <w:szCs w:val="20"/>
        </w:rPr>
      </w:pPr>
      <w:r>
        <w:rPr>
          <w:rFonts w:ascii="Palatino Linotype" w:eastAsia="Times New Roman" w:hAnsi="Palatino Linotype" w:cs="Arial"/>
          <w:b/>
          <w:bCs/>
          <w:color w:val="000000" w:themeColor="text1"/>
          <w:sz w:val="20"/>
          <w:szCs w:val="20"/>
        </w:rPr>
        <w:t xml:space="preserve">This </w:t>
      </w:r>
      <w:r w:rsidR="00E14825">
        <w:rPr>
          <w:rFonts w:ascii="Palatino Linotype" w:eastAsia="Times New Roman" w:hAnsi="Palatino Linotype" w:cs="Arial"/>
          <w:b/>
          <w:bCs/>
          <w:color w:val="000000" w:themeColor="text1"/>
          <w:sz w:val="20"/>
          <w:szCs w:val="20"/>
        </w:rPr>
        <w:t>C</w:t>
      </w:r>
      <w:r>
        <w:rPr>
          <w:rFonts w:ascii="Palatino Linotype" w:eastAsia="Times New Roman" w:hAnsi="Palatino Linotype" w:cs="Arial"/>
          <w:b/>
          <w:bCs/>
          <w:color w:val="000000" w:themeColor="text1"/>
          <w:sz w:val="20"/>
          <w:szCs w:val="20"/>
        </w:rPr>
        <w:t xml:space="preserve">ontractor and </w:t>
      </w:r>
      <w:r w:rsidR="00E14825">
        <w:rPr>
          <w:rFonts w:ascii="Palatino Linotype" w:eastAsia="Times New Roman" w:hAnsi="Palatino Linotype" w:cs="Arial"/>
          <w:b/>
          <w:bCs/>
          <w:color w:val="000000" w:themeColor="text1"/>
          <w:sz w:val="20"/>
          <w:szCs w:val="20"/>
        </w:rPr>
        <w:t>S</w:t>
      </w:r>
      <w:r>
        <w:rPr>
          <w:rFonts w:ascii="Palatino Linotype" w:eastAsia="Times New Roman" w:hAnsi="Palatino Linotype" w:cs="Arial"/>
          <w:b/>
          <w:bCs/>
          <w:color w:val="000000" w:themeColor="text1"/>
          <w:sz w:val="20"/>
          <w:szCs w:val="20"/>
        </w:rPr>
        <w:t>ubcontract</w:t>
      </w:r>
      <w:r w:rsidR="00E14825">
        <w:rPr>
          <w:rFonts w:ascii="Palatino Linotype" w:eastAsia="Times New Roman" w:hAnsi="Palatino Linotype" w:cs="Arial"/>
          <w:b/>
          <w:bCs/>
          <w:color w:val="000000" w:themeColor="text1"/>
          <w:sz w:val="20"/>
          <w:szCs w:val="20"/>
        </w:rPr>
        <w:t>or</w:t>
      </w:r>
      <w:r>
        <w:rPr>
          <w:rFonts w:ascii="Palatino Linotype" w:eastAsia="Times New Roman" w:hAnsi="Palatino Linotype" w:cs="Arial"/>
          <w:b/>
          <w:bCs/>
          <w:color w:val="000000" w:themeColor="text1"/>
          <w:sz w:val="20"/>
          <w:szCs w:val="20"/>
        </w:rPr>
        <w:t xml:space="preserve"> shall abide by the requirements of 41 C.F.R. </w:t>
      </w:r>
      <w:r w:rsidRPr="00832054">
        <w:rPr>
          <w:rFonts w:ascii="Palatino Linotype" w:eastAsia="Times New Roman" w:hAnsi="Palatino Linotype" w:cs="Arial"/>
          <w:b/>
          <w:bCs/>
          <w:color w:val="000000" w:themeColor="text1"/>
          <w:sz w:val="20"/>
          <w:szCs w:val="20"/>
        </w:rPr>
        <w:t>§§</w:t>
      </w:r>
      <w:r>
        <w:rPr>
          <w:rFonts w:ascii="Palatino Linotype" w:eastAsia="Times New Roman" w:hAnsi="Palatino Linotype" w:cs="Arial"/>
          <w:b/>
          <w:bCs/>
          <w:color w:val="000000" w:themeColor="text1"/>
          <w:sz w:val="20"/>
          <w:szCs w:val="20"/>
        </w:rPr>
        <w:t xml:space="preserve"> 60-300.5(a) and 60-741.5(a).  These regulations prohibit discrimination against qualified individuals on the basis of protected veteran status or disability, and require affirmative action by covered prime contractors and subcontractors to employ and advance in employment qualified protected veterans and individuals with disabilities.</w:t>
      </w:r>
    </w:p>
    <w:p w14:paraId="6A2005CE" w14:textId="7EAA0415" w:rsidR="00270206" w:rsidRPr="008B5E93" w:rsidRDefault="00270206" w:rsidP="007E1B08">
      <w:pPr>
        <w:pStyle w:val="ListParagraph"/>
        <w:keepNext/>
        <w:numPr>
          <w:ilvl w:val="0"/>
          <w:numId w:val="4"/>
        </w:numPr>
        <w:autoSpaceDE w:val="0"/>
        <w:autoSpaceDN w:val="0"/>
        <w:adjustRightInd w:val="0"/>
        <w:spacing w:after="120" w:line="240" w:lineRule="auto"/>
        <w:ind w:hanging="720"/>
        <w:contextualSpacing w:val="0"/>
        <w:rPr>
          <w:rFonts w:ascii="Palatino Linotype" w:eastAsia="Times New Roman" w:hAnsi="Palatino Linotype" w:cs="Arial"/>
          <w:b/>
          <w:bCs/>
          <w:color w:val="000000" w:themeColor="text1"/>
        </w:rPr>
      </w:pPr>
      <w:r w:rsidRPr="008B5E93">
        <w:rPr>
          <w:rFonts w:ascii="Palatino Linotype" w:eastAsia="Times New Roman" w:hAnsi="Palatino Linotype" w:cs="Arial"/>
          <w:b/>
          <w:bCs/>
          <w:color w:val="000000" w:themeColor="text1"/>
        </w:rPr>
        <w:t>Governing Law</w:t>
      </w:r>
      <w:r w:rsidR="00E62387">
        <w:rPr>
          <w:rFonts w:ascii="Palatino Linotype" w:eastAsia="Times New Roman" w:hAnsi="Palatino Linotype" w:cs="Arial"/>
          <w:b/>
          <w:bCs/>
          <w:color w:val="000000" w:themeColor="text1"/>
        </w:rPr>
        <w:fldChar w:fldCharType="begin"/>
      </w:r>
      <w:r w:rsidR="008B5E93">
        <w:instrText xml:space="preserve"> TC "</w:instrText>
      </w:r>
      <w:r w:rsidR="0010310A">
        <w:rPr>
          <w:rFonts w:ascii="Palatino Linotype" w:eastAsia="Times New Roman" w:hAnsi="Palatino Linotype" w:cs="Arial"/>
          <w:bCs/>
          <w:color w:val="000000" w:themeColor="text1"/>
        </w:rPr>
        <w:instrText>14</w:instrText>
      </w:r>
      <w:r w:rsidR="008B5E93" w:rsidRPr="004B453F">
        <w:rPr>
          <w:rFonts w:ascii="Palatino Linotype" w:eastAsia="Times New Roman" w:hAnsi="Palatino Linotype" w:cs="Arial"/>
          <w:bCs/>
          <w:color w:val="000000" w:themeColor="text1"/>
        </w:rPr>
        <w:instrText>.</w:instrText>
      </w:r>
      <w:r w:rsidR="008B5E93" w:rsidRPr="004B453F">
        <w:rPr>
          <w:rFonts w:ascii="Palatino Linotype" w:eastAsia="Times New Roman" w:hAnsi="Palatino Linotype" w:cs="Arial"/>
          <w:bCs/>
          <w:color w:val="000000" w:themeColor="text1"/>
        </w:rPr>
        <w:tab/>
        <w:instrText>Governing Law</w:instrText>
      </w:r>
      <w:r w:rsidR="008B5E93">
        <w:instrText xml:space="preserve">" \f C \l "2" </w:instrText>
      </w:r>
      <w:r w:rsidR="00E62387">
        <w:rPr>
          <w:rFonts w:ascii="Palatino Linotype" w:eastAsia="Times New Roman" w:hAnsi="Palatino Linotype" w:cs="Arial"/>
          <w:b/>
          <w:bCs/>
          <w:color w:val="000000" w:themeColor="text1"/>
        </w:rPr>
        <w:fldChar w:fldCharType="end"/>
      </w:r>
    </w:p>
    <w:p w14:paraId="698B95E3" w14:textId="77777777" w:rsidR="00F641D5" w:rsidRPr="00C65CDA" w:rsidRDefault="00F641D5" w:rsidP="00F66D7D">
      <w:pPr>
        <w:pStyle w:val="NormalWeb"/>
        <w:shd w:val="clear" w:color="auto" w:fill="FFFFFF"/>
        <w:spacing w:before="0" w:beforeAutospacing="0" w:after="240" w:afterAutospacing="0"/>
        <w:ind w:left="720"/>
        <w:rPr>
          <w:rFonts w:ascii="Palatino Linotype" w:hAnsi="Palatino Linotype" w:cs="Tahoma"/>
          <w:sz w:val="20"/>
          <w:szCs w:val="20"/>
        </w:rPr>
      </w:pPr>
      <w:r w:rsidRPr="00C65CDA">
        <w:rPr>
          <w:rFonts w:ascii="Palatino Linotype" w:eastAsia="Times New Roman" w:hAnsi="Palatino Linotype" w:cs="Arial"/>
          <w:sz w:val="20"/>
          <w:szCs w:val="20"/>
        </w:rPr>
        <w:t>This RFP</w:t>
      </w:r>
      <w:r w:rsidR="00E14825">
        <w:rPr>
          <w:rFonts w:ascii="Palatino Linotype" w:eastAsia="Times New Roman" w:hAnsi="Palatino Linotype" w:cs="Arial"/>
          <w:sz w:val="20"/>
          <w:szCs w:val="20"/>
        </w:rPr>
        <w:t>, B</w:t>
      </w:r>
      <w:r w:rsidRPr="00C65CDA">
        <w:rPr>
          <w:rFonts w:ascii="Palatino Linotype" w:eastAsia="Times New Roman" w:hAnsi="Palatino Linotype" w:cs="Arial"/>
          <w:sz w:val="20"/>
          <w:szCs w:val="20"/>
        </w:rPr>
        <w:t>idders’ proposals</w:t>
      </w:r>
      <w:r w:rsidR="00E14825">
        <w:rPr>
          <w:rFonts w:ascii="Palatino Linotype" w:eastAsia="Times New Roman" w:hAnsi="Palatino Linotype" w:cs="Arial"/>
          <w:sz w:val="20"/>
          <w:szCs w:val="20"/>
        </w:rPr>
        <w:t xml:space="preserve"> and any resulting contract </w:t>
      </w:r>
      <w:r w:rsidRPr="00C65CDA">
        <w:rPr>
          <w:rFonts w:ascii="Palatino Linotype" w:eastAsia="Times New Roman" w:hAnsi="Palatino Linotype" w:cs="Arial"/>
          <w:sz w:val="20"/>
          <w:szCs w:val="20"/>
        </w:rPr>
        <w:t>shall be</w:t>
      </w:r>
      <w:r w:rsidR="00F66D7D" w:rsidRPr="00C65CDA">
        <w:rPr>
          <w:rFonts w:ascii="Palatino Linotype" w:eastAsia="Times New Roman" w:hAnsi="Palatino Linotype" w:cs="Arial"/>
          <w:sz w:val="20"/>
          <w:szCs w:val="20"/>
        </w:rPr>
        <w:t xml:space="preserve"> governed, construed and</w:t>
      </w:r>
      <w:r w:rsidRPr="00C65CDA">
        <w:rPr>
          <w:rFonts w:ascii="Palatino Linotype" w:eastAsia="Times New Roman" w:hAnsi="Palatino Linotype" w:cs="Arial"/>
          <w:sz w:val="20"/>
          <w:szCs w:val="20"/>
        </w:rPr>
        <w:t xml:space="preserve"> enforced in accordance with the laws of the State of New York, excluding New York’s choice of law principles</w:t>
      </w:r>
      <w:r w:rsidR="00133470">
        <w:rPr>
          <w:rFonts w:ascii="Palatino Linotype" w:eastAsia="Times New Roman" w:hAnsi="Palatino Linotype" w:cs="Arial"/>
          <w:sz w:val="20"/>
          <w:szCs w:val="20"/>
        </w:rPr>
        <w:t xml:space="preserve"> in a New York court of competent jurisdiction.  Bidder/</w:t>
      </w:r>
      <w:r w:rsidRPr="00C65CDA">
        <w:rPr>
          <w:rFonts w:ascii="Palatino Linotype" w:eastAsia="Times New Roman" w:hAnsi="Palatino Linotype"/>
          <w:sz w:val="20"/>
          <w:szCs w:val="20"/>
        </w:rPr>
        <w:t xml:space="preserve">Contractor agrees to submit itself to such court’s jurisdiction. </w:t>
      </w:r>
    </w:p>
    <w:p w14:paraId="2B020E71" w14:textId="34A015BC" w:rsidR="008B7D59" w:rsidRPr="001B5EEE" w:rsidRDefault="008B7D59" w:rsidP="007E1B08">
      <w:pPr>
        <w:pStyle w:val="ListParagraph"/>
        <w:keepNext/>
        <w:numPr>
          <w:ilvl w:val="0"/>
          <w:numId w:val="4"/>
        </w:numPr>
        <w:tabs>
          <w:tab w:val="num" w:pos="972"/>
        </w:tabs>
        <w:autoSpaceDE w:val="0"/>
        <w:autoSpaceDN w:val="0"/>
        <w:adjustRightInd w:val="0"/>
        <w:spacing w:after="120" w:line="240" w:lineRule="auto"/>
        <w:ind w:hanging="720"/>
        <w:contextualSpacing w:val="0"/>
        <w:rPr>
          <w:rFonts w:ascii="Palatino Linotype" w:eastAsia="Times New Roman" w:hAnsi="Palatino Linotype" w:cs="Arial"/>
          <w:b/>
          <w:color w:val="000000" w:themeColor="text1"/>
        </w:rPr>
      </w:pPr>
      <w:r w:rsidRPr="001B5EEE">
        <w:rPr>
          <w:rFonts w:ascii="Palatino Linotype" w:eastAsia="Times New Roman" w:hAnsi="Palatino Linotype" w:cs="Arial"/>
          <w:b/>
          <w:color w:val="000000" w:themeColor="text1"/>
        </w:rPr>
        <w:t>Omnibus Procurement Act of 1992</w:t>
      </w:r>
      <w:r w:rsidR="00E62387">
        <w:rPr>
          <w:rFonts w:ascii="Palatino Linotype" w:eastAsia="Times New Roman" w:hAnsi="Palatino Linotype" w:cs="Arial"/>
          <w:b/>
          <w:color w:val="000000" w:themeColor="text1"/>
        </w:rPr>
        <w:fldChar w:fldCharType="begin"/>
      </w:r>
      <w:r w:rsidR="001B5EEE">
        <w:instrText xml:space="preserve"> TC "</w:instrText>
      </w:r>
      <w:r w:rsidR="001B5EEE" w:rsidRPr="004B453F">
        <w:rPr>
          <w:rFonts w:ascii="Palatino Linotype" w:eastAsia="Times New Roman" w:hAnsi="Palatino Linotype" w:cs="Arial"/>
          <w:color w:val="000000" w:themeColor="text1"/>
        </w:rPr>
        <w:instrText>1</w:instrText>
      </w:r>
      <w:r w:rsidR="0010310A">
        <w:rPr>
          <w:rFonts w:ascii="Palatino Linotype" w:eastAsia="Times New Roman" w:hAnsi="Palatino Linotype" w:cs="Arial"/>
          <w:color w:val="000000" w:themeColor="text1"/>
        </w:rPr>
        <w:instrText>5</w:instrText>
      </w:r>
      <w:r w:rsidR="001B5EEE" w:rsidRPr="004B453F">
        <w:rPr>
          <w:rFonts w:ascii="Palatino Linotype" w:eastAsia="Times New Roman" w:hAnsi="Palatino Linotype" w:cs="Arial"/>
          <w:color w:val="000000" w:themeColor="text1"/>
        </w:rPr>
        <w:instrText>.</w:instrText>
      </w:r>
      <w:r w:rsidR="001B5EEE" w:rsidRPr="004B453F">
        <w:rPr>
          <w:rFonts w:ascii="Palatino Linotype" w:eastAsia="Times New Roman" w:hAnsi="Palatino Linotype" w:cs="Arial"/>
          <w:color w:val="000000" w:themeColor="text1"/>
        </w:rPr>
        <w:tab/>
        <w:instrText>Omnibus Procurement Act of 1992</w:instrText>
      </w:r>
      <w:r w:rsidR="001B5EEE">
        <w:instrText xml:space="preserve">" \f C \l "2" </w:instrText>
      </w:r>
      <w:r w:rsidR="00E62387">
        <w:rPr>
          <w:rFonts w:ascii="Palatino Linotype" w:eastAsia="Times New Roman" w:hAnsi="Palatino Linotype" w:cs="Arial"/>
          <w:b/>
          <w:color w:val="000000" w:themeColor="text1"/>
        </w:rPr>
        <w:fldChar w:fldCharType="end"/>
      </w:r>
    </w:p>
    <w:p w14:paraId="08F0CAE3" w14:textId="77777777" w:rsidR="008B7D59" w:rsidRPr="00C65CDA" w:rsidRDefault="008B7D59" w:rsidP="00E43B29">
      <w:pPr>
        <w:tabs>
          <w:tab w:val="left" w:pos="4320"/>
        </w:tabs>
        <w:spacing w:after="120" w:line="240" w:lineRule="auto"/>
        <w:ind w:left="720"/>
        <w:rPr>
          <w:rFonts w:ascii="Palatino Linotype" w:eastAsia="Times New Roman" w:hAnsi="Palatino Linotype" w:cs="Arial"/>
          <w:sz w:val="20"/>
          <w:szCs w:val="20"/>
        </w:rPr>
      </w:pPr>
      <w:r w:rsidRPr="00C65CDA">
        <w:rPr>
          <w:rFonts w:ascii="Palatino Linotype" w:eastAsia="Times New Roman" w:hAnsi="Palatino Linotype" w:cs="Arial"/>
          <w:sz w:val="20"/>
          <w:szCs w:val="20"/>
        </w:rPr>
        <w:t xml:space="preserve">It is the policy of New York State to maximize opportunities for the participation of New York State business enterprises, including minority and women-owned business enterprises as bidders, subcontractors and suppliers on its procurement contracts.  Information on the availability of New York State subcontractors and suppliers and a directory of minority and women-owned business enterprises is available from:  </w:t>
      </w:r>
    </w:p>
    <w:p w14:paraId="18A42508" w14:textId="77777777" w:rsidR="00692B0F" w:rsidRDefault="008B7D59" w:rsidP="008B7D59">
      <w:pPr>
        <w:tabs>
          <w:tab w:val="left" w:pos="4320"/>
        </w:tabs>
        <w:spacing w:after="0" w:line="240" w:lineRule="auto"/>
        <w:ind w:left="720"/>
        <w:jc w:val="both"/>
        <w:rPr>
          <w:rFonts w:ascii="Palatino Linotype" w:eastAsia="Times New Roman" w:hAnsi="Palatino Linotype" w:cs="Arial"/>
          <w:sz w:val="20"/>
          <w:szCs w:val="20"/>
        </w:rPr>
      </w:pPr>
      <w:r w:rsidRPr="00C65CDA">
        <w:rPr>
          <w:rFonts w:ascii="Palatino Linotype" w:eastAsia="Times New Roman" w:hAnsi="Palatino Linotype" w:cs="Arial"/>
          <w:sz w:val="20"/>
          <w:szCs w:val="20"/>
        </w:rPr>
        <w:t>NYS Empire State Development</w:t>
      </w:r>
      <w:r w:rsidR="00E43B29">
        <w:rPr>
          <w:rFonts w:ascii="Palatino Linotype" w:eastAsia="Times New Roman" w:hAnsi="Palatino Linotype" w:cs="Arial"/>
          <w:sz w:val="20"/>
          <w:szCs w:val="20"/>
        </w:rPr>
        <w:tab/>
      </w:r>
      <w:r w:rsidR="00E43B29" w:rsidRPr="00E43B29">
        <w:rPr>
          <w:rFonts w:ascii="Palatino Linotype" w:eastAsia="Times New Roman" w:hAnsi="Palatino Linotype" w:cs="Arial"/>
          <w:sz w:val="20"/>
          <w:szCs w:val="20"/>
        </w:rPr>
        <w:t>Website</w:t>
      </w:r>
      <w:r w:rsidR="00E43B29" w:rsidRPr="00C65CDA">
        <w:rPr>
          <w:rFonts w:ascii="Palatino Linotype" w:eastAsia="Times New Roman" w:hAnsi="Palatino Linotype" w:cs="Arial"/>
          <w:sz w:val="20"/>
          <w:szCs w:val="20"/>
        </w:rPr>
        <w:t>:</w:t>
      </w:r>
      <w:r w:rsidR="00692B0F">
        <w:rPr>
          <w:rFonts w:ascii="Palatino Linotype" w:eastAsia="Times New Roman" w:hAnsi="Palatino Linotype" w:cs="Arial"/>
          <w:sz w:val="20"/>
          <w:szCs w:val="20"/>
        </w:rPr>
        <w:t xml:space="preserve">  </w:t>
      </w:r>
      <w:hyperlink r:id="rId22" w:history="1">
        <w:r w:rsidR="00692B0F" w:rsidRPr="00D516AD">
          <w:rPr>
            <w:rStyle w:val="Hyperlink"/>
            <w:rFonts w:ascii="Palatino Linotype" w:eastAsia="Times New Roman" w:hAnsi="Palatino Linotype" w:cs="Arial"/>
            <w:sz w:val="20"/>
            <w:szCs w:val="20"/>
          </w:rPr>
          <w:t>https://esd.ny.gov/doing-business-ny/small-business-hub</w:t>
        </w:r>
      </w:hyperlink>
    </w:p>
    <w:p w14:paraId="6C2D7114" w14:textId="77777777" w:rsidR="008B7D59" w:rsidRPr="00C65CDA" w:rsidRDefault="008B7D59" w:rsidP="008B7D59">
      <w:pPr>
        <w:tabs>
          <w:tab w:val="left" w:pos="4320"/>
        </w:tabs>
        <w:spacing w:after="0" w:line="240" w:lineRule="auto"/>
        <w:ind w:left="720"/>
        <w:jc w:val="both"/>
        <w:rPr>
          <w:rFonts w:ascii="Palatino Linotype" w:eastAsia="Times New Roman" w:hAnsi="Palatino Linotype" w:cs="Arial"/>
          <w:sz w:val="20"/>
          <w:szCs w:val="20"/>
        </w:rPr>
      </w:pPr>
      <w:r w:rsidRPr="00C65CDA">
        <w:rPr>
          <w:rFonts w:ascii="Palatino Linotype" w:eastAsia="Times New Roman" w:hAnsi="Palatino Linotype" w:cs="Arial"/>
          <w:sz w:val="20"/>
          <w:szCs w:val="20"/>
        </w:rPr>
        <w:t>Division for Small Business</w:t>
      </w:r>
    </w:p>
    <w:p w14:paraId="26580FEB" w14:textId="77777777" w:rsidR="008B7D59" w:rsidRPr="00C65CDA" w:rsidRDefault="00573E75" w:rsidP="008B7D59">
      <w:pPr>
        <w:tabs>
          <w:tab w:val="left" w:pos="4320"/>
        </w:tabs>
        <w:spacing w:after="0" w:line="240" w:lineRule="auto"/>
        <w:ind w:left="720"/>
        <w:jc w:val="both"/>
        <w:rPr>
          <w:rFonts w:ascii="Palatino Linotype" w:eastAsia="Times New Roman" w:hAnsi="Palatino Linotype" w:cs="Arial"/>
          <w:sz w:val="20"/>
          <w:szCs w:val="20"/>
        </w:rPr>
      </w:pPr>
      <w:r w:rsidRPr="00C65CDA">
        <w:rPr>
          <w:rFonts w:ascii="Palatino Linotype" w:eastAsia="Times New Roman" w:hAnsi="Palatino Linotype" w:cs="Arial"/>
          <w:sz w:val="20"/>
          <w:szCs w:val="20"/>
        </w:rPr>
        <w:t>625 Broadway</w:t>
      </w:r>
      <w:r w:rsidR="00E43B29">
        <w:rPr>
          <w:rFonts w:ascii="Palatino Linotype" w:eastAsia="Times New Roman" w:hAnsi="Palatino Linotype" w:cs="Arial"/>
          <w:sz w:val="20"/>
          <w:szCs w:val="20"/>
        </w:rPr>
        <w:t>, Albany, NY 12207</w:t>
      </w:r>
    </w:p>
    <w:p w14:paraId="1B676365" w14:textId="77777777" w:rsidR="008B7D59" w:rsidRPr="00C65CDA" w:rsidRDefault="008B7D59" w:rsidP="008B7D59">
      <w:pPr>
        <w:tabs>
          <w:tab w:val="left" w:pos="4320"/>
        </w:tabs>
        <w:spacing w:after="0" w:line="240" w:lineRule="auto"/>
        <w:ind w:left="720"/>
        <w:jc w:val="both"/>
        <w:rPr>
          <w:rFonts w:ascii="Palatino Linotype" w:eastAsia="Times New Roman" w:hAnsi="Palatino Linotype" w:cs="Arial"/>
          <w:sz w:val="20"/>
          <w:szCs w:val="20"/>
        </w:rPr>
      </w:pPr>
      <w:r w:rsidRPr="00C65CDA">
        <w:rPr>
          <w:rFonts w:ascii="Palatino Linotype" w:eastAsia="Times New Roman" w:hAnsi="Palatino Linotype" w:cs="Arial"/>
          <w:sz w:val="20"/>
          <w:szCs w:val="20"/>
        </w:rPr>
        <w:t>Phone: 1-800-782-8369</w:t>
      </w:r>
    </w:p>
    <w:p w14:paraId="685CD5EE" w14:textId="77777777" w:rsidR="00573E75" w:rsidRPr="00C65CDA" w:rsidRDefault="00E43B29" w:rsidP="00973FEF">
      <w:pPr>
        <w:tabs>
          <w:tab w:val="left" w:pos="1620"/>
        </w:tabs>
        <w:spacing w:after="240" w:line="240" w:lineRule="auto"/>
        <w:ind w:left="720"/>
        <w:jc w:val="both"/>
        <w:rPr>
          <w:rFonts w:ascii="Palatino Linotype" w:eastAsia="Times New Roman" w:hAnsi="Palatino Linotype" w:cs="Arial"/>
          <w:sz w:val="20"/>
          <w:szCs w:val="20"/>
        </w:rPr>
      </w:pPr>
      <w:r w:rsidRPr="00C65CDA">
        <w:rPr>
          <w:rFonts w:ascii="Palatino Linotype" w:eastAsia="Times New Roman" w:hAnsi="Palatino Linotype" w:cs="Arial"/>
          <w:sz w:val="20"/>
          <w:szCs w:val="20"/>
        </w:rPr>
        <w:t>Email:</w:t>
      </w:r>
      <w:r w:rsidRPr="00C65CDA">
        <w:rPr>
          <w:rFonts w:ascii="Palatino Linotype" w:eastAsia="Times New Roman" w:hAnsi="Palatino Linotype" w:cs="Arial"/>
          <w:sz w:val="20"/>
          <w:szCs w:val="20"/>
        </w:rPr>
        <w:tab/>
      </w:r>
      <w:hyperlink r:id="rId23" w:history="1">
        <w:r w:rsidR="00692B0F" w:rsidRPr="00692B0F">
          <w:rPr>
            <w:rStyle w:val="Hyperlink"/>
            <w:rFonts w:ascii="Palatino Linotype" w:hAnsi="Palatino Linotype" w:cs="Arial"/>
            <w:sz w:val="20"/>
            <w:szCs w:val="20"/>
          </w:rPr>
          <w:t>nylovessmbiz@esd.ny.gov</w:t>
        </w:r>
      </w:hyperlink>
      <w:r w:rsidR="00692B0F" w:rsidRPr="00692B0F">
        <w:rPr>
          <w:rFonts w:ascii="Palatino Linotype" w:eastAsia="Times New Roman" w:hAnsi="Palatino Linotype" w:cs="Arial"/>
          <w:sz w:val="20"/>
          <w:szCs w:val="20"/>
        </w:rPr>
        <w:t xml:space="preserve"> </w:t>
      </w:r>
    </w:p>
    <w:p w14:paraId="4C880D29" w14:textId="6C493526" w:rsidR="008B7D59" w:rsidRPr="001B5EEE" w:rsidRDefault="008B7D59" w:rsidP="007E1B08">
      <w:pPr>
        <w:pStyle w:val="ListParagraph"/>
        <w:keepNext/>
        <w:numPr>
          <w:ilvl w:val="0"/>
          <w:numId w:val="4"/>
        </w:numPr>
        <w:autoSpaceDE w:val="0"/>
        <w:autoSpaceDN w:val="0"/>
        <w:adjustRightInd w:val="0"/>
        <w:spacing w:after="120" w:line="240" w:lineRule="auto"/>
        <w:ind w:hanging="720"/>
        <w:contextualSpacing w:val="0"/>
        <w:rPr>
          <w:rFonts w:ascii="Palatino Linotype" w:eastAsia="Times New Roman" w:hAnsi="Palatino Linotype" w:cs="Arial"/>
          <w:b/>
          <w:i/>
          <w:color w:val="000000" w:themeColor="text1"/>
        </w:rPr>
      </w:pPr>
      <w:r w:rsidRPr="001B5EEE">
        <w:rPr>
          <w:rFonts w:ascii="Palatino Linotype" w:eastAsia="Times New Roman" w:hAnsi="Palatino Linotype" w:cs="Arial"/>
          <w:b/>
          <w:color w:val="000000" w:themeColor="text1"/>
        </w:rPr>
        <w:t>Determination of Vendor Responsibility</w:t>
      </w:r>
      <w:r w:rsidR="00E62387">
        <w:rPr>
          <w:rFonts w:ascii="Palatino Linotype" w:eastAsia="Times New Roman" w:hAnsi="Palatino Linotype" w:cs="Arial"/>
          <w:b/>
          <w:color w:val="000000" w:themeColor="text1"/>
        </w:rPr>
        <w:fldChar w:fldCharType="begin"/>
      </w:r>
      <w:r w:rsidR="001B5EEE">
        <w:instrText xml:space="preserve"> TC "</w:instrText>
      </w:r>
      <w:r w:rsidR="001B5EEE" w:rsidRPr="00E27B79">
        <w:rPr>
          <w:rFonts w:ascii="Palatino Linotype" w:eastAsia="Times New Roman" w:hAnsi="Palatino Linotype" w:cs="Arial"/>
          <w:color w:val="000000" w:themeColor="text1"/>
        </w:rPr>
        <w:instrText>1</w:instrText>
      </w:r>
      <w:r w:rsidR="0010310A">
        <w:rPr>
          <w:rFonts w:ascii="Palatino Linotype" w:eastAsia="Times New Roman" w:hAnsi="Palatino Linotype" w:cs="Arial"/>
          <w:color w:val="000000" w:themeColor="text1"/>
        </w:rPr>
        <w:instrText>6</w:instrText>
      </w:r>
      <w:r w:rsidR="001B5EEE" w:rsidRPr="00E27B79">
        <w:rPr>
          <w:rFonts w:ascii="Palatino Linotype" w:eastAsia="Times New Roman" w:hAnsi="Palatino Linotype" w:cs="Arial"/>
          <w:color w:val="000000" w:themeColor="text1"/>
        </w:rPr>
        <w:instrText>.</w:instrText>
      </w:r>
      <w:r w:rsidR="001B5EEE">
        <w:rPr>
          <w:rFonts w:ascii="Palatino Linotype" w:eastAsia="Times New Roman" w:hAnsi="Palatino Linotype" w:cs="Arial"/>
          <w:b/>
          <w:color w:val="000000" w:themeColor="text1"/>
        </w:rPr>
        <w:tab/>
      </w:r>
      <w:r w:rsidR="001B5EEE" w:rsidRPr="004B453F">
        <w:rPr>
          <w:rFonts w:ascii="Palatino Linotype" w:eastAsia="Times New Roman" w:hAnsi="Palatino Linotype" w:cs="Arial"/>
          <w:color w:val="000000" w:themeColor="text1"/>
        </w:rPr>
        <w:instrText>Determination of Vendor Responsibility</w:instrText>
      </w:r>
      <w:r w:rsidR="001B5EEE">
        <w:instrText xml:space="preserve">" \f C \l "2" </w:instrText>
      </w:r>
      <w:r w:rsidR="00E62387">
        <w:rPr>
          <w:rFonts w:ascii="Palatino Linotype" w:eastAsia="Times New Roman" w:hAnsi="Palatino Linotype" w:cs="Arial"/>
          <w:b/>
          <w:color w:val="000000" w:themeColor="text1"/>
        </w:rPr>
        <w:fldChar w:fldCharType="end"/>
      </w:r>
    </w:p>
    <w:p w14:paraId="1A6DC7D9" w14:textId="77777777" w:rsidR="008B7D59" w:rsidRPr="00C65CDA" w:rsidRDefault="008B7D59" w:rsidP="006616D5">
      <w:pPr>
        <w:autoSpaceDE w:val="0"/>
        <w:autoSpaceDN w:val="0"/>
        <w:adjustRightInd w:val="0"/>
        <w:spacing w:after="240" w:line="240" w:lineRule="auto"/>
        <w:ind w:left="720"/>
        <w:rPr>
          <w:rFonts w:ascii="Palatino Linotype" w:eastAsia="Times New Roman" w:hAnsi="Palatino Linotype" w:cs="Arial"/>
          <w:color w:val="000000"/>
          <w:sz w:val="20"/>
          <w:szCs w:val="20"/>
        </w:rPr>
      </w:pPr>
      <w:r w:rsidRPr="00C65CDA">
        <w:rPr>
          <w:rFonts w:ascii="Palatino Linotype" w:eastAsia="Times New Roman" w:hAnsi="Palatino Linotype" w:cs="Arial"/>
          <w:color w:val="000000"/>
          <w:sz w:val="20"/>
          <w:szCs w:val="20"/>
        </w:rPr>
        <w:t xml:space="preserve">New York State procurement law requires that state agencies award contracts only to responsible contractors.  Additionally, the New York State Comptroller must be satisfied that a proposed contractor is responsible before approving a contract award under Section 112 of the State Finance Law.  Section 163 of the New York State </w:t>
      </w:r>
      <w:r w:rsidRPr="00C65CDA">
        <w:rPr>
          <w:rFonts w:ascii="Palatino Linotype" w:eastAsia="Times New Roman" w:hAnsi="Palatino Linotype" w:cs="Arial"/>
          <w:color w:val="000000"/>
          <w:sz w:val="20"/>
          <w:szCs w:val="20"/>
        </w:rPr>
        <w:lastRenderedPageBreak/>
        <w:t>Finance Law (“SFL”) requires that contracts for services and commodities be awarded on the basis of lowest price or best value “to a responsive and responsible bidder.”  Section 163 (9)</w:t>
      </w:r>
      <w:r w:rsidR="00C946B2">
        <w:rPr>
          <w:rFonts w:ascii="Palatino Linotype" w:eastAsia="Times New Roman" w:hAnsi="Palatino Linotype" w:cs="Arial"/>
          <w:color w:val="000000"/>
          <w:sz w:val="20"/>
          <w:szCs w:val="20"/>
        </w:rPr>
        <w:t>(</w:t>
      </w:r>
      <w:r w:rsidRPr="00C65CDA">
        <w:rPr>
          <w:rFonts w:ascii="Palatino Linotype" w:eastAsia="Times New Roman" w:hAnsi="Palatino Linotype" w:cs="Arial"/>
          <w:color w:val="000000"/>
          <w:sz w:val="20"/>
          <w:szCs w:val="20"/>
        </w:rPr>
        <w:t>f</w:t>
      </w:r>
      <w:r w:rsidR="00C946B2">
        <w:rPr>
          <w:rFonts w:ascii="Palatino Linotype" w:eastAsia="Times New Roman" w:hAnsi="Palatino Linotype" w:cs="Arial"/>
          <w:color w:val="000000"/>
          <w:sz w:val="20"/>
          <w:szCs w:val="20"/>
        </w:rPr>
        <w:t>)</w:t>
      </w:r>
      <w:r w:rsidRPr="00C65CDA">
        <w:rPr>
          <w:rFonts w:ascii="Palatino Linotype" w:eastAsia="Times New Roman" w:hAnsi="Palatino Linotype" w:cs="Arial"/>
          <w:color w:val="000000"/>
          <w:sz w:val="20"/>
          <w:szCs w:val="20"/>
        </w:rPr>
        <w:t xml:space="preserve"> of the SFL requires that prior to making a contract award, each contracting agency shall make a determination of responsibility of the proposed contractor.</w:t>
      </w:r>
    </w:p>
    <w:p w14:paraId="00987D2B" w14:textId="77777777" w:rsidR="008B7D59" w:rsidRPr="00C65CDA" w:rsidRDefault="008B7D59" w:rsidP="00973FEF">
      <w:pPr>
        <w:autoSpaceDE w:val="0"/>
        <w:autoSpaceDN w:val="0"/>
        <w:adjustRightInd w:val="0"/>
        <w:spacing w:after="240" w:line="240" w:lineRule="auto"/>
        <w:ind w:left="720"/>
        <w:rPr>
          <w:rFonts w:ascii="Palatino Linotype" w:eastAsia="Times New Roman" w:hAnsi="Palatino Linotype" w:cs="Arial"/>
          <w:color w:val="000000"/>
          <w:sz w:val="20"/>
          <w:szCs w:val="20"/>
        </w:rPr>
      </w:pPr>
      <w:r w:rsidRPr="00C65CDA">
        <w:rPr>
          <w:rFonts w:ascii="Palatino Linotype" w:eastAsia="Times New Roman" w:hAnsi="Palatino Linotype" w:cs="Arial"/>
          <w:color w:val="000000"/>
          <w:sz w:val="20"/>
          <w:szCs w:val="20"/>
        </w:rPr>
        <w:t xml:space="preserve">In accordance with these procurement laws, SUNY will conduct an affirmative review of vendor responsibility for all organizations or firms with which it conducts business.  In doing so, </w:t>
      </w:r>
      <w:r w:rsidRPr="00036B3E">
        <w:rPr>
          <w:rFonts w:ascii="Palatino Linotype" w:eastAsia="Times New Roman" w:hAnsi="Palatino Linotype" w:cs="Arial"/>
          <w:b/>
          <w:color w:val="000000"/>
          <w:sz w:val="20"/>
          <w:szCs w:val="20"/>
        </w:rPr>
        <w:t>bidders are required to file the required Vendor Responsibility Questionnaire online via the New York State VendRep System or may choose to complete and submit a paper questionnaire</w:t>
      </w:r>
      <w:r w:rsidRPr="00036B3E">
        <w:rPr>
          <w:rFonts w:ascii="Palatino Linotype" w:eastAsia="Times New Roman" w:hAnsi="Palatino Linotype" w:cs="Arial"/>
          <w:color w:val="000000"/>
          <w:sz w:val="20"/>
          <w:szCs w:val="20"/>
        </w:rPr>
        <w:t>.</w:t>
      </w:r>
      <w:r w:rsidRPr="00C65CDA">
        <w:rPr>
          <w:rFonts w:ascii="Palatino Linotype" w:eastAsia="Times New Roman" w:hAnsi="Palatino Linotype" w:cs="Arial"/>
          <w:color w:val="000000"/>
          <w:sz w:val="20"/>
          <w:szCs w:val="20"/>
        </w:rPr>
        <w:t xml:space="preserve">  To enroll in and use the VendRep System, see the VendRep System Instructions </w:t>
      </w:r>
      <w:r w:rsidR="00133470">
        <w:rPr>
          <w:rFonts w:ascii="Palatino Linotype" w:eastAsia="Times New Roman" w:hAnsi="Palatino Linotype" w:cs="Arial"/>
          <w:color w:val="000000"/>
          <w:sz w:val="20"/>
          <w:szCs w:val="20"/>
        </w:rPr>
        <w:t xml:space="preserve">on the Office of State Comptroller (OSC) website, </w:t>
      </w:r>
      <w:r w:rsidRPr="00C65CDA">
        <w:rPr>
          <w:rFonts w:ascii="Palatino Linotype" w:eastAsia="Times New Roman" w:hAnsi="Palatino Linotype" w:cs="Arial"/>
          <w:color w:val="000000"/>
          <w:sz w:val="20"/>
          <w:szCs w:val="20"/>
        </w:rPr>
        <w:t>available at</w:t>
      </w:r>
      <w:r w:rsidR="00133470">
        <w:rPr>
          <w:rFonts w:ascii="Palatino Linotype" w:eastAsia="Times New Roman" w:hAnsi="Palatino Linotype" w:cs="Arial"/>
          <w:color w:val="000000"/>
          <w:sz w:val="20"/>
          <w:szCs w:val="20"/>
        </w:rPr>
        <w:t xml:space="preserve">: </w:t>
      </w:r>
      <w:r w:rsidRPr="00C65CDA">
        <w:rPr>
          <w:rFonts w:ascii="Palatino Linotype" w:eastAsia="Times New Roman" w:hAnsi="Palatino Linotype" w:cs="Arial"/>
          <w:color w:val="000000"/>
          <w:sz w:val="20"/>
          <w:szCs w:val="20"/>
        </w:rPr>
        <w:t xml:space="preserve"> </w:t>
      </w:r>
      <w:hyperlink r:id="rId24" w:history="1">
        <w:r w:rsidRPr="00C65CDA">
          <w:rPr>
            <w:rStyle w:val="Hyperlink"/>
            <w:rFonts w:ascii="Palatino Linotype" w:eastAsia="Times New Roman" w:hAnsi="Palatino Linotype" w:cs="Arial"/>
            <w:color w:val="0000FF"/>
            <w:sz w:val="20"/>
            <w:szCs w:val="20"/>
          </w:rPr>
          <w:t>www.osc.state.ny.us/vendrep</w:t>
        </w:r>
      </w:hyperlink>
      <w:r w:rsidRPr="00C65CDA">
        <w:rPr>
          <w:rFonts w:ascii="Palatino Linotype" w:eastAsia="Times New Roman" w:hAnsi="Palatino Linotype" w:cs="Arial"/>
          <w:color w:val="000000"/>
          <w:sz w:val="20"/>
          <w:szCs w:val="20"/>
        </w:rPr>
        <w:t xml:space="preserve"> or go directly to the VendRep System online at </w:t>
      </w:r>
      <w:hyperlink r:id="rId25" w:history="1">
        <w:r w:rsidRPr="00C65CDA">
          <w:rPr>
            <w:rStyle w:val="Hyperlink"/>
            <w:rFonts w:ascii="Palatino Linotype" w:eastAsia="Times New Roman" w:hAnsi="Palatino Linotype" w:cs="Arial"/>
            <w:color w:val="0000FF"/>
            <w:sz w:val="20"/>
            <w:szCs w:val="20"/>
          </w:rPr>
          <w:t>https://portal.osc.state.ny.us</w:t>
        </w:r>
      </w:hyperlink>
      <w:r w:rsidRPr="00C65CDA">
        <w:rPr>
          <w:rFonts w:ascii="Palatino Linotype" w:eastAsia="Times New Roman" w:hAnsi="Palatino Linotype" w:cs="Arial"/>
          <w:color w:val="000000"/>
          <w:sz w:val="20"/>
          <w:szCs w:val="20"/>
        </w:rPr>
        <w:t>.  For VendRep System user assistance, the OSC Help Desk may be reached at 866-370-4672 or 518-408-4672 o</w:t>
      </w:r>
      <w:r w:rsidR="00C946B2">
        <w:rPr>
          <w:rFonts w:ascii="Palatino Linotype" w:eastAsia="Times New Roman" w:hAnsi="Palatino Linotype" w:cs="Arial"/>
          <w:color w:val="000000"/>
          <w:sz w:val="20"/>
          <w:szCs w:val="20"/>
        </w:rPr>
        <w:t>r</w:t>
      </w:r>
      <w:r w:rsidRPr="00C65CDA">
        <w:rPr>
          <w:rFonts w:ascii="Palatino Linotype" w:eastAsia="Times New Roman" w:hAnsi="Palatino Linotype" w:cs="Arial"/>
          <w:color w:val="000000"/>
          <w:sz w:val="20"/>
          <w:szCs w:val="20"/>
        </w:rPr>
        <w:t xml:space="preserve"> by email at </w:t>
      </w:r>
      <w:hyperlink r:id="rId26" w:history="1">
        <w:r w:rsidRPr="00C65CDA">
          <w:rPr>
            <w:rStyle w:val="Hyperlink"/>
            <w:rFonts w:ascii="Palatino Linotype" w:eastAsia="Times New Roman" w:hAnsi="Palatino Linotype" w:cs="Arial"/>
            <w:color w:val="0000FF"/>
            <w:sz w:val="20"/>
            <w:szCs w:val="20"/>
          </w:rPr>
          <w:t>helpdesk@osc.state.ny.us</w:t>
        </w:r>
      </w:hyperlink>
      <w:r w:rsidRPr="00C65CDA">
        <w:rPr>
          <w:rFonts w:ascii="Palatino Linotype" w:eastAsia="Times New Roman" w:hAnsi="Palatino Linotype" w:cs="Arial"/>
          <w:color w:val="000000"/>
          <w:sz w:val="20"/>
          <w:szCs w:val="20"/>
        </w:rPr>
        <w:t xml:space="preserve">.  Bidders opting to file a paper questionnaire may obtain the appropriate questionnaire from the VendRep website </w:t>
      </w:r>
      <w:hyperlink r:id="rId27" w:history="1">
        <w:r w:rsidRPr="00C65CDA">
          <w:rPr>
            <w:rStyle w:val="Hyperlink"/>
            <w:rFonts w:ascii="Palatino Linotype" w:eastAsia="Times New Roman" w:hAnsi="Palatino Linotype" w:cs="Arial"/>
            <w:color w:val="0000FF"/>
            <w:sz w:val="20"/>
            <w:szCs w:val="20"/>
          </w:rPr>
          <w:t>www.osc.state.ny.us/vendrep</w:t>
        </w:r>
      </w:hyperlink>
      <w:r w:rsidRPr="00C65CDA">
        <w:rPr>
          <w:rFonts w:ascii="Palatino Linotype" w:eastAsia="Times New Roman" w:hAnsi="Palatino Linotype" w:cs="Arial"/>
          <w:color w:val="000000"/>
          <w:sz w:val="20"/>
          <w:szCs w:val="20"/>
        </w:rPr>
        <w:t xml:space="preserve"> or may contact SUNY System Administration for a copy of the paper form.  </w:t>
      </w:r>
    </w:p>
    <w:p w14:paraId="750689F9" w14:textId="77777777" w:rsidR="008B7D59" w:rsidRPr="00C65CDA" w:rsidRDefault="008B7D59" w:rsidP="00121446">
      <w:pPr>
        <w:keepNext/>
        <w:autoSpaceDE w:val="0"/>
        <w:autoSpaceDN w:val="0"/>
        <w:adjustRightInd w:val="0"/>
        <w:spacing w:after="240" w:line="240" w:lineRule="auto"/>
        <w:ind w:left="720"/>
        <w:jc w:val="both"/>
        <w:rPr>
          <w:rFonts w:ascii="Palatino Linotype" w:eastAsia="Times New Roman" w:hAnsi="Palatino Linotype" w:cs="Arial"/>
          <w:color w:val="000000"/>
          <w:sz w:val="20"/>
          <w:szCs w:val="20"/>
        </w:rPr>
      </w:pPr>
      <w:r w:rsidRPr="00C65CDA">
        <w:rPr>
          <w:rFonts w:ascii="Palatino Linotype" w:eastAsia="Times New Roman" w:hAnsi="Palatino Linotype" w:cs="Arial"/>
          <w:color w:val="000000"/>
          <w:sz w:val="20"/>
          <w:szCs w:val="20"/>
        </w:rPr>
        <w:t>In addition:</w:t>
      </w:r>
    </w:p>
    <w:p w14:paraId="16E80DDF" w14:textId="77777777" w:rsidR="008B7D59" w:rsidRPr="00C65CDA" w:rsidRDefault="00A33444" w:rsidP="007E1B08">
      <w:pPr>
        <w:pStyle w:val="ListParagraph"/>
        <w:numPr>
          <w:ilvl w:val="0"/>
          <w:numId w:val="5"/>
        </w:numPr>
        <w:spacing w:after="120" w:line="240" w:lineRule="auto"/>
        <w:ind w:left="1440" w:hanging="720"/>
        <w:contextualSpacing w:val="0"/>
        <w:rPr>
          <w:rFonts w:ascii="Palatino Linotype" w:eastAsia="Times New Roman" w:hAnsi="Palatino Linotype" w:cs="Arial"/>
          <w:color w:val="000000"/>
          <w:sz w:val="20"/>
          <w:szCs w:val="20"/>
        </w:rPr>
      </w:pPr>
      <w:r w:rsidRPr="00C65CDA">
        <w:rPr>
          <w:rFonts w:ascii="Palatino Linotype" w:eastAsia="Times New Roman" w:hAnsi="Palatino Linotype" w:cs="Arial"/>
          <w:i/>
          <w:sz w:val="20"/>
          <w:szCs w:val="20"/>
        </w:rPr>
        <w:t>General Responsibility</w:t>
      </w:r>
      <w:r w:rsidRPr="00C65CDA">
        <w:rPr>
          <w:rFonts w:ascii="Palatino Linotype" w:eastAsia="Times New Roman" w:hAnsi="Palatino Linotype" w:cs="Arial"/>
          <w:sz w:val="20"/>
          <w:szCs w:val="20"/>
        </w:rPr>
        <w:t xml:space="preserve">.  </w:t>
      </w:r>
      <w:r w:rsidR="008B7D59" w:rsidRPr="00C65CDA">
        <w:rPr>
          <w:rFonts w:ascii="Palatino Linotype" w:eastAsia="Times New Roman" w:hAnsi="Palatino Linotype" w:cs="Arial"/>
          <w:sz w:val="20"/>
          <w:szCs w:val="20"/>
        </w:rPr>
        <w:t xml:space="preserve">The </w:t>
      </w:r>
      <w:r w:rsidR="0063677D" w:rsidRPr="00C65CDA">
        <w:rPr>
          <w:rFonts w:ascii="Palatino Linotype" w:eastAsia="Times New Roman" w:hAnsi="Palatino Linotype" w:cs="Arial"/>
          <w:sz w:val="20"/>
          <w:szCs w:val="20"/>
        </w:rPr>
        <w:t xml:space="preserve">Contractor </w:t>
      </w:r>
      <w:r w:rsidR="008B7D59" w:rsidRPr="00C65CDA">
        <w:rPr>
          <w:rFonts w:ascii="Palatino Linotype" w:eastAsia="Times New Roman" w:hAnsi="Palatino Linotype" w:cs="Arial"/>
          <w:sz w:val="20"/>
          <w:szCs w:val="20"/>
        </w:rPr>
        <w:t xml:space="preserve">shall at all times during the contract awarded term remain responsible.  The </w:t>
      </w:r>
      <w:r w:rsidR="0063677D" w:rsidRPr="00C65CDA">
        <w:rPr>
          <w:rFonts w:ascii="Palatino Linotype" w:eastAsia="Times New Roman" w:hAnsi="Palatino Linotype" w:cs="Arial"/>
          <w:sz w:val="20"/>
          <w:szCs w:val="20"/>
        </w:rPr>
        <w:t xml:space="preserve">Contractor </w:t>
      </w:r>
      <w:r w:rsidR="008B7D59" w:rsidRPr="00C65CDA">
        <w:rPr>
          <w:rFonts w:ascii="Palatino Linotype" w:eastAsia="Times New Roman" w:hAnsi="Palatino Linotype" w:cs="Arial"/>
          <w:sz w:val="20"/>
          <w:szCs w:val="20"/>
        </w:rPr>
        <w:t xml:space="preserve">agrees, if requested by </w:t>
      </w:r>
      <w:r w:rsidRPr="00C65CDA">
        <w:rPr>
          <w:rFonts w:ascii="Palatino Linotype" w:eastAsia="Times New Roman" w:hAnsi="Palatino Linotype" w:cs="Arial"/>
          <w:sz w:val="20"/>
          <w:szCs w:val="20"/>
        </w:rPr>
        <w:t xml:space="preserve">the </w:t>
      </w:r>
      <w:r w:rsidR="008B7D59" w:rsidRPr="00C65CDA">
        <w:rPr>
          <w:rFonts w:ascii="Palatino Linotype" w:eastAsia="Times New Roman" w:hAnsi="Palatino Linotype" w:cs="Arial"/>
          <w:sz w:val="20"/>
          <w:szCs w:val="20"/>
        </w:rPr>
        <w:t>SUNY</w:t>
      </w:r>
      <w:r w:rsidRPr="00C65CDA">
        <w:rPr>
          <w:rFonts w:ascii="Palatino Linotype" w:eastAsia="Times New Roman" w:hAnsi="Palatino Linotype" w:cs="Arial"/>
          <w:sz w:val="20"/>
          <w:szCs w:val="20"/>
        </w:rPr>
        <w:t xml:space="preserve"> Chancellor or his or her designee</w:t>
      </w:r>
      <w:r w:rsidR="008B7D59" w:rsidRPr="00C65CDA">
        <w:rPr>
          <w:rFonts w:ascii="Palatino Linotype" w:eastAsia="Times New Roman" w:hAnsi="Palatino Linotype" w:cs="Arial"/>
          <w:sz w:val="20"/>
          <w:szCs w:val="20"/>
        </w:rPr>
        <w:t>, to present evidence of its continuing legal authority to do business in New York State, integrity, experience, ability, prior performance, and organizational and financial capacity.</w:t>
      </w:r>
    </w:p>
    <w:p w14:paraId="5F68DF21" w14:textId="77777777" w:rsidR="008B7D59" w:rsidRPr="00C65CDA" w:rsidRDefault="00E02DAA" w:rsidP="007E1B08">
      <w:pPr>
        <w:pStyle w:val="ListParagraph"/>
        <w:numPr>
          <w:ilvl w:val="0"/>
          <w:numId w:val="5"/>
        </w:numPr>
        <w:spacing w:after="120" w:line="240" w:lineRule="auto"/>
        <w:ind w:left="1440" w:hanging="720"/>
        <w:contextualSpacing w:val="0"/>
        <w:rPr>
          <w:rFonts w:ascii="Palatino Linotype" w:eastAsia="Times New Roman" w:hAnsi="Palatino Linotype" w:cs="Arial"/>
          <w:sz w:val="20"/>
          <w:szCs w:val="20"/>
        </w:rPr>
      </w:pPr>
      <w:r w:rsidRPr="00C65CDA">
        <w:rPr>
          <w:rFonts w:ascii="Palatino Linotype" w:eastAsia="Times New Roman" w:hAnsi="Palatino Linotype" w:cs="Arial"/>
          <w:i/>
          <w:sz w:val="20"/>
          <w:szCs w:val="20"/>
        </w:rPr>
        <w:t>Suspension of Work for Non-Responsibility.</w:t>
      </w:r>
      <w:r w:rsidRPr="00C65CDA">
        <w:rPr>
          <w:rFonts w:ascii="Palatino Linotype" w:eastAsia="Times New Roman" w:hAnsi="Palatino Linotype" w:cs="Arial"/>
          <w:sz w:val="20"/>
          <w:szCs w:val="20"/>
        </w:rPr>
        <w:t xml:space="preserve">  The </w:t>
      </w:r>
      <w:r w:rsidR="008B7D59" w:rsidRPr="00C65CDA">
        <w:rPr>
          <w:rFonts w:ascii="Palatino Linotype" w:eastAsia="Times New Roman" w:hAnsi="Palatino Linotype" w:cs="Arial"/>
          <w:sz w:val="20"/>
          <w:szCs w:val="20"/>
        </w:rPr>
        <w:t xml:space="preserve">SUNY </w:t>
      </w:r>
      <w:r w:rsidRPr="00C65CDA">
        <w:rPr>
          <w:rFonts w:ascii="Palatino Linotype" w:eastAsia="Times New Roman" w:hAnsi="Palatino Linotype" w:cs="Arial"/>
          <w:sz w:val="20"/>
          <w:szCs w:val="20"/>
        </w:rPr>
        <w:t xml:space="preserve">Chancellor, in his or her </w:t>
      </w:r>
      <w:r w:rsidR="008B7D59" w:rsidRPr="00C65CDA">
        <w:rPr>
          <w:rFonts w:ascii="Palatino Linotype" w:eastAsia="Times New Roman" w:hAnsi="Palatino Linotype" w:cs="Arial"/>
          <w:sz w:val="20"/>
          <w:szCs w:val="20"/>
        </w:rPr>
        <w:t xml:space="preserve">sole discretion, reserves the right to suspend any or all activities under the contract awarded, at any time, when </w:t>
      </w:r>
      <w:r w:rsidRPr="00C65CDA">
        <w:rPr>
          <w:rFonts w:ascii="Palatino Linotype" w:eastAsia="Times New Roman" w:hAnsi="Palatino Linotype" w:cs="Arial"/>
          <w:sz w:val="20"/>
          <w:szCs w:val="20"/>
        </w:rPr>
        <w:t xml:space="preserve">he or she </w:t>
      </w:r>
      <w:r w:rsidR="008B7D59" w:rsidRPr="00C65CDA">
        <w:rPr>
          <w:rFonts w:ascii="Palatino Linotype" w:eastAsia="Times New Roman" w:hAnsi="Palatino Linotype" w:cs="Arial"/>
          <w:sz w:val="20"/>
          <w:szCs w:val="20"/>
        </w:rPr>
        <w:t xml:space="preserve">discovers information that calls into question the responsibility of the </w:t>
      </w:r>
      <w:r w:rsidR="0063677D" w:rsidRPr="00C65CDA">
        <w:rPr>
          <w:rFonts w:ascii="Palatino Linotype" w:eastAsia="Times New Roman" w:hAnsi="Palatino Linotype" w:cs="Arial"/>
          <w:sz w:val="20"/>
          <w:szCs w:val="20"/>
        </w:rPr>
        <w:t>Contractor</w:t>
      </w:r>
      <w:r w:rsidR="008B7D59" w:rsidRPr="00C65CDA">
        <w:rPr>
          <w:rFonts w:ascii="Palatino Linotype" w:eastAsia="Times New Roman" w:hAnsi="Palatino Linotype" w:cs="Arial"/>
          <w:sz w:val="20"/>
          <w:szCs w:val="20"/>
        </w:rPr>
        <w:t xml:space="preserve">.  In the event of such suspension, the </w:t>
      </w:r>
      <w:r w:rsidR="0063677D" w:rsidRPr="00C65CDA">
        <w:rPr>
          <w:rFonts w:ascii="Palatino Linotype" w:eastAsia="Times New Roman" w:hAnsi="Palatino Linotype" w:cs="Arial"/>
          <w:sz w:val="20"/>
          <w:szCs w:val="20"/>
        </w:rPr>
        <w:t xml:space="preserve">Contractor </w:t>
      </w:r>
      <w:r w:rsidR="008B7D59" w:rsidRPr="00C65CDA">
        <w:rPr>
          <w:rFonts w:ascii="Palatino Linotype" w:eastAsia="Times New Roman" w:hAnsi="Palatino Linotype" w:cs="Arial"/>
          <w:sz w:val="20"/>
          <w:szCs w:val="20"/>
        </w:rPr>
        <w:t xml:space="preserve">will be given written notice outlining the particulars of such suspension.  Upon issuance of such notice, the </w:t>
      </w:r>
      <w:r w:rsidR="0063677D" w:rsidRPr="00C65CDA">
        <w:rPr>
          <w:rFonts w:ascii="Palatino Linotype" w:eastAsia="Times New Roman" w:hAnsi="Palatino Linotype" w:cs="Arial"/>
          <w:sz w:val="20"/>
          <w:szCs w:val="20"/>
        </w:rPr>
        <w:t>Contractor</w:t>
      </w:r>
      <w:r w:rsidR="008B7D59" w:rsidRPr="00C65CDA">
        <w:rPr>
          <w:rFonts w:ascii="Palatino Linotype" w:eastAsia="Times New Roman" w:hAnsi="Palatino Linotype" w:cs="Arial"/>
          <w:sz w:val="20"/>
          <w:szCs w:val="20"/>
        </w:rPr>
        <w:t xml:space="preserve"> must comply with the terms of the suspension order.  Contract activity may resume at such time as </w:t>
      </w:r>
      <w:r w:rsidRPr="00C65CDA">
        <w:rPr>
          <w:rFonts w:ascii="Palatino Linotype" w:eastAsia="Times New Roman" w:hAnsi="Palatino Linotype" w:cs="Arial"/>
          <w:sz w:val="20"/>
          <w:szCs w:val="20"/>
        </w:rPr>
        <w:t xml:space="preserve">the </w:t>
      </w:r>
      <w:r w:rsidR="008B7D59" w:rsidRPr="00C65CDA">
        <w:rPr>
          <w:rFonts w:ascii="Palatino Linotype" w:eastAsia="Times New Roman" w:hAnsi="Palatino Linotype" w:cs="Arial"/>
          <w:sz w:val="20"/>
          <w:szCs w:val="20"/>
        </w:rPr>
        <w:t xml:space="preserve">SUNY </w:t>
      </w:r>
      <w:r w:rsidRPr="00C65CDA">
        <w:rPr>
          <w:rFonts w:ascii="Palatino Linotype" w:eastAsia="Times New Roman" w:hAnsi="Palatino Linotype" w:cs="Arial"/>
          <w:sz w:val="20"/>
          <w:szCs w:val="20"/>
        </w:rPr>
        <w:t xml:space="preserve">Chancellor or his or her designee </w:t>
      </w:r>
      <w:r w:rsidR="008B7D59" w:rsidRPr="00C65CDA">
        <w:rPr>
          <w:rFonts w:ascii="Palatino Linotype" w:eastAsia="Times New Roman" w:hAnsi="Palatino Linotype" w:cs="Arial"/>
          <w:sz w:val="20"/>
          <w:szCs w:val="20"/>
        </w:rPr>
        <w:t>issues a written notice authorizing a resumption of performance of the contract awarded.</w:t>
      </w:r>
    </w:p>
    <w:p w14:paraId="5544DAE4" w14:textId="77777777" w:rsidR="008B7D59" w:rsidRPr="00C65CDA" w:rsidRDefault="00E02DAA" w:rsidP="007E1B08">
      <w:pPr>
        <w:pStyle w:val="ListParagraph"/>
        <w:numPr>
          <w:ilvl w:val="0"/>
          <w:numId w:val="5"/>
        </w:numPr>
        <w:spacing w:after="240" w:line="240" w:lineRule="auto"/>
        <w:ind w:left="1440" w:hanging="720"/>
        <w:contextualSpacing w:val="0"/>
        <w:rPr>
          <w:rFonts w:ascii="Palatino Linotype" w:eastAsia="Times New Roman" w:hAnsi="Palatino Linotype" w:cs="Arial"/>
          <w:sz w:val="20"/>
          <w:szCs w:val="20"/>
        </w:rPr>
      </w:pPr>
      <w:r w:rsidRPr="00C65CDA">
        <w:rPr>
          <w:rFonts w:ascii="Palatino Linotype" w:eastAsia="Times New Roman" w:hAnsi="Palatino Linotype" w:cs="Arial"/>
          <w:i/>
          <w:sz w:val="20"/>
          <w:szCs w:val="20"/>
        </w:rPr>
        <w:t>Termination for Non-Responsibility.</w:t>
      </w:r>
      <w:r w:rsidRPr="00C65CDA">
        <w:rPr>
          <w:rFonts w:ascii="Palatino Linotype" w:eastAsia="Times New Roman" w:hAnsi="Palatino Linotype" w:cs="Arial"/>
          <w:sz w:val="20"/>
          <w:szCs w:val="20"/>
        </w:rPr>
        <w:t xml:space="preserve">  </w:t>
      </w:r>
      <w:r w:rsidR="008B7D59" w:rsidRPr="00C65CDA">
        <w:rPr>
          <w:rFonts w:ascii="Palatino Linotype" w:eastAsia="Times New Roman" w:hAnsi="Palatino Linotype" w:cs="Arial"/>
          <w:sz w:val="20"/>
          <w:szCs w:val="20"/>
        </w:rPr>
        <w:t xml:space="preserve">Upon written notice to the </w:t>
      </w:r>
      <w:r w:rsidR="0063677D" w:rsidRPr="00C65CDA">
        <w:rPr>
          <w:rFonts w:ascii="Palatino Linotype" w:eastAsia="Times New Roman" w:hAnsi="Palatino Linotype" w:cs="Arial"/>
          <w:sz w:val="20"/>
          <w:szCs w:val="20"/>
        </w:rPr>
        <w:t xml:space="preserve">Contractor </w:t>
      </w:r>
      <w:r w:rsidR="008B7D59" w:rsidRPr="00C65CDA">
        <w:rPr>
          <w:rFonts w:ascii="Palatino Linotype" w:eastAsia="Times New Roman" w:hAnsi="Palatino Linotype" w:cs="Arial"/>
          <w:sz w:val="20"/>
          <w:szCs w:val="20"/>
        </w:rPr>
        <w:t xml:space="preserve">and a reasonable opportunity to be heard with appropriate </w:t>
      </w:r>
      <w:r w:rsidRPr="00C65CDA">
        <w:rPr>
          <w:rFonts w:ascii="Palatino Linotype" w:eastAsia="Times New Roman" w:hAnsi="Palatino Linotype" w:cs="Arial"/>
          <w:sz w:val="20"/>
          <w:szCs w:val="20"/>
        </w:rPr>
        <w:t xml:space="preserve">SUNY </w:t>
      </w:r>
      <w:r w:rsidR="008B7D59" w:rsidRPr="00C65CDA">
        <w:rPr>
          <w:rFonts w:ascii="Palatino Linotype" w:eastAsia="Times New Roman" w:hAnsi="Palatino Linotype" w:cs="Arial"/>
          <w:sz w:val="20"/>
          <w:szCs w:val="20"/>
        </w:rPr>
        <w:t xml:space="preserve">officials or staff, the contract awarded may be terminated by </w:t>
      </w:r>
      <w:r w:rsidRPr="00C65CDA">
        <w:rPr>
          <w:rFonts w:ascii="Palatino Linotype" w:eastAsia="Times New Roman" w:hAnsi="Palatino Linotype" w:cs="Arial"/>
          <w:sz w:val="20"/>
          <w:szCs w:val="20"/>
        </w:rPr>
        <w:t xml:space="preserve">the SUNY Chancellor or his or her designee at the </w:t>
      </w:r>
      <w:r w:rsidR="0063677D" w:rsidRPr="00C65CDA">
        <w:rPr>
          <w:rFonts w:ascii="Palatino Linotype" w:eastAsia="Times New Roman" w:hAnsi="Palatino Linotype" w:cs="Arial"/>
          <w:sz w:val="20"/>
          <w:szCs w:val="20"/>
        </w:rPr>
        <w:t>Contractor</w:t>
      </w:r>
      <w:r w:rsidRPr="00C65CDA">
        <w:rPr>
          <w:rFonts w:ascii="Palatino Linotype" w:eastAsia="Times New Roman" w:hAnsi="Palatino Linotype" w:cs="Arial"/>
          <w:sz w:val="20"/>
          <w:szCs w:val="20"/>
        </w:rPr>
        <w:t>’s expense, where t</w:t>
      </w:r>
      <w:r w:rsidR="008B7D59" w:rsidRPr="00C65CDA">
        <w:rPr>
          <w:rFonts w:ascii="Palatino Linotype" w:eastAsia="Times New Roman" w:hAnsi="Palatino Linotype" w:cs="Arial"/>
          <w:sz w:val="20"/>
          <w:szCs w:val="20"/>
        </w:rPr>
        <w:t xml:space="preserve">he </w:t>
      </w:r>
      <w:r w:rsidR="0063677D" w:rsidRPr="00C65CDA">
        <w:rPr>
          <w:rFonts w:ascii="Palatino Linotype" w:eastAsia="Times New Roman" w:hAnsi="Palatino Linotype" w:cs="Arial"/>
          <w:sz w:val="20"/>
          <w:szCs w:val="20"/>
        </w:rPr>
        <w:t>Contractor</w:t>
      </w:r>
      <w:r w:rsidR="008B7D59" w:rsidRPr="00C65CDA">
        <w:rPr>
          <w:rFonts w:ascii="Palatino Linotype" w:eastAsia="Times New Roman" w:hAnsi="Palatino Linotype" w:cs="Arial"/>
          <w:sz w:val="20"/>
          <w:szCs w:val="20"/>
        </w:rPr>
        <w:t xml:space="preserve"> is determined by </w:t>
      </w:r>
      <w:r w:rsidRPr="00C65CDA">
        <w:rPr>
          <w:rFonts w:ascii="Palatino Linotype" w:eastAsia="Times New Roman" w:hAnsi="Palatino Linotype" w:cs="Arial"/>
          <w:sz w:val="20"/>
          <w:szCs w:val="20"/>
        </w:rPr>
        <w:t xml:space="preserve">the SUNY Chancellor or his or her designee </w:t>
      </w:r>
      <w:r w:rsidR="008B7D59" w:rsidRPr="00C65CDA">
        <w:rPr>
          <w:rFonts w:ascii="Palatino Linotype" w:eastAsia="Times New Roman" w:hAnsi="Palatino Linotype" w:cs="Arial"/>
          <w:sz w:val="20"/>
          <w:szCs w:val="20"/>
        </w:rPr>
        <w:t xml:space="preserve">to be non-responsible.  In such event, </w:t>
      </w:r>
      <w:r w:rsidRPr="00C65CDA">
        <w:rPr>
          <w:rFonts w:ascii="Palatino Linotype" w:eastAsia="Times New Roman" w:hAnsi="Palatino Linotype" w:cs="Arial"/>
          <w:sz w:val="20"/>
          <w:szCs w:val="20"/>
        </w:rPr>
        <w:t xml:space="preserve">the </w:t>
      </w:r>
      <w:r w:rsidR="008B7D59" w:rsidRPr="00C65CDA">
        <w:rPr>
          <w:rFonts w:ascii="Palatino Linotype" w:eastAsia="Times New Roman" w:hAnsi="Palatino Linotype" w:cs="Arial"/>
          <w:sz w:val="20"/>
          <w:szCs w:val="20"/>
        </w:rPr>
        <w:t xml:space="preserve">SUNY </w:t>
      </w:r>
      <w:r w:rsidRPr="00C65CDA">
        <w:rPr>
          <w:rFonts w:ascii="Palatino Linotype" w:eastAsia="Times New Roman" w:hAnsi="Palatino Linotype" w:cs="Arial"/>
          <w:sz w:val="20"/>
          <w:szCs w:val="20"/>
        </w:rPr>
        <w:t xml:space="preserve">Chancellor or his or her designee </w:t>
      </w:r>
      <w:r w:rsidR="008B7D59" w:rsidRPr="00C65CDA">
        <w:rPr>
          <w:rFonts w:ascii="Palatino Linotype" w:eastAsia="Times New Roman" w:hAnsi="Palatino Linotype" w:cs="Arial"/>
          <w:sz w:val="20"/>
          <w:szCs w:val="20"/>
        </w:rPr>
        <w:t xml:space="preserve">may complete the contractual requirements in any manner </w:t>
      </w:r>
      <w:r w:rsidRPr="00C65CDA">
        <w:rPr>
          <w:rFonts w:ascii="Palatino Linotype" w:eastAsia="Times New Roman" w:hAnsi="Palatino Linotype" w:cs="Arial"/>
          <w:sz w:val="20"/>
          <w:szCs w:val="20"/>
        </w:rPr>
        <w:t xml:space="preserve">he or she may </w:t>
      </w:r>
      <w:r w:rsidR="008B7D59" w:rsidRPr="00C65CDA">
        <w:rPr>
          <w:rFonts w:ascii="Palatino Linotype" w:eastAsia="Times New Roman" w:hAnsi="Palatino Linotype" w:cs="Arial"/>
          <w:sz w:val="20"/>
          <w:szCs w:val="20"/>
        </w:rPr>
        <w:t xml:space="preserve">deem advisable and pursue available </w:t>
      </w:r>
      <w:r w:rsidRPr="00C65CDA">
        <w:rPr>
          <w:rFonts w:ascii="Palatino Linotype" w:eastAsia="Times New Roman" w:hAnsi="Palatino Linotype" w:cs="Arial"/>
          <w:sz w:val="20"/>
          <w:szCs w:val="20"/>
        </w:rPr>
        <w:t xml:space="preserve">legal </w:t>
      </w:r>
      <w:r w:rsidR="008B7D59" w:rsidRPr="00C65CDA">
        <w:rPr>
          <w:rFonts w:ascii="Palatino Linotype" w:eastAsia="Times New Roman" w:hAnsi="Palatino Linotype" w:cs="Arial"/>
          <w:sz w:val="20"/>
          <w:szCs w:val="20"/>
        </w:rPr>
        <w:t xml:space="preserve">or equitable remedies for breach. </w:t>
      </w:r>
    </w:p>
    <w:p w14:paraId="4D8E37DE" w14:textId="4F864B01" w:rsidR="008B7D59" w:rsidRPr="004B453F" w:rsidRDefault="008B7D59" w:rsidP="007E1B08">
      <w:pPr>
        <w:pStyle w:val="ListParagraph"/>
        <w:keepNext/>
        <w:numPr>
          <w:ilvl w:val="0"/>
          <w:numId w:val="4"/>
        </w:numPr>
        <w:autoSpaceDE w:val="0"/>
        <w:autoSpaceDN w:val="0"/>
        <w:adjustRightInd w:val="0"/>
        <w:spacing w:after="120" w:line="240" w:lineRule="auto"/>
        <w:ind w:hanging="720"/>
        <w:contextualSpacing w:val="0"/>
        <w:rPr>
          <w:rFonts w:ascii="Palatino Linotype" w:eastAsia="Times New Roman" w:hAnsi="Palatino Linotype" w:cs="Arial"/>
          <w:color w:val="000000" w:themeColor="text1"/>
        </w:rPr>
      </w:pPr>
      <w:r w:rsidRPr="00121B83">
        <w:rPr>
          <w:rFonts w:ascii="Palatino Linotype" w:eastAsia="Times New Roman" w:hAnsi="Palatino Linotype" w:cs="Arial"/>
          <w:b/>
          <w:color w:val="000000" w:themeColor="text1"/>
        </w:rPr>
        <w:t>Requirements of New York State’s Recycling Program</w:t>
      </w:r>
      <w:r w:rsidR="00E62387" w:rsidRPr="004B453F">
        <w:rPr>
          <w:rFonts w:ascii="Palatino Linotype" w:eastAsia="Times New Roman" w:hAnsi="Palatino Linotype" w:cs="Arial"/>
          <w:color w:val="000000" w:themeColor="text1"/>
        </w:rPr>
        <w:fldChar w:fldCharType="begin"/>
      </w:r>
      <w:r w:rsidR="00121B83" w:rsidRPr="004B453F">
        <w:instrText xml:space="preserve"> TC "</w:instrText>
      </w:r>
      <w:r w:rsidR="0010310A">
        <w:rPr>
          <w:rFonts w:ascii="Palatino Linotype" w:hAnsi="Palatino Linotype"/>
          <w:sz w:val="20"/>
          <w:szCs w:val="20"/>
        </w:rPr>
        <w:instrText>17</w:instrText>
      </w:r>
      <w:r w:rsidR="00121B83" w:rsidRPr="002B57BD">
        <w:rPr>
          <w:rFonts w:ascii="Palatino Linotype" w:eastAsia="Times New Roman" w:hAnsi="Palatino Linotype" w:cs="Arial"/>
          <w:color w:val="000000" w:themeColor="text1"/>
          <w:sz w:val="20"/>
          <w:szCs w:val="20"/>
        </w:rPr>
        <w:instrText>.</w:instrText>
      </w:r>
      <w:r w:rsidR="00121B83" w:rsidRPr="004B453F">
        <w:rPr>
          <w:rFonts w:ascii="Palatino Linotype" w:eastAsia="Times New Roman" w:hAnsi="Palatino Linotype" w:cs="Arial"/>
          <w:color w:val="000000" w:themeColor="text1"/>
        </w:rPr>
        <w:tab/>
        <w:instrText>Requirements of New York State’s Recycling Program</w:instrText>
      </w:r>
      <w:r w:rsidR="00121B83" w:rsidRPr="004B453F">
        <w:instrText xml:space="preserve">" \f C \l "2" </w:instrText>
      </w:r>
      <w:r w:rsidR="00E62387" w:rsidRPr="004B453F">
        <w:rPr>
          <w:rFonts w:ascii="Palatino Linotype" w:eastAsia="Times New Roman" w:hAnsi="Palatino Linotype" w:cs="Arial"/>
          <w:color w:val="000000" w:themeColor="text1"/>
        </w:rPr>
        <w:fldChar w:fldCharType="end"/>
      </w:r>
    </w:p>
    <w:p w14:paraId="64020DB9" w14:textId="77777777" w:rsidR="008B7D59" w:rsidRPr="00C65CDA" w:rsidRDefault="008B7D59" w:rsidP="006616D5">
      <w:pPr>
        <w:autoSpaceDE w:val="0"/>
        <w:autoSpaceDN w:val="0"/>
        <w:adjustRightInd w:val="0"/>
        <w:spacing w:after="240" w:line="240" w:lineRule="auto"/>
        <w:ind w:left="720"/>
        <w:rPr>
          <w:rFonts w:ascii="Palatino Linotype" w:eastAsia="Times New Roman" w:hAnsi="Palatino Linotype" w:cs="Arial"/>
          <w:color w:val="000000"/>
          <w:sz w:val="20"/>
          <w:szCs w:val="20"/>
        </w:rPr>
      </w:pPr>
      <w:r w:rsidRPr="00C65CDA">
        <w:rPr>
          <w:rFonts w:ascii="Palatino Linotype" w:eastAsia="Times New Roman" w:hAnsi="Palatino Linotype" w:cs="Arial"/>
          <w:color w:val="000000"/>
          <w:sz w:val="20"/>
          <w:szCs w:val="20"/>
        </w:rPr>
        <w:t xml:space="preserve">In accordance with the provisions of Section 165(3) of the State Finance Law and Executive Order No. 142, </w:t>
      </w:r>
      <w:r w:rsidR="00133470">
        <w:rPr>
          <w:rFonts w:ascii="Palatino Linotype" w:eastAsia="Times New Roman" w:hAnsi="Palatino Linotype" w:cs="Arial"/>
          <w:color w:val="000000"/>
          <w:sz w:val="20"/>
          <w:szCs w:val="20"/>
        </w:rPr>
        <w:t>SUNY</w:t>
      </w:r>
      <w:r w:rsidRPr="00C65CDA">
        <w:rPr>
          <w:rFonts w:ascii="Palatino Linotype" w:eastAsia="Times New Roman" w:hAnsi="Palatino Linotype" w:cs="Arial"/>
          <w:color w:val="000000"/>
          <w:sz w:val="20"/>
          <w:szCs w:val="20"/>
        </w:rPr>
        <w:t xml:space="preserve"> is required to purchase recycled products, if available, made with recycled content in accordance with rules and regulations established by the State Department of Environmental Conservation in development of that agency’s Recycling Emblems Program.  If the cost of a recycled product does not exceed </w:t>
      </w:r>
      <w:r w:rsidR="00FA2603" w:rsidRPr="00C65CDA">
        <w:rPr>
          <w:rFonts w:ascii="Palatino Linotype" w:eastAsia="Times New Roman" w:hAnsi="Palatino Linotype" w:cs="Arial"/>
          <w:color w:val="000000"/>
          <w:sz w:val="20"/>
          <w:szCs w:val="20"/>
        </w:rPr>
        <w:t xml:space="preserve">by 10% </w:t>
      </w:r>
      <w:r w:rsidRPr="00C65CDA">
        <w:rPr>
          <w:rFonts w:ascii="Palatino Linotype" w:eastAsia="Times New Roman" w:hAnsi="Palatino Linotype" w:cs="Arial"/>
          <w:color w:val="000000"/>
          <w:sz w:val="20"/>
          <w:szCs w:val="20"/>
        </w:rPr>
        <w:t>the cost of a product made without recycled content (or by 15% if over 50% of the recycled materials are generated from the New York State waste stream), the recycled product must be purchased.</w:t>
      </w:r>
    </w:p>
    <w:p w14:paraId="3DD55663" w14:textId="2F92165A" w:rsidR="008B7D59" w:rsidRPr="00121B83" w:rsidRDefault="008B7D59" w:rsidP="007E1B08">
      <w:pPr>
        <w:pStyle w:val="ListParagraph"/>
        <w:keepNext/>
        <w:numPr>
          <w:ilvl w:val="0"/>
          <w:numId w:val="4"/>
        </w:numPr>
        <w:autoSpaceDE w:val="0"/>
        <w:autoSpaceDN w:val="0"/>
        <w:adjustRightInd w:val="0"/>
        <w:spacing w:after="120" w:line="240" w:lineRule="auto"/>
        <w:ind w:hanging="720"/>
        <w:contextualSpacing w:val="0"/>
        <w:rPr>
          <w:rFonts w:ascii="Palatino Linotype" w:eastAsia="Times New Roman" w:hAnsi="Palatino Linotype" w:cs="Arial"/>
          <w:b/>
          <w:color w:val="000000" w:themeColor="text1"/>
        </w:rPr>
      </w:pPr>
      <w:r w:rsidRPr="00121B83">
        <w:rPr>
          <w:rFonts w:ascii="Palatino Linotype" w:eastAsia="Times New Roman" w:hAnsi="Palatino Linotype" w:cs="Arial"/>
          <w:b/>
          <w:color w:val="000000" w:themeColor="text1"/>
        </w:rPr>
        <w:t>State Consultant Services Reporting</w:t>
      </w:r>
      <w:r w:rsidR="00E62387">
        <w:rPr>
          <w:rFonts w:ascii="Palatino Linotype" w:eastAsia="Times New Roman" w:hAnsi="Palatino Linotype" w:cs="Arial"/>
          <w:b/>
          <w:color w:val="000000" w:themeColor="text1"/>
        </w:rPr>
        <w:fldChar w:fldCharType="begin"/>
      </w:r>
      <w:r w:rsidR="00121B83">
        <w:instrText xml:space="preserve"> TC "</w:instrText>
      </w:r>
      <w:r w:rsidR="0010310A">
        <w:rPr>
          <w:rFonts w:ascii="Palatino Linotype" w:hAnsi="Palatino Linotype"/>
          <w:sz w:val="20"/>
          <w:szCs w:val="20"/>
        </w:rPr>
        <w:instrText>18</w:instrText>
      </w:r>
      <w:r w:rsidR="00121B83" w:rsidRPr="004B453F">
        <w:rPr>
          <w:rFonts w:ascii="Palatino Linotype" w:eastAsia="Times New Roman" w:hAnsi="Palatino Linotype" w:cs="Arial"/>
          <w:color w:val="000000" w:themeColor="text1"/>
        </w:rPr>
        <w:instrText>.</w:instrText>
      </w:r>
      <w:r w:rsidR="00121B83" w:rsidRPr="004B453F">
        <w:rPr>
          <w:rFonts w:ascii="Palatino Linotype" w:eastAsia="Times New Roman" w:hAnsi="Palatino Linotype" w:cs="Arial"/>
          <w:color w:val="000000" w:themeColor="text1"/>
        </w:rPr>
        <w:tab/>
        <w:instrText>State Consultant Services Reporting</w:instrText>
      </w:r>
      <w:r w:rsidR="00121B83">
        <w:instrText xml:space="preserve">" \f C \l "2" </w:instrText>
      </w:r>
      <w:r w:rsidR="00E62387">
        <w:rPr>
          <w:rFonts w:ascii="Palatino Linotype" w:eastAsia="Times New Roman" w:hAnsi="Palatino Linotype" w:cs="Arial"/>
          <w:b/>
          <w:color w:val="000000" w:themeColor="text1"/>
        </w:rPr>
        <w:fldChar w:fldCharType="end"/>
      </w:r>
    </w:p>
    <w:p w14:paraId="3C5FE82F" w14:textId="77777777" w:rsidR="008B7D59" w:rsidRPr="00C65CDA" w:rsidRDefault="008B7D59" w:rsidP="006616D5">
      <w:pPr>
        <w:autoSpaceDE w:val="0"/>
        <w:autoSpaceDN w:val="0"/>
        <w:adjustRightInd w:val="0"/>
        <w:spacing w:after="240" w:line="240" w:lineRule="auto"/>
        <w:ind w:left="720"/>
        <w:rPr>
          <w:rFonts w:ascii="Palatino Linotype" w:eastAsia="Times New Roman" w:hAnsi="Palatino Linotype" w:cs="Arial"/>
          <w:sz w:val="20"/>
          <w:szCs w:val="20"/>
        </w:rPr>
      </w:pPr>
      <w:r w:rsidRPr="00C65CDA">
        <w:rPr>
          <w:rFonts w:ascii="Palatino Linotype" w:eastAsia="Times New Roman" w:hAnsi="Palatino Linotype" w:cs="Arial"/>
          <w:sz w:val="20"/>
          <w:szCs w:val="20"/>
        </w:rPr>
        <w:t xml:space="preserve">State Finance Law </w:t>
      </w:r>
      <w:r w:rsidR="00133470">
        <w:rPr>
          <w:rFonts w:ascii="Palatino Linotype" w:eastAsia="Times New Roman" w:hAnsi="Palatino Linotype" w:cs="Arial"/>
          <w:sz w:val="20"/>
          <w:szCs w:val="20"/>
        </w:rPr>
        <w:t xml:space="preserve">Sections </w:t>
      </w:r>
      <w:r w:rsidRPr="00C65CDA">
        <w:rPr>
          <w:rFonts w:ascii="Palatino Linotype" w:eastAsia="Times New Roman" w:hAnsi="Palatino Linotype" w:cs="Arial"/>
          <w:sz w:val="20"/>
          <w:szCs w:val="20"/>
        </w:rPr>
        <w:t xml:space="preserve">8 and 163 </w:t>
      </w:r>
      <w:r w:rsidR="00B04169" w:rsidRPr="00C65CDA">
        <w:rPr>
          <w:rFonts w:ascii="Palatino Linotype" w:eastAsia="Times New Roman" w:hAnsi="Palatino Linotype" w:cs="Arial"/>
          <w:sz w:val="20"/>
          <w:szCs w:val="20"/>
        </w:rPr>
        <w:t xml:space="preserve">require </w:t>
      </w:r>
      <w:r w:rsidRPr="00C65CDA">
        <w:rPr>
          <w:rFonts w:ascii="Palatino Linotype" w:eastAsia="Times New Roman" w:hAnsi="Palatino Linotype" w:cs="Arial"/>
          <w:sz w:val="20"/>
          <w:szCs w:val="20"/>
        </w:rPr>
        <w:t xml:space="preserve">that </w:t>
      </w:r>
      <w:r w:rsidR="00133470">
        <w:rPr>
          <w:rFonts w:ascii="Palatino Linotype" w:eastAsia="Times New Roman" w:hAnsi="Palatino Linotype" w:cs="Arial"/>
          <w:sz w:val="20"/>
          <w:szCs w:val="20"/>
        </w:rPr>
        <w:t>C</w:t>
      </w:r>
      <w:r w:rsidRPr="00C65CDA">
        <w:rPr>
          <w:rFonts w:ascii="Palatino Linotype" w:eastAsia="Times New Roman" w:hAnsi="Palatino Linotype" w:cs="Arial"/>
          <w:sz w:val="20"/>
          <w:szCs w:val="20"/>
        </w:rPr>
        <w:t xml:space="preserve">ontractors annually report certain employment information to the contracting agency, the Department of Civil Service and Office of the State Comptroller.  State contractors </w:t>
      </w:r>
      <w:r w:rsidR="00B04169" w:rsidRPr="00C65CDA">
        <w:rPr>
          <w:rFonts w:ascii="Palatino Linotype" w:eastAsia="Times New Roman" w:hAnsi="Palatino Linotype" w:cs="Arial"/>
          <w:sz w:val="20"/>
          <w:szCs w:val="20"/>
        </w:rPr>
        <w:t xml:space="preserve">are </w:t>
      </w:r>
      <w:r w:rsidRPr="00C65CDA">
        <w:rPr>
          <w:rFonts w:ascii="Palatino Linotype" w:eastAsia="Times New Roman" w:hAnsi="Palatino Linotype" w:cs="Arial"/>
          <w:sz w:val="20"/>
          <w:szCs w:val="20"/>
        </w:rPr>
        <w:t>required to disclose, by employment category, the number of persons employed to provide services under a contract for consulting services, the number of hours worked and the amount paid to the contractor by the State as compensation for work performed by these employees.</w:t>
      </w:r>
      <w:r w:rsidR="00B04169" w:rsidRPr="00C65CDA">
        <w:rPr>
          <w:rFonts w:ascii="Palatino Linotype" w:eastAsia="Times New Roman" w:hAnsi="Palatino Linotype" w:cs="Arial"/>
          <w:sz w:val="20"/>
          <w:szCs w:val="20"/>
        </w:rPr>
        <w:t xml:space="preserve"> </w:t>
      </w:r>
      <w:r w:rsidRPr="00C65CDA">
        <w:rPr>
          <w:rFonts w:ascii="Palatino Linotype" w:eastAsia="Times New Roman" w:hAnsi="Palatino Linotype" w:cs="Arial"/>
          <w:sz w:val="20"/>
          <w:szCs w:val="20"/>
        </w:rPr>
        <w:t xml:space="preserve"> This will include information on any persons working under any subcontracts with the State contractor.</w:t>
      </w:r>
    </w:p>
    <w:p w14:paraId="465B3335" w14:textId="44C8F03A" w:rsidR="008B7D59" w:rsidRPr="00121B83" w:rsidRDefault="008B7D59" w:rsidP="007E1B08">
      <w:pPr>
        <w:pStyle w:val="ListParagraph"/>
        <w:keepNext/>
        <w:numPr>
          <w:ilvl w:val="0"/>
          <w:numId w:val="4"/>
        </w:numPr>
        <w:autoSpaceDE w:val="0"/>
        <w:autoSpaceDN w:val="0"/>
        <w:adjustRightInd w:val="0"/>
        <w:spacing w:after="120" w:line="240" w:lineRule="auto"/>
        <w:ind w:hanging="720"/>
        <w:contextualSpacing w:val="0"/>
        <w:rPr>
          <w:rFonts w:ascii="Palatino Linotype" w:eastAsia="Times New Roman" w:hAnsi="Palatino Linotype" w:cs="Arial"/>
          <w:b/>
          <w:color w:val="000000" w:themeColor="text1"/>
        </w:rPr>
      </w:pPr>
      <w:r w:rsidRPr="00121B83">
        <w:rPr>
          <w:rFonts w:ascii="Palatino Linotype" w:eastAsia="Times New Roman" w:hAnsi="Palatino Linotype" w:cs="Arial"/>
          <w:b/>
          <w:color w:val="000000" w:themeColor="text1"/>
        </w:rPr>
        <w:lastRenderedPageBreak/>
        <w:t>Electronic Payment Authorization</w:t>
      </w:r>
      <w:r w:rsidR="00E62387">
        <w:rPr>
          <w:rFonts w:ascii="Palatino Linotype" w:eastAsia="Times New Roman" w:hAnsi="Palatino Linotype" w:cs="Arial"/>
          <w:b/>
          <w:color w:val="000000" w:themeColor="text1"/>
        </w:rPr>
        <w:fldChar w:fldCharType="begin"/>
      </w:r>
      <w:r w:rsidR="00121B83">
        <w:instrText xml:space="preserve"> TC "</w:instrText>
      </w:r>
      <w:r w:rsidR="0010310A">
        <w:rPr>
          <w:rFonts w:ascii="Palatino Linotype" w:eastAsia="Times New Roman" w:hAnsi="Palatino Linotype" w:cs="Arial"/>
          <w:color w:val="000000" w:themeColor="text1"/>
        </w:rPr>
        <w:instrText>19</w:instrText>
      </w:r>
      <w:r w:rsidR="00121B83" w:rsidRPr="004B453F">
        <w:rPr>
          <w:rFonts w:ascii="Palatino Linotype" w:eastAsia="Times New Roman" w:hAnsi="Palatino Linotype" w:cs="Arial"/>
          <w:color w:val="000000" w:themeColor="text1"/>
        </w:rPr>
        <w:instrText>.</w:instrText>
      </w:r>
      <w:r w:rsidR="00121B83" w:rsidRPr="004B453F">
        <w:rPr>
          <w:rFonts w:ascii="Palatino Linotype" w:eastAsia="Times New Roman" w:hAnsi="Palatino Linotype" w:cs="Arial"/>
          <w:color w:val="000000" w:themeColor="text1"/>
        </w:rPr>
        <w:tab/>
        <w:instrText>Electronic Payment Authorization</w:instrText>
      </w:r>
      <w:r w:rsidR="00121B83">
        <w:instrText xml:space="preserve">" \f C \l "2" </w:instrText>
      </w:r>
      <w:r w:rsidR="00E62387">
        <w:rPr>
          <w:rFonts w:ascii="Palatino Linotype" w:eastAsia="Times New Roman" w:hAnsi="Palatino Linotype" w:cs="Arial"/>
          <w:b/>
          <w:color w:val="000000" w:themeColor="text1"/>
        </w:rPr>
        <w:fldChar w:fldCharType="end"/>
      </w:r>
    </w:p>
    <w:p w14:paraId="33C853D1" w14:textId="77777777" w:rsidR="008B7D59" w:rsidRPr="00C65CDA" w:rsidRDefault="008B7D59" w:rsidP="006616D5">
      <w:pPr>
        <w:autoSpaceDE w:val="0"/>
        <w:autoSpaceDN w:val="0"/>
        <w:adjustRightInd w:val="0"/>
        <w:spacing w:after="240" w:line="240" w:lineRule="auto"/>
        <w:ind w:left="720"/>
        <w:rPr>
          <w:rFonts w:ascii="Palatino Linotype" w:eastAsia="Times New Roman" w:hAnsi="Palatino Linotype" w:cs="Arial"/>
          <w:sz w:val="20"/>
          <w:szCs w:val="20"/>
        </w:rPr>
      </w:pPr>
      <w:r w:rsidRPr="00C65CDA">
        <w:rPr>
          <w:rFonts w:ascii="Palatino Linotype" w:eastAsia="Times New Roman" w:hAnsi="Palatino Linotype" w:cs="Arial"/>
          <w:sz w:val="20"/>
          <w:szCs w:val="20"/>
        </w:rPr>
        <w:t>Contractor shall provide complete and accurate billing invoices to SUNY in order to receive payment for its services.</w:t>
      </w:r>
      <w:r w:rsidR="008C0103" w:rsidRPr="00C65CDA">
        <w:rPr>
          <w:rFonts w:ascii="Palatino Linotype" w:eastAsia="Times New Roman" w:hAnsi="Palatino Linotype" w:cs="Arial"/>
          <w:sz w:val="20"/>
          <w:szCs w:val="20"/>
        </w:rPr>
        <w:t xml:space="preserve"> </w:t>
      </w:r>
      <w:r w:rsidRPr="00C65CDA">
        <w:rPr>
          <w:rFonts w:ascii="Palatino Linotype" w:eastAsia="Times New Roman" w:hAnsi="Palatino Linotype" w:cs="Arial"/>
          <w:sz w:val="20"/>
          <w:szCs w:val="20"/>
        </w:rPr>
        <w:t xml:space="preserve"> Billing invoices submitted to SUNY must contain all information and supporting documentation required by SUNY and </w:t>
      </w:r>
      <w:r w:rsidR="00133470">
        <w:rPr>
          <w:rFonts w:ascii="Palatino Linotype" w:eastAsia="Times New Roman" w:hAnsi="Palatino Linotype" w:cs="Arial"/>
          <w:sz w:val="20"/>
          <w:szCs w:val="20"/>
        </w:rPr>
        <w:t>the Office of State Comptroller (</w:t>
      </w:r>
      <w:r w:rsidRPr="00C65CDA">
        <w:rPr>
          <w:rFonts w:ascii="Palatino Linotype" w:eastAsia="Times New Roman" w:hAnsi="Palatino Linotype" w:cs="Arial"/>
          <w:sz w:val="20"/>
          <w:szCs w:val="20"/>
        </w:rPr>
        <w:t>OSC</w:t>
      </w:r>
      <w:r w:rsidR="00133470">
        <w:rPr>
          <w:rFonts w:ascii="Palatino Linotype" w:eastAsia="Times New Roman" w:hAnsi="Palatino Linotype" w:cs="Arial"/>
          <w:sz w:val="20"/>
          <w:szCs w:val="20"/>
        </w:rPr>
        <w:t>)</w:t>
      </w:r>
      <w:r w:rsidRPr="00C65CDA">
        <w:rPr>
          <w:rFonts w:ascii="Palatino Linotype" w:eastAsia="Times New Roman" w:hAnsi="Palatino Linotype" w:cs="Arial"/>
          <w:sz w:val="20"/>
          <w:szCs w:val="20"/>
        </w:rPr>
        <w:t>.</w:t>
      </w:r>
      <w:r w:rsidR="008C0103" w:rsidRPr="00C65CDA">
        <w:rPr>
          <w:rFonts w:ascii="Palatino Linotype" w:eastAsia="Times New Roman" w:hAnsi="Palatino Linotype" w:cs="Arial"/>
          <w:sz w:val="20"/>
          <w:szCs w:val="20"/>
        </w:rPr>
        <w:t xml:space="preserve"> </w:t>
      </w:r>
      <w:r w:rsidRPr="00C65CDA">
        <w:rPr>
          <w:rFonts w:ascii="Palatino Linotype" w:eastAsia="Times New Roman" w:hAnsi="Palatino Linotype" w:cs="Arial"/>
          <w:sz w:val="20"/>
          <w:szCs w:val="20"/>
        </w:rPr>
        <w:t xml:space="preserve"> Payment for invoices submitted by Contractor shall only be rendered electronically unless payment by paper check is expressly authorized by the Vice Chancellor for Business and Finance of the State University of New York or designee, in her/his sole discretion, due to extenuating circumstances.</w:t>
      </w:r>
      <w:r w:rsidR="008C0103" w:rsidRPr="00C65CDA">
        <w:rPr>
          <w:rFonts w:ascii="Palatino Linotype" w:eastAsia="Times New Roman" w:hAnsi="Palatino Linotype" w:cs="Arial"/>
          <w:sz w:val="20"/>
          <w:szCs w:val="20"/>
        </w:rPr>
        <w:t xml:space="preserve"> </w:t>
      </w:r>
      <w:r w:rsidRPr="00C65CDA">
        <w:rPr>
          <w:rFonts w:ascii="Palatino Linotype" w:eastAsia="Times New Roman" w:hAnsi="Palatino Linotype" w:cs="Arial"/>
          <w:sz w:val="20"/>
          <w:szCs w:val="20"/>
        </w:rPr>
        <w:t xml:space="preserve"> Such electronic payment shall be made in accordance with ordinary New York state procedures and practices.</w:t>
      </w:r>
      <w:r w:rsidR="008C0103" w:rsidRPr="00C65CDA">
        <w:rPr>
          <w:rFonts w:ascii="Palatino Linotype" w:eastAsia="Times New Roman" w:hAnsi="Palatino Linotype" w:cs="Arial"/>
          <w:sz w:val="20"/>
          <w:szCs w:val="20"/>
        </w:rPr>
        <w:t xml:space="preserve">  </w:t>
      </w:r>
      <w:r w:rsidRPr="00C65CDA">
        <w:rPr>
          <w:rFonts w:ascii="Palatino Linotype" w:eastAsia="Times New Roman" w:hAnsi="Palatino Linotype" w:cs="Arial"/>
          <w:sz w:val="20"/>
          <w:szCs w:val="20"/>
        </w:rPr>
        <w:t>Contractor shall comply with the OSC procedures to authorize payments.</w:t>
      </w:r>
      <w:r w:rsidR="008C0103" w:rsidRPr="00C65CDA">
        <w:rPr>
          <w:rFonts w:ascii="Palatino Linotype" w:eastAsia="Times New Roman" w:hAnsi="Palatino Linotype" w:cs="Arial"/>
          <w:sz w:val="20"/>
          <w:szCs w:val="20"/>
        </w:rPr>
        <w:t xml:space="preserve"> </w:t>
      </w:r>
      <w:r w:rsidRPr="00C65CDA">
        <w:rPr>
          <w:rFonts w:ascii="Palatino Linotype" w:eastAsia="Times New Roman" w:hAnsi="Palatino Linotype" w:cs="Arial"/>
          <w:sz w:val="20"/>
          <w:szCs w:val="20"/>
        </w:rPr>
        <w:t xml:space="preserve"> Authorization forms are available at the OSC website at </w:t>
      </w:r>
      <w:hyperlink r:id="rId28" w:history="1">
        <w:r w:rsidRPr="00C65CDA">
          <w:rPr>
            <w:rStyle w:val="Hyperlink"/>
            <w:rFonts w:ascii="Palatino Linotype" w:eastAsia="Times New Roman" w:hAnsi="Palatino Linotype" w:cs="Arial"/>
            <w:color w:val="0000FF"/>
            <w:sz w:val="20"/>
            <w:szCs w:val="20"/>
          </w:rPr>
          <w:t>www.osc.state.ny.us/epay</w:t>
        </w:r>
      </w:hyperlink>
      <w:r w:rsidRPr="00C65CDA">
        <w:rPr>
          <w:rFonts w:ascii="Palatino Linotype" w:eastAsia="Times New Roman" w:hAnsi="Palatino Linotype" w:cs="Arial"/>
          <w:sz w:val="20"/>
          <w:szCs w:val="20"/>
        </w:rPr>
        <w:t>, by email at epunit@osc.state.ny.us or by telephone at 518-474-4032.</w:t>
      </w:r>
      <w:r w:rsidR="008C0103" w:rsidRPr="00C65CDA">
        <w:rPr>
          <w:rFonts w:ascii="Palatino Linotype" w:eastAsia="Times New Roman" w:hAnsi="Palatino Linotype" w:cs="Arial"/>
          <w:sz w:val="20"/>
          <w:szCs w:val="20"/>
        </w:rPr>
        <w:t xml:space="preserve"> </w:t>
      </w:r>
      <w:r w:rsidRPr="00C65CDA">
        <w:rPr>
          <w:rFonts w:ascii="Palatino Linotype" w:eastAsia="Times New Roman" w:hAnsi="Palatino Linotype" w:cs="Arial"/>
          <w:sz w:val="20"/>
          <w:szCs w:val="20"/>
        </w:rPr>
        <w:t xml:space="preserve"> Contractor acknowledges that it will not receive payment on any invoices submitted under this contract if it does not comply with the OSC’s electronic payment procedures, except where the Vice Chancellor or designee has expressly authorized payment by paper check as set forth above.</w:t>
      </w:r>
    </w:p>
    <w:p w14:paraId="2744516B" w14:textId="5683AAA6" w:rsidR="008B7D59" w:rsidRPr="001059D3" w:rsidRDefault="008B7D59" w:rsidP="007E1B08">
      <w:pPr>
        <w:pStyle w:val="ListParagraph"/>
        <w:keepNext/>
        <w:numPr>
          <w:ilvl w:val="0"/>
          <w:numId w:val="4"/>
        </w:numPr>
        <w:autoSpaceDE w:val="0"/>
        <w:autoSpaceDN w:val="0"/>
        <w:adjustRightInd w:val="0"/>
        <w:spacing w:after="120" w:line="240" w:lineRule="auto"/>
        <w:ind w:hanging="720"/>
        <w:contextualSpacing w:val="0"/>
        <w:rPr>
          <w:rFonts w:ascii="Palatino Linotype" w:eastAsia="Times New Roman" w:hAnsi="Palatino Linotype" w:cs="Arial"/>
          <w:b/>
          <w:color w:val="000000" w:themeColor="text1"/>
        </w:rPr>
      </w:pPr>
      <w:r w:rsidRPr="001059D3">
        <w:rPr>
          <w:rFonts w:ascii="Palatino Linotype" w:eastAsia="Times New Roman" w:hAnsi="Palatino Linotype" w:cs="Arial"/>
          <w:b/>
          <w:color w:val="000000" w:themeColor="text1"/>
        </w:rPr>
        <w:t>Timeliness of Payment and Interest</w:t>
      </w:r>
      <w:r w:rsidR="00E62387">
        <w:rPr>
          <w:rFonts w:ascii="Palatino Linotype" w:eastAsia="Times New Roman" w:hAnsi="Palatino Linotype" w:cs="Arial"/>
          <w:b/>
          <w:color w:val="000000" w:themeColor="text1"/>
        </w:rPr>
        <w:fldChar w:fldCharType="begin"/>
      </w:r>
      <w:r w:rsidR="001059D3">
        <w:instrText xml:space="preserve"> TC "</w:instrText>
      </w:r>
      <w:r w:rsidR="00AE0F0F" w:rsidRPr="004B453F">
        <w:rPr>
          <w:rFonts w:ascii="Palatino Linotype" w:eastAsia="Times New Roman" w:hAnsi="Palatino Linotype" w:cs="Arial"/>
          <w:color w:val="000000" w:themeColor="text1"/>
        </w:rPr>
        <w:instrText>2</w:instrText>
      </w:r>
      <w:r w:rsidR="0010310A">
        <w:rPr>
          <w:rFonts w:ascii="Palatino Linotype" w:eastAsia="Times New Roman" w:hAnsi="Palatino Linotype" w:cs="Arial"/>
          <w:color w:val="000000" w:themeColor="text1"/>
        </w:rPr>
        <w:instrText>0</w:instrText>
      </w:r>
      <w:r w:rsidR="001059D3" w:rsidRPr="004B453F">
        <w:rPr>
          <w:rFonts w:ascii="Palatino Linotype" w:eastAsia="Times New Roman" w:hAnsi="Palatino Linotype" w:cs="Arial"/>
          <w:color w:val="000000" w:themeColor="text1"/>
        </w:rPr>
        <w:tab/>
        <w:instrText>Timeliness of Payment and Interest</w:instrText>
      </w:r>
      <w:r w:rsidR="001059D3">
        <w:instrText xml:space="preserve">" \f C \l "2" </w:instrText>
      </w:r>
      <w:r w:rsidR="00E62387">
        <w:rPr>
          <w:rFonts w:ascii="Palatino Linotype" w:eastAsia="Times New Roman" w:hAnsi="Palatino Linotype" w:cs="Arial"/>
          <w:b/>
          <w:color w:val="000000" w:themeColor="text1"/>
        </w:rPr>
        <w:fldChar w:fldCharType="end"/>
      </w:r>
    </w:p>
    <w:p w14:paraId="02F43D35" w14:textId="77777777" w:rsidR="008B7D59" w:rsidRPr="00C65CDA" w:rsidRDefault="00133470" w:rsidP="006616D5">
      <w:pPr>
        <w:autoSpaceDE w:val="0"/>
        <w:autoSpaceDN w:val="0"/>
        <w:adjustRightInd w:val="0"/>
        <w:spacing w:after="240" w:line="240" w:lineRule="auto"/>
        <w:ind w:left="720"/>
        <w:rPr>
          <w:rFonts w:ascii="Palatino Linotype" w:eastAsia="Times New Roman" w:hAnsi="Palatino Linotype" w:cs="Arial"/>
          <w:sz w:val="20"/>
          <w:szCs w:val="20"/>
        </w:rPr>
      </w:pPr>
      <w:r>
        <w:rPr>
          <w:rFonts w:ascii="Palatino Linotype" w:eastAsia="Times New Roman" w:hAnsi="Palatino Linotype" w:cs="Arial"/>
          <w:sz w:val="20"/>
          <w:szCs w:val="20"/>
        </w:rPr>
        <w:t xml:space="preserve">Interest for late payment </w:t>
      </w:r>
      <w:r w:rsidR="008B7D59" w:rsidRPr="00C65CDA">
        <w:rPr>
          <w:rFonts w:ascii="Palatino Linotype" w:eastAsia="Times New Roman" w:hAnsi="Palatino Linotype" w:cs="Arial"/>
          <w:sz w:val="20"/>
          <w:szCs w:val="20"/>
        </w:rPr>
        <w:t xml:space="preserve">shall be governed by </w:t>
      </w:r>
      <w:r w:rsidR="00A33444" w:rsidRPr="00C65CDA">
        <w:rPr>
          <w:rFonts w:ascii="Palatino Linotype" w:eastAsia="Times New Roman" w:hAnsi="Palatino Linotype" w:cs="Arial"/>
          <w:sz w:val="20"/>
          <w:szCs w:val="20"/>
        </w:rPr>
        <w:t xml:space="preserve">Section 179g of New York State Finance Law.  </w:t>
      </w:r>
    </w:p>
    <w:p w14:paraId="6EDCCABB" w14:textId="7C10B943" w:rsidR="008B7D59" w:rsidRPr="001059D3" w:rsidRDefault="008B7D59" w:rsidP="007E1B08">
      <w:pPr>
        <w:pStyle w:val="ListParagraph"/>
        <w:keepNext/>
        <w:numPr>
          <w:ilvl w:val="0"/>
          <w:numId w:val="4"/>
        </w:numPr>
        <w:autoSpaceDE w:val="0"/>
        <w:autoSpaceDN w:val="0"/>
        <w:adjustRightInd w:val="0"/>
        <w:spacing w:after="120" w:line="240" w:lineRule="auto"/>
        <w:ind w:hanging="720"/>
        <w:contextualSpacing w:val="0"/>
        <w:rPr>
          <w:rFonts w:ascii="Palatino Linotype" w:eastAsia="Times New Roman" w:hAnsi="Palatino Linotype" w:cs="Arial"/>
          <w:b/>
          <w:color w:val="000000" w:themeColor="text1"/>
        </w:rPr>
      </w:pPr>
      <w:r w:rsidRPr="001059D3">
        <w:rPr>
          <w:rFonts w:ascii="Palatino Linotype" w:eastAsia="Times New Roman" w:hAnsi="Palatino Linotype" w:cs="Arial"/>
          <w:b/>
          <w:color w:val="000000" w:themeColor="text1"/>
        </w:rPr>
        <w:t>Exhibits</w:t>
      </w:r>
      <w:r w:rsidR="00E62387">
        <w:rPr>
          <w:rFonts w:ascii="Palatino Linotype" w:eastAsia="Times New Roman" w:hAnsi="Palatino Linotype" w:cs="Arial"/>
          <w:b/>
          <w:color w:val="000000" w:themeColor="text1"/>
        </w:rPr>
        <w:fldChar w:fldCharType="begin"/>
      </w:r>
      <w:r w:rsidR="001059D3">
        <w:instrText xml:space="preserve"> TC "</w:instrText>
      </w:r>
      <w:r w:rsidR="001059D3" w:rsidRPr="004B453F">
        <w:rPr>
          <w:rFonts w:ascii="Palatino Linotype" w:eastAsia="Times New Roman" w:hAnsi="Palatino Linotype" w:cs="Arial"/>
          <w:color w:val="000000" w:themeColor="text1"/>
        </w:rPr>
        <w:instrText>2</w:instrText>
      </w:r>
      <w:r w:rsidR="0010310A">
        <w:rPr>
          <w:rFonts w:ascii="Palatino Linotype" w:eastAsia="Times New Roman" w:hAnsi="Palatino Linotype" w:cs="Arial"/>
          <w:color w:val="000000" w:themeColor="text1"/>
        </w:rPr>
        <w:instrText>1</w:instrText>
      </w:r>
      <w:r w:rsidR="001059D3" w:rsidRPr="004B453F">
        <w:rPr>
          <w:rFonts w:ascii="Palatino Linotype" w:eastAsia="Times New Roman" w:hAnsi="Palatino Linotype" w:cs="Arial"/>
          <w:color w:val="000000" w:themeColor="text1"/>
        </w:rPr>
        <w:instrText>.</w:instrText>
      </w:r>
      <w:r w:rsidR="001059D3" w:rsidRPr="004B453F">
        <w:rPr>
          <w:rFonts w:ascii="Palatino Linotype" w:eastAsia="Times New Roman" w:hAnsi="Palatino Linotype" w:cs="Arial"/>
          <w:color w:val="000000" w:themeColor="text1"/>
        </w:rPr>
        <w:tab/>
        <w:instrText>Exhibits</w:instrText>
      </w:r>
      <w:r w:rsidR="001059D3">
        <w:instrText xml:space="preserve">" \f C \l "2" </w:instrText>
      </w:r>
      <w:r w:rsidR="00E62387">
        <w:rPr>
          <w:rFonts w:ascii="Palatino Linotype" w:eastAsia="Times New Roman" w:hAnsi="Palatino Linotype" w:cs="Arial"/>
          <w:b/>
          <w:color w:val="000000" w:themeColor="text1"/>
        </w:rPr>
        <w:fldChar w:fldCharType="end"/>
      </w:r>
    </w:p>
    <w:p w14:paraId="275A55C8" w14:textId="77777777" w:rsidR="008B7D59" w:rsidRPr="00C65CDA" w:rsidRDefault="008B7D59" w:rsidP="006616D5">
      <w:pPr>
        <w:autoSpaceDE w:val="0"/>
        <w:autoSpaceDN w:val="0"/>
        <w:adjustRightInd w:val="0"/>
        <w:spacing w:after="240" w:line="240" w:lineRule="auto"/>
        <w:ind w:left="720"/>
        <w:rPr>
          <w:rFonts w:ascii="Palatino Linotype" w:eastAsia="Times New Roman" w:hAnsi="Palatino Linotype" w:cs="Arial"/>
          <w:color w:val="000000"/>
          <w:sz w:val="20"/>
          <w:szCs w:val="20"/>
        </w:rPr>
      </w:pPr>
      <w:r w:rsidRPr="00C65CDA">
        <w:rPr>
          <w:rFonts w:ascii="Palatino Linotype" w:eastAsia="Times New Roman" w:hAnsi="Palatino Linotype" w:cs="Arial"/>
          <w:color w:val="000000"/>
          <w:sz w:val="20"/>
          <w:szCs w:val="20"/>
        </w:rPr>
        <w:t xml:space="preserve">The following documents will be incorporated into, and made part of, the contract awarded:  </w:t>
      </w:r>
    </w:p>
    <w:p w14:paraId="4F99AF26" w14:textId="2A91FF15" w:rsidR="003931D6" w:rsidRPr="00C65CDA" w:rsidRDefault="003931D6" w:rsidP="002C67F1">
      <w:pPr>
        <w:pStyle w:val="ListParagraph"/>
        <w:numPr>
          <w:ilvl w:val="0"/>
          <w:numId w:val="6"/>
        </w:numPr>
        <w:spacing w:after="0" w:line="240" w:lineRule="auto"/>
        <w:ind w:left="1080"/>
        <w:contextualSpacing w:val="0"/>
        <w:rPr>
          <w:rFonts w:ascii="Palatino Linotype" w:eastAsia="Times New Roman" w:hAnsi="Palatino Linotype" w:cs="Arial"/>
          <w:color w:val="000000"/>
          <w:sz w:val="20"/>
          <w:szCs w:val="20"/>
        </w:rPr>
      </w:pPr>
      <w:r w:rsidRPr="00C65CDA">
        <w:rPr>
          <w:rFonts w:ascii="Palatino Linotype" w:eastAsia="Times New Roman" w:hAnsi="Palatino Linotype" w:cs="Arial"/>
          <w:color w:val="000000"/>
          <w:sz w:val="20"/>
          <w:szCs w:val="20"/>
        </w:rPr>
        <w:t>Exhibit A, Standard Contract Clauses</w:t>
      </w:r>
      <w:r w:rsidR="00EA6988">
        <w:rPr>
          <w:rFonts w:ascii="Palatino Linotype" w:eastAsia="Times New Roman" w:hAnsi="Palatino Linotype" w:cs="Arial"/>
          <w:color w:val="000000"/>
          <w:sz w:val="20"/>
          <w:szCs w:val="20"/>
        </w:rPr>
        <w:t xml:space="preserve"> State University of New York</w:t>
      </w:r>
    </w:p>
    <w:p w14:paraId="55E1284F" w14:textId="3534C9E9" w:rsidR="003931D6" w:rsidRPr="00C65CDA" w:rsidRDefault="003931D6" w:rsidP="002C67F1">
      <w:pPr>
        <w:pStyle w:val="ListParagraph"/>
        <w:numPr>
          <w:ilvl w:val="0"/>
          <w:numId w:val="6"/>
        </w:numPr>
        <w:spacing w:after="0" w:line="240" w:lineRule="auto"/>
        <w:ind w:left="1080"/>
        <w:contextualSpacing w:val="0"/>
        <w:rPr>
          <w:rFonts w:ascii="Palatino Linotype" w:eastAsia="Times New Roman" w:hAnsi="Palatino Linotype" w:cs="Arial"/>
          <w:color w:val="000000"/>
          <w:sz w:val="20"/>
          <w:szCs w:val="20"/>
        </w:rPr>
      </w:pPr>
      <w:r w:rsidRPr="00C65CDA">
        <w:rPr>
          <w:rFonts w:ascii="Palatino Linotype" w:eastAsia="Times New Roman" w:hAnsi="Palatino Linotype" w:cs="Arial"/>
          <w:color w:val="000000"/>
          <w:sz w:val="20"/>
          <w:szCs w:val="20"/>
        </w:rPr>
        <w:t xml:space="preserve">Exhibit A-1, Affirmative Action Clauses </w:t>
      </w:r>
      <w:r w:rsidR="00EA6988">
        <w:rPr>
          <w:rFonts w:ascii="Palatino Linotype" w:eastAsia="Times New Roman" w:hAnsi="Palatino Linotype" w:cs="Arial"/>
          <w:color w:val="000000"/>
          <w:sz w:val="20"/>
          <w:szCs w:val="20"/>
        </w:rPr>
        <w:t xml:space="preserve">State University of New York </w:t>
      </w:r>
      <w:r w:rsidRPr="00C65CDA">
        <w:rPr>
          <w:rFonts w:ascii="Palatino Linotype" w:eastAsia="Times New Roman" w:hAnsi="Palatino Linotype" w:cs="Arial"/>
          <w:color w:val="000000"/>
          <w:sz w:val="20"/>
          <w:szCs w:val="20"/>
        </w:rPr>
        <w:t>(for contracts valued at greater than $25,000)</w:t>
      </w:r>
    </w:p>
    <w:p w14:paraId="39D440EE" w14:textId="77777777" w:rsidR="008B7D59" w:rsidRPr="00C65CDA" w:rsidRDefault="003931D6" w:rsidP="002C67F1">
      <w:pPr>
        <w:pStyle w:val="ListParagraph"/>
        <w:numPr>
          <w:ilvl w:val="0"/>
          <w:numId w:val="6"/>
        </w:numPr>
        <w:spacing w:after="0" w:line="240" w:lineRule="auto"/>
        <w:ind w:left="1080"/>
        <w:contextualSpacing w:val="0"/>
        <w:rPr>
          <w:rFonts w:ascii="Palatino Linotype" w:eastAsia="Times New Roman" w:hAnsi="Palatino Linotype" w:cs="Arial"/>
          <w:color w:val="000000"/>
          <w:sz w:val="20"/>
          <w:szCs w:val="20"/>
        </w:rPr>
      </w:pPr>
      <w:r w:rsidRPr="00C65CDA">
        <w:rPr>
          <w:rFonts w:ascii="Palatino Linotype" w:eastAsia="Times New Roman" w:hAnsi="Palatino Linotype" w:cs="Arial"/>
          <w:color w:val="000000"/>
          <w:sz w:val="20"/>
          <w:szCs w:val="20"/>
        </w:rPr>
        <w:t>The Agreement</w:t>
      </w:r>
    </w:p>
    <w:p w14:paraId="1ECBC953" w14:textId="77777777" w:rsidR="005714B1" w:rsidRDefault="003931D6" w:rsidP="002C67F1">
      <w:pPr>
        <w:pStyle w:val="ListParagraph"/>
        <w:numPr>
          <w:ilvl w:val="0"/>
          <w:numId w:val="6"/>
        </w:numPr>
        <w:spacing w:after="0" w:line="240" w:lineRule="auto"/>
        <w:ind w:left="1080"/>
        <w:contextualSpacing w:val="0"/>
        <w:rPr>
          <w:rFonts w:ascii="Palatino Linotype" w:eastAsia="Times New Roman" w:hAnsi="Palatino Linotype" w:cs="Arial"/>
          <w:color w:val="000000"/>
          <w:sz w:val="20"/>
          <w:szCs w:val="20"/>
        </w:rPr>
      </w:pPr>
      <w:r w:rsidRPr="00C65CDA">
        <w:rPr>
          <w:rFonts w:ascii="Palatino Linotype" w:eastAsia="Times New Roman" w:hAnsi="Palatino Linotype" w:cs="Arial"/>
          <w:color w:val="000000"/>
          <w:sz w:val="20"/>
          <w:szCs w:val="20"/>
        </w:rPr>
        <w:t xml:space="preserve">Exhibit B, </w:t>
      </w:r>
      <w:r w:rsidR="005714B1">
        <w:rPr>
          <w:rFonts w:ascii="Palatino Linotype" w:eastAsia="Times New Roman" w:hAnsi="Palatino Linotype" w:cs="Arial"/>
          <w:color w:val="000000"/>
          <w:sz w:val="20"/>
          <w:szCs w:val="20"/>
        </w:rPr>
        <w:t>this RFP</w:t>
      </w:r>
    </w:p>
    <w:p w14:paraId="0AF726FC" w14:textId="77777777" w:rsidR="0063677D" w:rsidRPr="00C65CDA" w:rsidRDefault="005714B1" w:rsidP="002C67F1">
      <w:pPr>
        <w:pStyle w:val="ListParagraph"/>
        <w:numPr>
          <w:ilvl w:val="0"/>
          <w:numId w:val="6"/>
        </w:numPr>
        <w:spacing w:after="0" w:line="240" w:lineRule="auto"/>
        <w:ind w:left="1080"/>
        <w:contextualSpacing w:val="0"/>
        <w:rPr>
          <w:rFonts w:ascii="Palatino Linotype" w:eastAsia="Times New Roman" w:hAnsi="Palatino Linotype" w:cs="Arial"/>
          <w:color w:val="000000"/>
          <w:sz w:val="20"/>
          <w:szCs w:val="20"/>
        </w:rPr>
      </w:pPr>
      <w:r>
        <w:rPr>
          <w:rFonts w:ascii="Palatino Linotype" w:eastAsia="Times New Roman" w:hAnsi="Palatino Linotype" w:cs="Arial"/>
          <w:color w:val="000000"/>
          <w:sz w:val="20"/>
          <w:szCs w:val="20"/>
        </w:rPr>
        <w:t xml:space="preserve">Exhibit C, </w:t>
      </w:r>
      <w:r w:rsidR="003931D6" w:rsidRPr="00C65CDA">
        <w:rPr>
          <w:rFonts w:ascii="Palatino Linotype" w:eastAsia="Times New Roman" w:hAnsi="Palatino Linotype" w:cs="Arial"/>
          <w:color w:val="000000"/>
          <w:sz w:val="20"/>
          <w:szCs w:val="20"/>
        </w:rPr>
        <w:t xml:space="preserve">the </w:t>
      </w:r>
      <w:r w:rsidR="00133470">
        <w:rPr>
          <w:rFonts w:ascii="Palatino Linotype" w:eastAsia="Times New Roman" w:hAnsi="Palatino Linotype" w:cs="Arial"/>
          <w:color w:val="000000"/>
          <w:sz w:val="20"/>
          <w:szCs w:val="20"/>
        </w:rPr>
        <w:t>S</w:t>
      </w:r>
      <w:r w:rsidR="003931D6" w:rsidRPr="00C65CDA">
        <w:rPr>
          <w:rFonts w:ascii="Palatino Linotype" w:eastAsia="Times New Roman" w:hAnsi="Palatino Linotype" w:cs="Arial"/>
          <w:color w:val="000000"/>
          <w:sz w:val="20"/>
          <w:szCs w:val="20"/>
        </w:rPr>
        <w:t xml:space="preserve">uccessful </w:t>
      </w:r>
      <w:r w:rsidR="00133470">
        <w:rPr>
          <w:rFonts w:ascii="Palatino Linotype" w:eastAsia="Times New Roman" w:hAnsi="Palatino Linotype" w:cs="Arial"/>
          <w:color w:val="000000"/>
          <w:sz w:val="20"/>
          <w:szCs w:val="20"/>
        </w:rPr>
        <w:t>B</w:t>
      </w:r>
      <w:r w:rsidR="003931D6" w:rsidRPr="00C65CDA">
        <w:rPr>
          <w:rFonts w:ascii="Palatino Linotype" w:eastAsia="Times New Roman" w:hAnsi="Palatino Linotype" w:cs="Arial"/>
          <w:color w:val="000000"/>
          <w:sz w:val="20"/>
          <w:szCs w:val="20"/>
        </w:rPr>
        <w:t>idder’s proposal and Statement of Work</w:t>
      </w:r>
    </w:p>
    <w:p w14:paraId="469F3D01" w14:textId="77777777" w:rsidR="003931D6" w:rsidRPr="00C65CDA" w:rsidRDefault="003931D6" w:rsidP="002C67F1">
      <w:pPr>
        <w:pStyle w:val="ListParagraph"/>
        <w:numPr>
          <w:ilvl w:val="0"/>
          <w:numId w:val="6"/>
        </w:numPr>
        <w:spacing w:after="240" w:line="240" w:lineRule="auto"/>
        <w:ind w:left="1080"/>
        <w:contextualSpacing w:val="0"/>
        <w:rPr>
          <w:rFonts w:ascii="Palatino Linotype" w:eastAsia="Times New Roman" w:hAnsi="Palatino Linotype" w:cs="Arial"/>
          <w:color w:val="000000"/>
          <w:sz w:val="20"/>
          <w:szCs w:val="20"/>
        </w:rPr>
      </w:pPr>
      <w:r w:rsidRPr="00C65CDA">
        <w:rPr>
          <w:rFonts w:ascii="Palatino Linotype" w:eastAsia="Times New Roman" w:hAnsi="Palatino Linotype" w:cs="Arial"/>
          <w:color w:val="000000"/>
          <w:sz w:val="20"/>
          <w:szCs w:val="20"/>
        </w:rPr>
        <w:t xml:space="preserve">Exhibit </w:t>
      </w:r>
      <w:r w:rsidR="005714B1">
        <w:rPr>
          <w:rFonts w:ascii="Palatino Linotype" w:eastAsia="Times New Roman" w:hAnsi="Palatino Linotype" w:cs="Arial"/>
          <w:color w:val="000000"/>
          <w:sz w:val="20"/>
          <w:szCs w:val="20"/>
        </w:rPr>
        <w:t>D</w:t>
      </w:r>
      <w:r w:rsidRPr="00C65CDA">
        <w:rPr>
          <w:rFonts w:ascii="Palatino Linotype" w:eastAsia="Times New Roman" w:hAnsi="Palatino Linotype" w:cs="Arial"/>
          <w:color w:val="000000"/>
          <w:sz w:val="20"/>
          <w:szCs w:val="20"/>
        </w:rPr>
        <w:t xml:space="preserve">, </w:t>
      </w:r>
      <w:r w:rsidR="00133470">
        <w:rPr>
          <w:rFonts w:ascii="Palatino Linotype" w:eastAsia="Times New Roman" w:hAnsi="Palatino Linotype" w:cs="Arial"/>
          <w:color w:val="000000"/>
          <w:sz w:val="20"/>
          <w:szCs w:val="20"/>
        </w:rPr>
        <w:t xml:space="preserve">the Successful Bidder’s </w:t>
      </w:r>
      <w:r w:rsidRPr="00C65CDA">
        <w:rPr>
          <w:rFonts w:ascii="Palatino Linotype" w:eastAsia="Times New Roman" w:hAnsi="Palatino Linotype" w:cs="Arial"/>
          <w:color w:val="000000"/>
          <w:sz w:val="20"/>
          <w:szCs w:val="20"/>
        </w:rPr>
        <w:t>Cost Proposal</w:t>
      </w:r>
    </w:p>
    <w:p w14:paraId="65F436B0" w14:textId="77777777" w:rsidR="008B7D59" w:rsidRPr="00C65CDA" w:rsidRDefault="008B7D59" w:rsidP="006616D5">
      <w:pPr>
        <w:autoSpaceDE w:val="0"/>
        <w:autoSpaceDN w:val="0"/>
        <w:adjustRightInd w:val="0"/>
        <w:spacing w:after="240" w:line="240" w:lineRule="auto"/>
        <w:ind w:left="720"/>
        <w:rPr>
          <w:rFonts w:ascii="Palatino Linotype" w:eastAsia="Times New Roman" w:hAnsi="Palatino Linotype" w:cs="Arial"/>
          <w:color w:val="000000"/>
          <w:sz w:val="20"/>
          <w:szCs w:val="20"/>
        </w:rPr>
      </w:pPr>
      <w:r w:rsidRPr="00C65CDA">
        <w:rPr>
          <w:rFonts w:ascii="Palatino Linotype" w:eastAsia="Times New Roman" w:hAnsi="Palatino Linotype" w:cs="Arial"/>
          <w:color w:val="000000"/>
          <w:sz w:val="20"/>
          <w:szCs w:val="20"/>
        </w:rPr>
        <w:t xml:space="preserve">In the event of any inconsistency in or conflict among the document elements described above, such inconsistency or conflict shall be resolved by giving precedence to the document elements in the </w:t>
      </w:r>
      <w:r w:rsidR="003931D6" w:rsidRPr="00C65CDA">
        <w:rPr>
          <w:rFonts w:ascii="Palatino Linotype" w:eastAsia="Times New Roman" w:hAnsi="Palatino Linotype" w:cs="Arial"/>
          <w:color w:val="000000"/>
          <w:sz w:val="20"/>
          <w:szCs w:val="20"/>
        </w:rPr>
        <w:t>order set forth above.</w:t>
      </w:r>
      <w:r w:rsidRPr="00C65CDA">
        <w:rPr>
          <w:rFonts w:ascii="Palatino Linotype" w:eastAsia="Times New Roman" w:hAnsi="Palatino Linotype" w:cs="Arial"/>
          <w:color w:val="000000"/>
          <w:sz w:val="20"/>
          <w:szCs w:val="20"/>
        </w:rPr>
        <w:t xml:space="preserve"> </w:t>
      </w:r>
    </w:p>
    <w:p w14:paraId="64E2EA48" w14:textId="442C374A" w:rsidR="008B7D59" w:rsidRPr="00103A1A" w:rsidRDefault="008B7D59" w:rsidP="007E1B08">
      <w:pPr>
        <w:pStyle w:val="ListParagraph"/>
        <w:keepNext/>
        <w:numPr>
          <w:ilvl w:val="0"/>
          <w:numId w:val="4"/>
        </w:numPr>
        <w:autoSpaceDE w:val="0"/>
        <w:autoSpaceDN w:val="0"/>
        <w:adjustRightInd w:val="0"/>
        <w:spacing w:after="120" w:line="240" w:lineRule="auto"/>
        <w:ind w:hanging="720"/>
        <w:contextualSpacing w:val="0"/>
        <w:rPr>
          <w:rFonts w:ascii="Palatino Linotype" w:eastAsia="Times New Roman" w:hAnsi="Palatino Linotype" w:cs="Arial"/>
          <w:b/>
          <w:bCs/>
          <w:color w:val="000000" w:themeColor="text1"/>
        </w:rPr>
      </w:pPr>
      <w:r w:rsidRPr="00103A1A">
        <w:rPr>
          <w:rFonts w:ascii="Palatino Linotype" w:eastAsia="Times New Roman" w:hAnsi="Palatino Linotype" w:cs="Arial"/>
          <w:b/>
          <w:bCs/>
          <w:color w:val="000000" w:themeColor="text1"/>
        </w:rPr>
        <w:t>Independent Contractor</w:t>
      </w:r>
      <w:r w:rsidR="00E62387">
        <w:rPr>
          <w:rFonts w:ascii="Palatino Linotype" w:eastAsia="Times New Roman" w:hAnsi="Palatino Linotype" w:cs="Arial"/>
          <w:b/>
          <w:bCs/>
          <w:color w:val="000000" w:themeColor="text1"/>
        </w:rPr>
        <w:fldChar w:fldCharType="begin"/>
      </w:r>
      <w:r w:rsidR="00103A1A">
        <w:instrText xml:space="preserve"> TC "</w:instrText>
      </w:r>
      <w:r w:rsidR="00103A1A" w:rsidRPr="004B453F">
        <w:rPr>
          <w:rFonts w:ascii="Palatino Linotype" w:eastAsia="Times New Roman" w:hAnsi="Palatino Linotype" w:cs="Arial"/>
          <w:bCs/>
          <w:color w:val="000000" w:themeColor="text1"/>
        </w:rPr>
        <w:instrText>2</w:instrText>
      </w:r>
      <w:r w:rsidR="0010310A">
        <w:rPr>
          <w:rFonts w:ascii="Palatino Linotype" w:eastAsia="Times New Roman" w:hAnsi="Palatino Linotype" w:cs="Arial"/>
          <w:bCs/>
          <w:color w:val="000000" w:themeColor="text1"/>
        </w:rPr>
        <w:instrText>2</w:instrText>
      </w:r>
      <w:r w:rsidR="00103A1A" w:rsidRPr="004B453F">
        <w:rPr>
          <w:rFonts w:ascii="Palatino Linotype" w:eastAsia="Times New Roman" w:hAnsi="Palatino Linotype" w:cs="Arial"/>
          <w:bCs/>
          <w:color w:val="000000" w:themeColor="text1"/>
        </w:rPr>
        <w:instrText>.</w:instrText>
      </w:r>
      <w:r w:rsidR="00103A1A" w:rsidRPr="004B453F">
        <w:rPr>
          <w:rFonts w:ascii="Palatino Linotype" w:eastAsia="Times New Roman" w:hAnsi="Palatino Linotype" w:cs="Arial"/>
          <w:bCs/>
          <w:color w:val="000000" w:themeColor="text1"/>
        </w:rPr>
        <w:tab/>
        <w:instrText>Independent Contractor</w:instrText>
      </w:r>
      <w:r w:rsidR="00103A1A">
        <w:instrText xml:space="preserve">" \f C \l "2" </w:instrText>
      </w:r>
      <w:r w:rsidR="00E62387">
        <w:rPr>
          <w:rFonts w:ascii="Palatino Linotype" w:eastAsia="Times New Roman" w:hAnsi="Palatino Linotype" w:cs="Arial"/>
          <w:b/>
          <w:bCs/>
          <w:color w:val="000000" w:themeColor="text1"/>
        </w:rPr>
        <w:fldChar w:fldCharType="end"/>
      </w:r>
    </w:p>
    <w:p w14:paraId="7042BF05" w14:textId="77777777" w:rsidR="008B7D59" w:rsidRPr="00C65CDA" w:rsidRDefault="008B7D59" w:rsidP="006616D5">
      <w:pPr>
        <w:autoSpaceDE w:val="0"/>
        <w:autoSpaceDN w:val="0"/>
        <w:adjustRightInd w:val="0"/>
        <w:spacing w:after="240" w:line="240" w:lineRule="auto"/>
        <w:ind w:left="720"/>
        <w:rPr>
          <w:rFonts w:ascii="Palatino Linotype" w:eastAsia="Times New Roman" w:hAnsi="Palatino Linotype" w:cs="Arial"/>
          <w:color w:val="000000"/>
          <w:sz w:val="20"/>
          <w:szCs w:val="20"/>
        </w:rPr>
      </w:pPr>
      <w:r w:rsidRPr="00C65CDA">
        <w:rPr>
          <w:rFonts w:ascii="Palatino Linotype" w:eastAsia="Times New Roman" w:hAnsi="Palatino Linotype" w:cs="Arial"/>
          <w:color w:val="000000"/>
          <w:sz w:val="20"/>
          <w:szCs w:val="20"/>
        </w:rPr>
        <w:t xml:space="preserve">The </w:t>
      </w:r>
      <w:r w:rsidR="00133470">
        <w:rPr>
          <w:rFonts w:ascii="Palatino Linotype" w:eastAsia="Times New Roman" w:hAnsi="Palatino Linotype" w:cs="Arial"/>
          <w:color w:val="000000"/>
          <w:sz w:val="20"/>
          <w:szCs w:val="20"/>
        </w:rPr>
        <w:t>S</w:t>
      </w:r>
      <w:r w:rsidRPr="00C65CDA">
        <w:rPr>
          <w:rFonts w:ascii="Palatino Linotype" w:eastAsia="Times New Roman" w:hAnsi="Palatino Linotype" w:cs="Arial"/>
          <w:color w:val="000000"/>
          <w:sz w:val="20"/>
          <w:szCs w:val="20"/>
        </w:rPr>
        <w:t xml:space="preserve">uccessful </w:t>
      </w:r>
      <w:r w:rsidR="00133470">
        <w:rPr>
          <w:rFonts w:ascii="Palatino Linotype" w:eastAsia="Times New Roman" w:hAnsi="Palatino Linotype" w:cs="Arial"/>
          <w:color w:val="000000"/>
          <w:sz w:val="20"/>
          <w:szCs w:val="20"/>
        </w:rPr>
        <w:t>B</w:t>
      </w:r>
      <w:r w:rsidRPr="00C65CDA">
        <w:rPr>
          <w:rFonts w:ascii="Palatino Linotype" w:eastAsia="Times New Roman" w:hAnsi="Palatino Linotype" w:cs="Arial"/>
          <w:color w:val="000000"/>
          <w:sz w:val="20"/>
          <w:szCs w:val="20"/>
        </w:rPr>
        <w:t xml:space="preserve">idder </w:t>
      </w:r>
      <w:r w:rsidR="00133470">
        <w:rPr>
          <w:rFonts w:ascii="Palatino Linotype" w:eastAsia="Times New Roman" w:hAnsi="Palatino Linotype" w:cs="Arial"/>
          <w:color w:val="000000"/>
          <w:sz w:val="20"/>
          <w:szCs w:val="20"/>
        </w:rPr>
        <w:t xml:space="preserve">(Contractor) </w:t>
      </w:r>
      <w:r w:rsidRPr="00C65CDA">
        <w:rPr>
          <w:rFonts w:ascii="Palatino Linotype" w:eastAsia="Times New Roman" w:hAnsi="Palatino Linotype" w:cs="Arial"/>
          <w:color w:val="000000"/>
          <w:sz w:val="20"/>
          <w:szCs w:val="20"/>
        </w:rPr>
        <w:t xml:space="preserve">and its agents or employees or any entity or person acting on behalf of the </w:t>
      </w:r>
      <w:r w:rsidR="00133470">
        <w:rPr>
          <w:rFonts w:ascii="Palatino Linotype" w:eastAsia="Times New Roman" w:hAnsi="Palatino Linotype" w:cs="Arial"/>
          <w:color w:val="000000"/>
          <w:sz w:val="20"/>
          <w:szCs w:val="20"/>
        </w:rPr>
        <w:t xml:space="preserve">Contractor </w:t>
      </w:r>
      <w:r w:rsidRPr="00C65CDA">
        <w:rPr>
          <w:rFonts w:ascii="Palatino Linotype" w:eastAsia="Times New Roman" w:hAnsi="Palatino Linotype" w:cs="Arial"/>
          <w:color w:val="000000"/>
          <w:sz w:val="20"/>
          <w:szCs w:val="20"/>
        </w:rPr>
        <w:t>engaged in the performance of work shall at all times be deemed to be performing as independent contractor</w:t>
      </w:r>
      <w:r w:rsidR="00561477">
        <w:rPr>
          <w:rFonts w:ascii="Palatino Linotype" w:eastAsia="Times New Roman" w:hAnsi="Palatino Linotype" w:cs="Arial"/>
          <w:color w:val="000000"/>
          <w:sz w:val="20"/>
          <w:szCs w:val="20"/>
        </w:rPr>
        <w:t xml:space="preserve">s.  The Contractor </w:t>
      </w:r>
      <w:r w:rsidRPr="00C65CDA">
        <w:rPr>
          <w:rFonts w:ascii="Palatino Linotype" w:eastAsia="Times New Roman" w:hAnsi="Palatino Linotype" w:cs="Arial"/>
          <w:color w:val="000000"/>
          <w:sz w:val="20"/>
          <w:szCs w:val="20"/>
        </w:rPr>
        <w:t xml:space="preserve">hereby covenants and agrees to act in accordance with that status.  The </w:t>
      </w:r>
      <w:r w:rsidR="00561477">
        <w:rPr>
          <w:rFonts w:ascii="Palatino Linotype" w:eastAsia="Times New Roman" w:hAnsi="Palatino Linotype" w:cs="Arial"/>
          <w:color w:val="000000"/>
          <w:sz w:val="20"/>
          <w:szCs w:val="20"/>
        </w:rPr>
        <w:t xml:space="preserve">Contractor </w:t>
      </w:r>
      <w:r w:rsidRPr="00C65CDA">
        <w:rPr>
          <w:rFonts w:ascii="Palatino Linotype" w:eastAsia="Times New Roman" w:hAnsi="Palatino Linotype" w:cs="Arial"/>
          <w:color w:val="000000"/>
          <w:sz w:val="20"/>
          <w:szCs w:val="20"/>
        </w:rPr>
        <w:t xml:space="preserve">and its agents or employees or any entity or person acting on behalf of the </w:t>
      </w:r>
      <w:r w:rsidR="00561477">
        <w:rPr>
          <w:rFonts w:ascii="Palatino Linotype" w:eastAsia="Times New Roman" w:hAnsi="Palatino Linotype" w:cs="Arial"/>
          <w:color w:val="000000"/>
          <w:sz w:val="20"/>
          <w:szCs w:val="20"/>
        </w:rPr>
        <w:t xml:space="preserve">Contractor </w:t>
      </w:r>
      <w:r w:rsidRPr="00C65CDA">
        <w:rPr>
          <w:rFonts w:ascii="Palatino Linotype" w:eastAsia="Times New Roman" w:hAnsi="Palatino Linotype" w:cs="Arial"/>
          <w:color w:val="000000"/>
          <w:sz w:val="20"/>
          <w:szCs w:val="20"/>
        </w:rPr>
        <w:t>shall neither hold themselves out as, nor claim to be, officers or employees of SUNY and shall make no claim for, nor be entitled to, Workers’ Compensation coverage, medical and unemployment benefits, social security, or retirement membership benefits from SUNY.</w:t>
      </w:r>
    </w:p>
    <w:p w14:paraId="4BA70E1D" w14:textId="6ED84CCC" w:rsidR="008B7D59" w:rsidRPr="00103A1A" w:rsidRDefault="008B7D59" w:rsidP="007E1B08">
      <w:pPr>
        <w:pStyle w:val="ListParagraph"/>
        <w:keepNext/>
        <w:numPr>
          <w:ilvl w:val="0"/>
          <w:numId w:val="4"/>
        </w:numPr>
        <w:autoSpaceDE w:val="0"/>
        <w:autoSpaceDN w:val="0"/>
        <w:adjustRightInd w:val="0"/>
        <w:spacing w:after="120" w:line="240" w:lineRule="auto"/>
        <w:ind w:hanging="720"/>
        <w:contextualSpacing w:val="0"/>
        <w:rPr>
          <w:rFonts w:ascii="Palatino Linotype" w:eastAsia="Times New Roman" w:hAnsi="Palatino Linotype" w:cs="Arial"/>
          <w:b/>
          <w:color w:val="000000" w:themeColor="text1"/>
        </w:rPr>
      </w:pPr>
      <w:r w:rsidRPr="00103A1A">
        <w:rPr>
          <w:rFonts w:ascii="Palatino Linotype" w:eastAsia="Times New Roman" w:hAnsi="Palatino Linotype" w:cs="Arial"/>
          <w:b/>
          <w:color w:val="000000" w:themeColor="text1"/>
        </w:rPr>
        <w:t>Subcontracting</w:t>
      </w:r>
      <w:r w:rsidR="00E62387">
        <w:rPr>
          <w:rFonts w:ascii="Palatino Linotype" w:eastAsia="Times New Roman" w:hAnsi="Palatino Linotype" w:cs="Arial"/>
          <w:b/>
          <w:color w:val="000000" w:themeColor="text1"/>
        </w:rPr>
        <w:fldChar w:fldCharType="begin"/>
      </w:r>
      <w:r w:rsidR="00103A1A">
        <w:instrText xml:space="preserve"> TC "</w:instrText>
      </w:r>
      <w:r w:rsidR="00103A1A" w:rsidRPr="004B453F">
        <w:rPr>
          <w:rFonts w:ascii="Palatino Linotype" w:eastAsia="Times New Roman" w:hAnsi="Palatino Linotype" w:cs="Arial"/>
          <w:color w:val="000000" w:themeColor="text1"/>
        </w:rPr>
        <w:instrText>2</w:instrText>
      </w:r>
      <w:r w:rsidR="0010310A">
        <w:rPr>
          <w:rFonts w:ascii="Palatino Linotype" w:eastAsia="Times New Roman" w:hAnsi="Palatino Linotype" w:cs="Arial"/>
          <w:color w:val="000000" w:themeColor="text1"/>
        </w:rPr>
        <w:instrText>3</w:instrText>
      </w:r>
      <w:r w:rsidR="00103A1A" w:rsidRPr="004B453F">
        <w:rPr>
          <w:rFonts w:ascii="Palatino Linotype" w:eastAsia="Times New Roman" w:hAnsi="Palatino Linotype" w:cs="Arial"/>
          <w:color w:val="000000" w:themeColor="text1"/>
        </w:rPr>
        <w:instrText>.</w:instrText>
      </w:r>
      <w:r w:rsidR="00103A1A" w:rsidRPr="004B453F">
        <w:rPr>
          <w:rFonts w:ascii="Palatino Linotype" w:eastAsia="Times New Roman" w:hAnsi="Palatino Linotype" w:cs="Arial"/>
          <w:color w:val="000000" w:themeColor="text1"/>
        </w:rPr>
        <w:tab/>
        <w:instrText>Subcontracting</w:instrText>
      </w:r>
      <w:r w:rsidR="00103A1A">
        <w:instrText xml:space="preserve">" \f C \l "2" </w:instrText>
      </w:r>
      <w:r w:rsidR="00E62387">
        <w:rPr>
          <w:rFonts w:ascii="Palatino Linotype" w:eastAsia="Times New Roman" w:hAnsi="Palatino Linotype" w:cs="Arial"/>
          <w:b/>
          <w:color w:val="000000" w:themeColor="text1"/>
        </w:rPr>
        <w:fldChar w:fldCharType="end"/>
      </w:r>
    </w:p>
    <w:p w14:paraId="62D54C92" w14:textId="77777777" w:rsidR="00103A1A" w:rsidRPr="00103A1A" w:rsidRDefault="00103A1A" w:rsidP="00103A1A">
      <w:pPr>
        <w:autoSpaceDE w:val="0"/>
        <w:autoSpaceDN w:val="0"/>
        <w:adjustRightInd w:val="0"/>
        <w:spacing w:after="240" w:line="240" w:lineRule="auto"/>
        <w:ind w:left="720"/>
        <w:rPr>
          <w:rFonts w:ascii="Palatino Linotype" w:hAnsi="Palatino Linotype"/>
          <w:sz w:val="20"/>
          <w:szCs w:val="20"/>
        </w:rPr>
      </w:pPr>
      <w:r w:rsidRPr="00103A1A">
        <w:rPr>
          <w:rFonts w:ascii="Palatino Linotype" w:hAnsi="Palatino Linotype"/>
          <w:sz w:val="20"/>
          <w:szCs w:val="20"/>
        </w:rPr>
        <w:t xml:space="preserve">In the event </w:t>
      </w:r>
      <w:r w:rsidR="00561477">
        <w:rPr>
          <w:rFonts w:ascii="Palatino Linotype" w:hAnsi="Palatino Linotype"/>
          <w:sz w:val="20"/>
          <w:szCs w:val="20"/>
        </w:rPr>
        <w:t xml:space="preserve">the Successful Bidder (Contractor) </w:t>
      </w:r>
      <w:r w:rsidRPr="00103A1A">
        <w:rPr>
          <w:rFonts w:ascii="Palatino Linotype" w:hAnsi="Palatino Linotype"/>
          <w:sz w:val="20"/>
          <w:szCs w:val="20"/>
        </w:rPr>
        <w:t>uses partners, subcontracts or subcontractors, the</w:t>
      </w:r>
      <w:r w:rsidR="00561477">
        <w:rPr>
          <w:rFonts w:ascii="Palatino Linotype" w:hAnsi="Palatino Linotype"/>
          <w:sz w:val="20"/>
          <w:szCs w:val="20"/>
        </w:rPr>
        <w:t xml:space="preserve"> Contractor </w:t>
      </w:r>
      <w:r w:rsidRPr="00103A1A">
        <w:rPr>
          <w:rFonts w:ascii="Palatino Linotype" w:hAnsi="Palatino Linotype"/>
          <w:sz w:val="20"/>
          <w:szCs w:val="20"/>
        </w:rPr>
        <w:t>will remain responsible for compliance with all specifications and performance of all obligations under the contract resulting from this RFP.  For the resulting agreement, the successful bidder will be the prime contractor</w:t>
      </w:r>
      <w:r>
        <w:rPr>
          <w:rFonts w:ascii="Palatino Linotype" w:hAnsi="Palatino Linotype"/>
          <w:sz w:val="20"/>
          <w:szCs w:val="20"/>
        </w:rPr>
        <w:t>.</w:t>
      </w:r>
    </w:p>
    <w:p w14:paraId="2BE7554E" w14:textId="77777777" w:rsidR="00463437" w:rsidRPr="00C65CDA" w:rsidRDefault="00463437" w:rsidP="006616D5">
      <w:pPr>
        <w:autoSpaceDE w:val="0"/>
        <w:autoSpaceDN w:val="0"/>
        <w:adjustRightInd w:val="0"/>
        <w:spacing w:after="240" w:line="240" w:lineRule="auto"/>
        <w:ind w:left="720"/>
        <w:rPr>
          <w:rFonts w:ascii="Palatino Linotype" w:hAnsi="Palatino Linotype"/>
          <w:sz w:val="20"/>
          <w:szCs w:val="20"/>
        </w:rPr>
      </w:pPr>
      <w:r w:rsidRPr="00C65CDA">
        <w:rPr>
          <w:rFonts w:ascii="Palatino Linotype" w:hAnsi="Palatino Linotype"/>
          <w:sz w:val="20"/>
          <w:szCs w:val="20"/>
        </w:rPr>
        <w:t xml:space="preserve">Within thirty (30) calendar days after Notice of Award, the </w:t>
      </w:r>
      <w:r w:rsidR="00DF2048">
        <w:rPr>
          <w:rFonts w:ascii="Palatino Linotype" w:hAnsi="Palatino Linotype"/>
          <w:sz w:val="20"/>
          <w:szCs w:val="20"/>
        </w:rPr>
        <w:t>S</w:t>
      </w:r>
      <w:r w:rsidRPr="00C65CDA">
        <w:rPr>
          <w:rFonts w:ascii="Palatino Linotype" w:hAnsi="Palatino Linotype"/>
          <w:sz w:val="20"/>
          <w:szCs w:val="20"/>
        </w:rPr>
        <w:t xml:space="preserve">uccessful </w:t>
      </w:r>
      <w:r w:rsidR="00DF2048">
        <w:rPr>
          <w:rFonts w:ascii="Palatino Linotype" w:hAnsi="Palatino Linotype"/>
          <w:sz w:val="20"/>
          <w:szCs w:val="20"/>
        </w:rPr>
        <w:t>B</w:t>
      </w:r>
      <w:r w:rsidRPr="00C65CDA">
        <w:rPr>
          <w:rFonts w:ascii="Palatino Linotype" w:hAnsi="Palatino Linotype"/>
          <w:sz w:val="20"/>
          <w:szCs w:val="20"/>
        </w:rPr>
        <w:t xml:space="preserve">idder must submit a written statement to SUNY giving the name and address of all proposed subcontractors.  The statement must contain a description of the portion of the work and materials which the proposed subcontractors are to perform and must furnish any other information to document that the proposed subcontractors have the necessary facilities, skill, integrity, past </w:t>
      </w:r>
      <w:r w:rsidRPr="00C65CDA">
        <w:rPr>
          <w:rFonts w:ascii="Palatino Linotype" w:hAnsi="Palatino Linotype"/>
          <w:sz w:val="20"/>
          <w:szCs w:val="20"/>
        </w:rPr>
        <w:lastRenderedPageBreak/>
        <w:t xml:space="preserve">experience and financial resources to perform the work in accordance with the terms and provisions of the contract.  </w:t>
      </w:r>
    </w:p>
    <w:p w14:paraId="64C06A20" w14:textId="77777777" w:rsidR="00463437" w:rsidRPr="00C65CDA" w:rsidRDefault="00463437" w:rsidP="006616D5">
      <w:pPr>
        <w:autoSpaceDE w:val="0"/>
        <w:autoSpaceDN w:val="0"/>
        <w:adjustRightInd w:val="0"/>
        <w:spacing w:after="240" w:line="240" w:lineRule="auto"/>
        <w:ind w:left="720"/>
        <w:rPr>
          <w:rFonts w:ascii="Palatino Linotype" w:hAnsi="Palatino Linotype"/>
          <w:sz w:val="20"/>
          <w:szCs w:val="20"/>
        </w:rPr>
      </w:pPr>
      <w:r w:rsidRPr="00C65CDA">
        <w:rPr>
          <w:rFonts w:ascii="Palatino Linotype" w:hAnsi="Palatino Linotype"/>
          <w:sz w:val="20"/>
          <w:szCs w:val="20"/>
        </w:rPr>
        <w:t xml:space="preserve">If SUNY finds that the proposed subcontractors are qualified, it will so notify the Contractor within ten (10) business days following receipt of Contractor’s written statement described above.  </w:t>
      </w:r>
      <w:r w:rsidR="002627D9" w:rsidRPr="00C65CDA">
        <w:rPr>
          <w:rFonts w:ascii="Palatino Linotype" w:hAnsi="Palatino Linotype"/>
          <w:sz w:val="20"/>
          <w:szCs w:val="20"/>
        </w:rPr>
        <w:t>If SUNY determines that a subcontractor is not qualified, it will so notify the Contractor.  The Contractor must, within ten (10) business days thereafter</w:t>
      </w:r>
      <w:r w:rsidR="00DF2048">
        <w:rPr>
          <w:rFonts w:ascii="Palatino Linotype" w:hAnsi="Palatino Linotype"/>
          <w:sz w:val="20"/>
          <w:szCs w:val="20"/>
        </w:rPr>
        <w:t>,</w:t>
      </w:r>
      <w:r w:rsidR="002627D9" w:rsidRPr="00C65CDA">
        <w:rPr>
          <w:rFonts w:ascii="Palatino Linotype" w:hAnsi="Palatino Linotype"/>
          <w:sz w:val="20"/>
          <w:szCs w:val="20"/>
        </w:rPr>
        <w:t xml:space="preserve"> submit a written statement as described above with respect to other proposed subcontractors, unless the Contractor decides to do such work itself and in SUNY’s opinion is qualified to do such work.</w:t>
      </w:r>
    </w:p>
    <w:p w14:paraId="44B430D5" w14:textId="77777777" w:rsidR="002627D9" w:rsidRPr="00C65CDA" w:rsidRDefault="002627D9" w:rsidP="006616D5">
      <w:pPr>
        <w:autoSpaceDE w:val="0"/>
        <w:autoSpaceDN w:val="0"/>
        <w:adjustRightInd w:val="0"/>
        <w:spacing w:after="240" w:line="240" w:lineRule="auto"/>
        <w:ind w:left="720"/>
        <w:rPr>
          <w:rFonts w:ascii="Palatino Linotype" w:hAnsi="Palatino Linotype"/>
          <w:sz w:val="20"/>
          <w:szCs w:val="20"/>
        </w:rPr>
      </w:pPr>
      <w:r w:rsidRPr="00C65CDA">
        <w:rPr>
          <w:rFonts w:ascii="Palatino Linotype" w:hAnsi="Palatino Linotype"/>
          <w:sz w:val="20"/>
          <w:szCs w:val="20"/>
        </w:rPr>
        <w:t>SUNY’s approval of a subcontractor shall not relieve the Contractor of any of its responsibilities, duties and liabilities under the contract.  The Contractor shall be solely responsible to SUNY for the acts, omissions or defaults of such subcontractors and of such subcontractors' officers, agents and employees, each of whom shall, for this purpose, be deemed to be the agent or employee of the Contractor to the extent of its subcontract.</w:t>
      </w:r>
      <w:r w:rsidR="009F508D" w:rsidRPr="00C65CDA">
        <w:rPr>
          <w:rFonts w:ascii="Palatino Linotype" w:hAnsi="Palatino Linotype"/>
          <w:sz w:val="20"/>
          <w:szCs w:val="20"/>
        </w:rPr>
        <w:t xml:space="preserve">  No provisions of the awarded </w:t>
      </w:r>
      <w:r w:rsidR="00DF2048">
        <w:rPr>
          <w:rFonts w:ascii="Palatino Linotype" w:hAnsi="Palatino Linotype"/>
          <w:sz w:val="20"/>
          <w:szCs w:val="20"/>
        </w:rPr>
        <w:t>c</w:t>
      </w:r>
      <w:r w:rsidR="009F508D" w:rsidRPr="00C65CDA">
        <w:rPr>
          <w:rFonts w:ascii="Palatino Linotype" w:hAnsi="Palatino Linotype"/>
          <w:sz w:val="20"/>
          <w:szCs w:val="20"/>
        </w:rPr>
        <w:t>ontract shall create or be construed as creating any contractual relation between SUNY and any subcontractor or sub</w:t>
      </w:r>
      <w:r w:rsidR="009F508D" w:rsidRPr="00C65CDA">
        <w:rPr>
          <w:rFonts w:ascii="Palatino Linotype" w:hAnsi="Palatino Linotype"/>
          <w:sz w:val="20"/>
          <w:szCs w:val="20"/>
        </w:rPr>
        <w:noBreakHyphen/>
        <w:t>subcontractor or with any person, firm or corporation employed by, contracted with or whose services are utilized by the Contractor.</w:t>
      </w:r>
    </w:p>
    <w:p w14:paraId="4FC221BC" w14:textId="77777777" w:rsidR="002627D9" w:rsidRPr="00C65CDA" w:rsidRDefault="002627D9" w:rsidP="006616D5">
      <w:pPr>
        <w:autoSpaceDE w:val="0"/>
        <w:autoSpaceDN w:val="0"/>
        <w:adjustRightInd w:val="0"/>
        <w:spacing w:after="240" w:line="240" w:lineRule="auto"/>
        <w:ind w:left="720"/>
        <w:rPr>
          <w:rFonts w:ascii="Palatino Linotype" w:eastAsia="Times New Roman" w:hAnsi="Palatino Linotype" w:cs="Arial"/>
          <w:b/>
          <w:bCs/>
          <w:sz w:val="20"/>
          <w:szCs w:val="20"/>
        </w:rPr>
      </w:pPr>
      <w:r w:rsidRPr="00C65CDA">
        <w:rPr>
          <w:rFonts w:ascii="Palatino Linotype" w:hAnsi="Palatino Linotype"/>
          <w:sz w:val="20"/>
          <w:szCs w:val="20"/>
        </w:rPr>
        <w:t>The Contractor shall be fully responsible for the administration, integration, coordination, direction and supervision of all of its subcontractors and of all work</w:t>
      </w:r>
      <w:r w:rsidR="00797DF0" w:rsidRPr="00C65CDA">
        <w:rPr>
          <w:rFonts w:ascii="Palatino Linotype" w:hAnsi="Palatino Linotype"/>
          <w:sz w:val="20"/>
          <w:szCs w:val="20"/>
        </w:rPr>
        <w:t xml:space="preserve">.  Contractor </w:t>
      </w:r>
      <w:r w:rsidRPr="00C65CDA">
        <w:rPr>
          <w:rFonts w:ascii="Palatino Linotype" w:hAnsi="Palatino Linotype"/>
          <w:sz w:val="20"/>
          <w:szCs w:val="20"/>
        </w:rPr>
        <w:t xml:space="preserve">shall check requirements of the work and coordinate and adjust </w:t>
      </w:r>
      <w:r w:rsidR="00797DF0" w:rsidRPr="00C65CDA">
        <w:rPr>
          <w:rFonts w:ascii="Palatino Linotype" w:hAnsi="Palatino Linotype"/>
          <w:sz w:val="20"/>
          <w:szCs w:val="20"/>
        </w:rPr>
        <w:t xml:space="preserve">as required so that conflicts in time, work space, equipment and supplies do not </w:t>
      </w:r>
      <w:r w:rsidRPr="00C65CDA">
        <w:rPr>
          <w:rFonts w:ascii="Palatino Linotype" w:hAnsi="Palatino Linotype"/>
          <w:sz w:val="20"/>
          <w:szCs w:val="20"/>
        </w:rPr>
        <w:t xml:space="preserve">occur in the work being performed by </w:t>
      </w:r>
      <w:r w:rsidR="00797DF0" w:rsidRPr="00C65CDA">
        <w:rPr>
          <w:rFonts w:ascii="Palatino Linotype" w:hAnsi="Palatino Linotype"/>
          <w:sz w:val="20"/>
          <w:szCs w:val="20"/>
        </w:rPr>
        <w:t xml:space="preserve">the Contractor </w:t>
      </w:r>
      <w:r w:rsidRPr="00C65CDA">
        <w:rPr>
          <w:rFonts w:ascii="Palatino Linotype" w:hAnsi="Palatino Linotype"/>
          <w:sz w:val="20"/>
          <w:szCs w:val="20"/>
        </w:rPr>
        <w:t>with its own employees and the work being performed by its subcontractors.</w:t>
      </w:r>
    </w:p>
    <w:p w14:paraId="659518A3" w14:textId="77777777" w:rsidR="00F973FF" w:rsidRPr="00C65CDA" w:rsidRDefault="00797DF0" w:rsidP="006616D5">
      <w:pPr>
        <w:autoSpaceDE w:val="0"/>
        <w:autoSpaceDN w:val="0"/>
        <w:adjustRightInd w:val="0"/>
        <w:spacing w:after="240" w:line="240" w:lineRule="auto"/>
        <w:ind w:left="720"/>
        <w:rPr>
          <w:rFonts w:ascii="Palatino Linotype" w:hAnsi="Palatino Linotype"/>
          <w:sz w:val="20"/>
          <w:szCs w:val="20"/>
        </w:rPr>
      </w:pPr>
      <w:r w:rsidRPr="00C65CDA">
        <w:rPr>
          <w:rFonts w:ascii="Palatino Linotype" w:hAnsi="Palatino Linotype"/>
          <w:sz w:val="20"/>
          <w:szCs w:val="20"/>
        </w:rPr>
        <w:t>N</w:t>
      </w:r>
      <w:r w:rsidR="002627D9" w:rsidRPr="00C65CDA">
        <w:rPr>
          <w:rFonts w:ascii="Palatino Linotype" w:hAnsi="Palatino Linotype"/>
          <w:sz w:val="20"/>
          <w:szCs w:val="20"/>
        </w:rPr>
        <w:t xml:space="preserve">o subcontractor shall be permitted to work until it has furnished satisfactory evidence to </w:t>
      </w:r>
      <w:r w:rsidR="00F973FF" w:rsidRPr="00C65CDA">
        <w:rPr>
          <w:rFonts w:ascii="Palatino Linotype" w:hAnsi="Palatino Linotype"/>
          <w:sz w:val="20"/>
          <w:szCs w:val="20"/>
        </w:rPr>
        <w:t xml:space="preserve">SUNY </w:t>
      </w:r>
      <w:r w:rsidR="002627D9" w:rsidRPr="00C65CDA">
        <w:rPr>
          <w:rFonts w:ascii="Palatino Linotype" w:hAnsi="Palatino Linotype"/>
          <w:sz w:val="20"/>
          <w:szCs w:val="20"/>
        </w:rPr>
        <w:t>of the insurance required by law</w:t>
      </w:r>
      <w:r w:rsidR="00F973FF" w:rsidRPr="00C65CDA">
        <w:rPr>
          <w:rFonts w:ascii="Palatino Linotype" w:hAnsi="Palatino Linotype"/>
          <w:sz w:val="20"/>
          <w:szCs w:val="20"/>
        </w:rPr>
        <w:t xml:space="preserve">. </w:t>
      </w:r>
    </w:p>
    <w:p w14:paraId="23DF2246" w14:textId="77777777" w:rsidR="00463437" w:rsidRPr="00103A1A" w:rsidRDefault="00F973FF" w:rsidP="00F973FF">
      <w:pPr>
        <w:autoSpaceDE w:val="0"/>
        <w:autoSpaceDN w:val="0"/>
        <w:adjustRightInd w:val="0"/>
        <w:spacing w:after="240" w:line="240" w:lineRule="auto"/>
        <w:ind w:left="720"/>
        <w:rPr>
          <w:rFonts w:ascii="Palatino Linotype" w:hAnsi="Palatino Linotype"/>
          <w:color w:val="000000" w:themeColor="text1"/>
          <w:sz w:val="20"/>
          <w:szCs w:val="20"/>
        </w:rPr>
      </w:pPr>
      <w:r w:rsidRPr="00C65CDA">
        <w:rPr>
          <w:rFonts w:ascii="Palatino Linotype" w:hAnsi="Palatino Linotype"/>
          <w:sz w:val="20"/>
          <w:szCs w:val="20"/>
        </w:rPr>
        <w:t xml:space="preserve">The </w:t>
      </w:r>
      <w:r w:rsidR="00DF2048">
        <w:rPr>
          <w:rFonts w:ascii="Palatino Linotype" w:hAnsi="Palatino Linotype"/>
          <w:sz w:val="20"/>
          <w:szCs w:val="20"/>
        </w:rPr>
        <w:t>S</w:t>
      </w:r>
      <w:r w:rsidRPr="00C65CDA">
        <w:rPr>
          <w:rFonts w:ascii="Palatino Linotype" w:hAnsi="Palatino Linotype"/>
          <w:sz w:val="20"/>
          <w:szCs w:val="20"/>
        </w:rPr>
        <w:t xml:space="preserve">uccessful </w:t>
      </w:r>
      <w:r w:rsidR="00DF2048">
        <w:rPr>
          <w:rFonts w:ascii="Palatino Linotype" w:hAnsi="Palatino Linotype"/>
          <w:sz w:val="20"/>
          <w:szCs w:val="20"/>
        </w:rPr>
        <w:t>B</w:t>
      </w:r>
      <w:r w:rsidRPr="00C65CDA">
        <w:rPr>
          <w:rFonts w:ascii="Palatino Linotype" w:hAnsi="Palatino Linotype"/>
          <w:sz w:val="20"/>
          <w:szCs w:val="20"/>
        </w:rPr>
        <w:t xml:space="preserve">idder </w:t>
      </w:r>
      <w:r w:rsidR="00DF2048">
        <w:rPr>
          <w:rFonts w:ascii="Palatino Linotype" w:hAnsi="Palatino Linotype"/>
          <w:sz w:val="20"/>
          <w:szCs w:val="20"/>
        </w:rPr>
        <w:t xml:space="preserve">(Contractor) </w:t>
      </w:r>
      <w:r w:rsidRPr="00C65CDA">
        <w:rPr>
          <w:rFonts w:ascii="Palatino Linotype" w:hAnsi="Palatino Linotype"/>
          <w:sz w:val="20"/>
          <w:szCs w:val="20"/>
        </w:rPr>
        <w:t>shall execute a written agreement with each of its subcontractors and shall require all subcontractors to execute with their sub</w:t>
      </w:r>
      <w:r w:rsidRPr="00C65CDA">
        <w:rPr>
          <w:rFonts w:ascii="Palatino Linotype" w:hAnsi="Palatino Linotype"/>
          <w:sz w:val="20"/>
          <w:szCs w:val="20"/>
        </w:rPr>
        <w:noBreakHyphen/>
        <w:t xml:space="preserve">subcontractors a written agreement which shall bind each to the terms and provisions of the </w:t>
      </w:r>
      <w:r w:rsidR="00DF2048">
        <w:rPr>
          <w:rFonts w:ascii="Palatino Linotype" w:hAnsi="Palatino Linotype"/>
          <w:sz w:val="20"/>
          <w:szCs w:val="20"/>
        </w:rPr>
        <w:t xml:space="preserve">prime </w:t>
      </w:r>
      <w:r w:rsidRPr="00C65CDA">
        <w:rPr>
          <w:rFonts w:ascii="Palatino Linotype" w:hAnsi="Palatino Linotype"/>
          <w:sz w:val="20"/>
          <w:szCs w:val="20"/>
        </w:rPr>
        <w:t>contract awarded, insofar as such terms and provisions are applicable to the work to be performed by such subcontractors. The Contractor shall require all subcontractors and sub</w:t>
      </w:r>
      <w:r w:rsidRPr="00C65CDA">
        <w:rPr>
          <w:rFonts w:ascii="Palatino Linotype" w:hAnsi="Palatino Linotype"/>
          <w:sz w:val="20"/>
          <w:szCs w:val="20"/>
        </w:rPr>
        <w:noBreakHyphen/>
        <w:t xml:space="preserve">subcontractors to promptly, upon request, file with SUNY a copy of such agreements upon request, from which the price and terms of payment may be deleted.  </w:t>
      </w:r>
    </w:p>
    <w:p w14:paraId="423290FA" w14:textId="6302F26E" w:rsidR="008B7D59" w:rsidRPr="00103A1A" w:rsidRDefault="008B7D59" w:rsidP="007E1B08">
      <w:pPr>
        <w:pStyle w:val="ListParagraph"/>
        <w:keepNext/>
        <w:numPr>
          <w:ilvl w:val="0"/>
          <w:numId w:val="4"/>
        </w:numPr>
        <w:autoSpaceDE w:val="0"/>
        <w:autoSpaceDN w:val="0"/>
        <w:adjustRightInd w:val="0"/>
        <w:spacing w:after="120" w:line="240" w:lineRule="auto"/>
        <w:ind w:hanging="720"/>
        <w:contextualSpacing w:val="0"/>
        <w:rPr>
          <w:rFonts w:ascii="Palatino Linotype" w:eastAsia="Times New Roman" w:hAnsi="Palatino Linotype" w:cs="Arial"/>
          <w:b/>
          <w:color w:val="000000" w:themeColor="text1"/>
        </w:rPr>
      </w:pPr>
      <w:r w:rsidRPr="00103A1A">
        <w:rPr>
          <w:rFonts w:ascii="Palatino Linotype" w:eastAsia="Times New Roman" w:hAnsi="Palatino Linotype" w:cs="Arial"/>
          <w:b/>
          <w:color w:val="000000" w:themeColor="text1"/>
        </w:rPr>
        <w:t>Compliance</w:t>
      </w:r>
      <w:r w:rsidR="00E62387">
        <w:rPr>
          <w:rFonts w:ascii="Palatino Linotype" w:eastAsia="Times New Roman" w:hAnsi="Palatino Linotype" w:cs="Arial"/>
          <w:b/>
          <w:color w:val="000000" w:themeColor="text1"/>
        </w:rPr>
        <w:fldChar w:fldCharType="begin"/>
      </w:r>
      <w:r w:rsidR="00103A1A">
        <w:instrText xml:space="preserve"> TC "</w:instrText>
      </w:r>
      <w:r w:rsidR="00103A1A" w:rsidRPr="004B453F">
        <w:rPr>
          <w:rFonts w:ascii="Palatino Linotype" w:eastAsia="Times New Roman" w:hAnsi="Palatino Linotype" w:cs="Arial"/>
          <w:color w:val="000000" w:themeColor="text1"/>
        </w:rPr>
        <w:instrText>2</w:instrText>
      </w:r>
      <w:r w:rsidR="0010310A">
        <w:rPr>
          <w:rFonts w:ascii="Palatino Linotype" w:eastAsia="Times New Roman" w:hAnsi="Palatino Linotype" w:cs="Arial"/>
          <w:color w:val="000000" w:themeColor="text1"/>
        </w:rPr>
        <w:instrText>4</w:instrText>
      </w:r>
      <w:r w:rsidR="00103A1A" w:rsidRPr="004B453F">
        <w:rPr>
          <w:rFonts w:ascii="Palatino Linotype" w:eastAsia="Times New Roman" w:hAnsi="Palatino Linotype" w:cs="Arial"/>
          <w:color w:val="000000" w:themeColor="text1"/>
        </w:rPr>
        <w:instrText>.</w:instrText>
      </w:r>
      <w:r w:rsidR="00103A1A" w:rsidRPr="004B453F">
        <w:rPr>
          <w:rFonts w:ascii="Palatino Linotype" w:eastAsia="Times New Roman" w:hAnsi="Palatino Linotype" w:cs="Arial"/>
          <w:color w:val="000000" w:themeColor="text1"/>
        </w:rPr>
        <w:tab/>
        <w:instrText>Compliance</w:instrText>
      </w:r>
      <w:r w:rsidR="00103A1A">
        <w:instrText xml:space="preserve">" \f C \l "2" </w:instrText>
      </w:r>
      <w:r w:rsidR="00E62387">
        <w:rPr>
          <w:rFonts w:ascii="Palatino Linotype" w:eastAsia="Times New Roman" w:hAnsi="Palatino Linotype" w:cs="Arial"/>
          <w:b/>
          <w:color w:val="000000" w:themeColor="text1"/>
        </w:rPr>
        <w:fldChar w:fldCharType="end"/>
      </w:r>
    </w:p>
    <w:p w14:paraId="28F08D7B" w14:textId="6E98B0E8" w:rsidR="008B7D59" w:rsidRPr="00C65CDA" w:rsidRDefault="008B7D59" w:rsidP="009F508D">
      <w:pPr>
        <w:autoSpaceDE w:val="0"/>
        <w:autoSpaceDN w:val="0"/>
        <w:adjustRightInd w:val="0"/>
        <w:spacing w:after="240" w:line="240" w:lineRule="auto"/>
        <w:ind w:left="720"/>
        <w:rPr>
          <w:rFonts w:ascii="Palatino Linotype" w:hAnsi="Palatino Linotype"/>
          <w:sz w:val="20"/>
          <w:szCs w:val="20"/>
        </w:rPr>
      </w:pPr>
      <w:r w:rsidRPr="00C65CDA">
        <w:rPr>
          <w:rFonts w:ascii="Palatino Linotype" w:hAnsi="Palatino Linotype"/>
          <w:sz w:val="20"/>
          <w:szCs w:val="20"/>
        </w:rPr>
        <w:t>Contractor shall comply with all laws, rules, orders, regulations, and requirements of federal, state and municipal governments applicable hereto, including the provisions of Exhibit A, Standard Contract Clauses</w:t>
      </w:r>
      <w:r w:rsidR="00EA6988">
        <w:rPr>
          <w:rFonts w:ascii="Palatino Linotype" w:hAnsi="Palatino Linotype"/>
          <w:sz w:val="20"/>
          <w:szCs w:val="20"/>
        </w:rPr>
        <w:t xml:space="preserve"> State University of New York</w:t>
      </w:r>
      <w:r w:rsidRPr="00C65CDA">
        <w:rPr>
          <w:rFonts w:ascii="Palatino Linotype" w:hAnsi="Palatino Linotype"/>
          <w:sz w:val="20"/>
          <w:szCs w:val="20"/>
        </w:rPr>
        <w:t>, attached hereto and made a part hereof, and for agreements with a value of $25,000 or more Exhibit A-1, Affirmative Action Clauses</w:t>
      </w:r>
      <w:r w:rsidR="00EA6988">
        <w:rPr>
          <w:rFonts w:ascii="Palatino Linotype" w:hAnsi="Palatino Linotype"/>
          <w:sz w:val="20"/>
          <w:szCs w:val="20"/>
        </w:rPr>
        <w:t xml:space="preserve"> State University of New York</w:t>
      </w:r>
      <w:r w:rsidRPr="00C65CDA">
        <w:rPr>
          <w:rFonts w:ascii="Palatino Linotype" w:hAnsi="Palatino Linotype"/>
          <w:sz w:val="20"/>
          <w:szCs w:val="20"/>
        </w:rPr>
        <w:t>, attached hereto and made a part hereof.</w:t>
      </w:r>
    </w:p>
    <w:p w14:paraId="2F70662D" w14:textId="7D5C2069" w:rsidR="008B7D59" w:rsidRPr="00121446" w:rsidRDefault="008B7D59" w:rsidP="007E1B08">
      <w:pPr>
        <w:pStyle w:val="ListParagraph"/>
        <w:keepNext/>
        <w:numPr>
          <w:ilvl w:val="0"/>
          <w:numId w:val="4"/>
        </w:numPr>
        <w:autoSpaceDE w:val="0"/>
        <w:autoSpaceDN w:val="0"/>
        <w:adjustRightInd w:val="0"/>
        <w:spacing w:after="120" w:line="240" w:lineRule="auto"/>
        <w:ind w:hanging="720"/>
        <w:contextualSpacing w:val="0"/>
        <w:rPr>
          <w:rFonts w:ascii="Palatino Linotype" w:eastAsia="Times New Roman" w:hAnsi="Palatino Linotype" w:cs="Arial"/>
          <w:color w:val="000000" w:themeColor="text1"/>
          <w:spacing w:val="-3"/>
        </w:rPr>
      </w:pPr>
      <w:r w:rsidRPr="00121446">
        <w:rPr>
          <w:rFonts w:ascii="Palatino Linotype" w:eastAsia="Times New Roman" w:hAnsi="Palatino Linotype" w:cs="Arial"/>
          <w:b/>
          <w:color w:val="000000" w:themeColor="text1"/>
        </w:rPr>
        <w:t>Indemnification</w:t>
      </w:r>
      <w:r w:rsidR="00E62387">
        <w:rPr>
          <w:rFonts w:ascii="Palatino Linotype" w:eastAsia="Times New Roman" w:hAnsi="Palatino Linotype" w:cs="Arial"/>
          <w:b/>
          <w:color w:val="000000" w:themeColor="text1"/>
        </w:rPr>
        <w:fldChar w:fldCharType="begin"/>
      </w:r>
      <w:r w:rsidR="00121446">
        <w:instrText xml:space="preserve"> TC "</w:instrText>
      </w:r>
      <w:r w:rsidR="00121446" w:rsidRPr="004B453F">
        <w:rPr>
          <w:rFonts w:ascii="Palatino Linotype" w:eastAsia="Times New Roman" w:hAnsi="Palatino Linotype" w:cs="Arial"/>
          <w:color w:val="000000" w:themeColor="text1"/>
        </w:rPr>
        <w:instrText>2</w:instrText>
      </w:r>
      <w:r w:rsidR="0010310A">
        <w:rPr>
          <w:rFonts w:ascii="Palatino Linotype" w:eastAsia="Times New Roman" w:hAnsi="Palatino Linotype" w:cs="Arial"/>
          <w:color w:val="000000" w:themeColor="text1"/>
        </w:rPr>
        <w:instrText>5</w:instrText>
      </w:r>
      <w:r w:rsidR="00121446" w:rsidRPr="004B453F">
        <w:rPr>
          <w:rFonts w:ascii="Palatino Linotype" w:eastAsia="Times New Roman" w:hAnsi="Palatino Linotype" w:cs="Arial"/>
          <w:color w:val="000000" w:themeColor="text1"/>
        </w:rPr>
        <w:instrText>.</w:instrText>
      </w:r>
      <w:r w:rsidR="00121446" w:rsidRPr="004B453F">
        <w:rPr>
          <w:rFonts w:ascii="Palatino Linotype" w:eastAsia="Times New Roman" w:hAnsi="Palatino Linotype" w:cs="Arial"/>
          <w:color w:val="000000" w:themeColor="text1"/>
        </w:rPr>
        <w:tab/>
        <w:instrText>Indemnification</w:instrText>
      </w:r>
      <w:r w:rsidR="00121446">
        <w:instrText xml:space="preserve">" \f C \l "2" </w:instrText>
      </w:r>
      <w:r w:rsidR="00E62387">
        <w:rPr>
          <w:rFonts w:ascii="Palatino Linotype" w:eastAsia="Times New Roman" w:hAnsi="Palatino Linotype" w:cs="Arial"/>
          <w:b/>
          <w:color w:val="000000" w:themeColor="text1"/>
        </w:rPr>
        <w:fldChar w:fldCharType="end"/>
      </w:r>
    </w:p>
    <w:p w14:paraId="060C928F" w14:textId="77777777" w:rsidR="008B7D59" w:rsidRPr="00C65CDA" w:rsidRDefault="008B7D59" w:rsidP="007E1B08">
      <w:pPr>
        <w:pStyle w:val="ListParagraph"/>
        <w:keepNext/>
        <w:numPr>
          <w:ilvl w:val="0"/>
          <w:numId w:val="7"/>
        </w:numPr>
        <w:spacing w:after="120" w:line="240" w:lineRule="auto"/>
        <w:ind w:left="1440" w:hanging="720"/>
        <w:contextualSpacing w:val="0"/>
        <w:rPr>
          <w:rFonts w:ascii="Palatino Linotype" w:eastAsia="Times New Roman" w:hAnsi="Palatino Linotype" w:cs="Arial"/>
          <w:color w:val="000000"/>
          <w:spacing w:val="-3"/>
          <w:sz w:val="20"/>
          <w:szCs w:val="20"/>
        </w:rPr>
      </w:pPr>
      <w:r w:rsidRPr="00C65CDA">
        <w:rPr>
          <w:rFonts w:ascii="Palatino Linotype" w:eastAsia="Times New Roman" w:hAnsi="Palatino Linotype" w:cs="Arial"/>
          <w:color w:val="000000"/>
          <w:spacing w:val="-3"/>
          <w:sz w:val="20"/>
          <w:szCs w:val="20"/>
          <w:u w:val="single"/>
        </w:rPr>
        <w:t>Successful Bidder</w:t>
      </w:r>
      <w:r w:rsidR="00DF2048">
        <w:rPr>
          <w:rFonts w:ascii="Palatino Linotype" w:eastAsia="Times New Roman" w:hAnsi="Palatino Linotype" w:cs="Arial"/>
          <w:color w:val="000000"/>
          <w:spacing w:val="-3"/>
          <w:sz w:val="20"/>
          <w:szCs w:val="20"/>
          <w:u w:val="single"/>
        </w:rPr>
        <w:t xml:space="preserve"> (Contractor)</w:t>
      </w:r>
    </w:p>
    <w:p w14:paraId="2B5F32FF" w14:textId="77777777" w:rsidR="008B7D59" w:rsidRPr="00C65CDA" w:rsidRDefault="00F641D5" w:rsidP="00DF2048">
      <w:pPr>
        <w:spacing w:after="120" w:line="240" w:lineRule="auto"/>
        <w:ind w:left="720"/>
        <w:rPr>
          <w:rFonts w:ascii="Palatino Linotype" w:eastAsia="Times New Roman" w:hAnsi="Palatino Linotype" w:cs="Arial"/>
          <w:color w:val="000000"/>
          <w:spacing w:val="-3"/>
          <w:sz w:val="20"/>
          <w:szCs w:val="20"/>
        </w:rPr>
      </w:pPr>
      <w:r w:rsidRPr="00C65CDA">
        <w:rPr>
          <w:rFonts w:ascii="Palatino Linotype" w:hAnsi="Palatino Linotype" w:cs="Arial"/>
          <w:sz w:val="20"/>
          <w:szCs w:val="20"/>
        </w:rPr>
        <w:t>The Successful Bidder</w:t>
      </w:r>
      <w:r w:rsidR="00DF2048">
        <w:rPr>
          <w:rFonts w:ascii="Palatino Linotype" w:hAnsi="Palatino Linotype" w:cs="Arial"/>
          <w:sz w:val="20"/>
          <w:szCs w:val="20"/>
        </w:rPr>
        <w:t>(Contractor)</w:t>
      </w:r>
      <w:r w:rsidRPr="00C65CDA">
        <w:rPr>
          <w:rFonts w:ascii="Palatino Linotype" w:hAnsi="Palatino Linotype" w:cs="Arial"/>
          <w:sz w:val="20"/>
          <w:szCs w:val="20"/>
        </w:rPr>
        <w:t xml:space="preserve"> shall </w:t>
      </w:r>
      <w:r w:rsidR="00BE7099">
        <w:rPr>
          <w:rFonts w:ascii="Palatino Linotype" w:hAnsi="Palatino Linotype" w:cs="Arial"/>
          <w:sz w:val="20"/>
          <w:szCs w:val="20"/>
        </w:rPr>
        <w:t xml:space="preserve">be responsible to and shall </w:t>
      </w:r>
      <w:r w:rsidRPr="00C65CDA">
        <w:rPr>
          <w:rFonts w:ascii="Palatino Linotype" w:hAnsi="Palatino Linotype" w:cs="Arial"/>
          <w:sz w:val="20"/>
          <w:szCs w:val="20"/>
        </w:rPr>
        <w:t xml:space="preserve">fully </w:t>
      </w:r>
      <w:r w:rsidR="005B7B6D">
        <w:rPr>
          <w:rFonts w:ascii="Palatino Linotype" w:hAnsi="Palatino Linotype" w:cs="Arial"/>
          <w:sz w:val="20"/>
          <w:szCs w:val="20"/>
        </w:rPr>
        <w:t xml:space="preserve">defend, </w:t>
      </w:r>
      <w:r w:rsidRPr="00C65CDA">
        <w:rPr>
          <w:rFonts w:ascii="Palatino Linotype" w:hAnsi="Palatino Linotype" w:cs="Arial"/>
          <w:sz w:val="20"/>
          <w:szCs w:val="20"/>
        </w:rPr>
        <w:t xml:space="preserve">indemnify, and </w:t>
      </w:r>
      <w:r w:rsidR="005B7B6D">
        <w:rPr>
          <w:rFonts w:ascii="Palatino Linotype" w:hAnsi="Palatino Linotype" w:cs="Arial"/>
          <w:sz w:val="20"/>
          <w:szCs w:val="20"/>
        </w:rPr>
        <w:t>hold harmless</w:t>
      </w:r>
      <w:r w:rsidRPr="00C65CDA">
        <w:rPr>
          <w:rFonts w:ascii="Palatino Linotype" w:hAnsi="Palatino Linotype" w:cs="Arial"/>
          <w:sz w:val="20"/>
          <w:szCs w:val="20"/>
        </w:rPr>
        <w:t xml:space="preserve"> </w:t>
      </w:r>
      <w:r w:rsidR="00583CF9">
        <w:rPr>
          <w:rFonts w:ascii="Palatino Linotype" w:hAnsi="Palatino Linotype" w:cs="Arial"/>
          <w:sz w:val="20"/>
          <w:szCs w:val="20"/>
        </w:rPr>
        <w:t xml:space="preserve">the State of New York and the State University of New York and their </w:t>
      </w:r>
      <w:r w:rsidRPr="00C65CDA">
        <w:rPr>
          <w:rFonts w:ascii="Palatino Linotype" w:hAnsi="Palatino Linotype" w:cs="Arial"/>
          <w:sz w:val="20"/>
          <w:szCs w:val="20"/>
        </w:rPr>
        <w:t xml:space="preserve">respective officers, </w:t>
      </w:r>
      <w:r w:rsidR="00583CF9">
        <w:rPr>
          <w:rFonts w:ascii="Palatino Linotype" w:hAnsi="Palatino Linotype" w:cs="Arial"/>
          <w:sz w:val="20"/>
          <w:szCs w:val="20"/>
        </w:rPr>
        <w:t xml:space="preserve">trustees, directors, </w:t>
      </w:r>
      <w:r w:rsidRPr="00C65CDA">
        <w:rPr>
          <w:rFonts w:ascii="Palatino Linotype" w:hAnsi="Palatino Linotype" w:cs="Arial"/>
          <w:sz w:val="20"/>
          <w:szCs w:val="20"/>
        </w:rPr>
        <w:t xml:space="preserve">agents and employees without limitation, from </w:t>
      </w:r>
      <w:r w:rsidR="00583CF9">
        <w:rPr>
          <w:rFonts w:ascii="Palatino Linotype" w:hAnsi="Palatino Linotype" w:cs="Arial"/>
          <w:sz w:val="20"/>
          <w:szCs w:val="20"/>
        </w:rPr>
        <w:t xml:space="preserve">any and all losses, expenses, damages and liabilities, including reasonable attorneys’ fees, </w:t>
      </w:r>
      <w:r w:rsidRPr="00C65CDA">
        <w:rPr>
          <w:rFonts w:ascii="Palatino Linotype" w:hAnsi="Palatino Linotype" w:cs="Arial"/>
          <w:sz w:val="20"/>
          <w:szCs w:val="20"/>
        </w:rPr>
        <w:t xml:space="preserve">arising out of the </w:t>
      </w:r>
      <w:r w:rsidR="00583CF9">
        <w:rPr>
          <w:rFonts w:ascii="Palatino Linotype" w:hAnsi="Palatino Linotype" w:cs="Arial"/>
          <w:sz w:val="20"/>
          <w:szCs w:val="20"/>
        </w:rPr>
        <w:t xml:space="preserve">intentional or negligent </w:t>
      </w:r>
      <w:r w:rsidRPr="00C65CDA">
        <w:rPr>
          <w:rFonts w:ascii="Palatino Linotype" w:hAnsi="Palatino Linotype" w:cs="Arial"/>
          <w:sz w:val="20"/>
          <w:szCs w:val="20"/>
        </w:rPr>
        <w:t xml:space="preserve">acts or omissions of the </w:t>
      </w:r>
      <w:r w:rsidR="00DF2048">
        <w:rPr>
          <w:rFonts w:ascii="Palatino Linotype" w:hAnsi="Palatino Linotype" w:cs="Arial"/>
          <w:sz w:val="20"/>
          <w:szCs w:val="20"/>
        </w:rPr>
        <w:t>Contractor</w:t>
      </w:r>
      <w:r w:rsidR="00583CF9">
        <w:rPr>
          <w:rFonts w:ascii="Palatino Linotype" w:hAnsi="Palatino Linotype" w:cs="Arial"/>
          <w:sz w:val="20"/>
          <w:szCs w:val="20"/>
        </w:rPr>
        <w:t xml:space="preserve">, its officers, employees, agents or licensees </w:t>
      </w:r>
      <w:r w:rsidR="00DF2048">
        <w:rPr>
          <w:rFonts w:ascii="Palatino Linotype" w:hAnsi="Palatino Linotype" w:cs="Arial"/>
          <w:sz w:val="20"/>
          <w:szCs w:val="20"/>
        </w:rPr>
        <w:t xml:space="preserve"> </w:t>
      </w:r>
      <w:r w:rsidRPr="00C65CDA">
        <w:rPr>
          <w:rFonts w:ascii="Palatino Linotype" w:hAnsi="Palatino Linotype" w:cs="Arial"/>
          <w:sz w:val="20"/>
          <w:szCs w:val="20"/>
        </w:rPr>
        <w:t xml:space="preserve">in any performance under this Agreement including:  i) personal injury, damage to real or personal tangible property; ii) negligence, either active or passive; and iii) infringement of any law or of a United States Letter Patent, with respect to Products and Services furnished under this Agreement, or of any copyright, trademark, trade secret or intellectual proprietary rights, provided that SUNY shall give </w:t>
      </w:r>
      <w:r w:rsidR="00DF2048">
        <w:rPr>
          <w:rFonts w:ascii="Palatino Linotype" w:hAnsi="Palatino Linotype" w:cs="Arial"/>
          <w:sz w:val="20"/>
          <w:szCs w:val="20"/>
        </w:rPr>
        <w:t>Contractor</w:t>
      </w:r>
      <w:r w:rsidRPr="00C65CDA">
        <w:rPr>
          <w:rFonts w:ascii="Palatino Linotype" w:hAnsi="Palatino Linotype" w:cs="Arial"/>
          <w:sz w:val="20"/>
          <w:szCs w:val="20"/>
        </w:rPr>
        <w:t xml:space="preserve">: </w:t>
      </w:r>
      <w:r w:rsidR="00D403CD" w:rsidRPr="00C65CDA">
        <w:rPr>
          <w:rFonts w:ascii="Palatino Linotype" w:hAnsi="Palatino Linotype" w:cs="Arial"/>
          <w:sz w:val="20"/>
          <w:szCs w:val="20"/>
        </w:rPr>
        <w:t xml:space="preserve"> </w:t>
      </w:r>
      <w:r w:rsidRPr="00C65CDA">
        <w:rPr>
          <w:rFonts w:ascii="Palatino Linotype" w:hAnsi="Palatino Linotype" w:cs="Arial"/>
          <w:sz w:val="20"/>
          <w:szCs w:val="20"/>
        </w:rPr>
        <w:t xml:space="preserve">(a) prompt written notice of any action, claim, or threat of infringement suit, or other suit, promptness of which, shall be established by SUNY upon the furnishing of written notice and verified receipt, (b) </w:t>
      </w:r>
      <w:r w:rsidRPr="00C65CDA">
        <w:rPr>
          <w:rFonts w:ascii="Palatino Linotype" w:hAnsi="Palatino Linotype" w:cs="Arial"/>
          <w:sz w:val="20"/>
          <w:szCs w:val="20"/>
        </w:rPr>
        <w:lastRenderedPageBreak/>
        <w:t xml:space="preserve">the opportunity to take over, settle or defend such action, claim or suit at </w:t>
      </w:r>
      <w:r w:rsidR="00DF2048">
        <w:rPr>
          <w:rFonts w:ascii="Palatino Linotype" w:hAnsi="Palatino Linotype" w:cs="Arial"/>
          <w:sz w:val="20"/>
          <w:szCs w:val="20"/>
        </w:rPr>
        <w:t>Contractor</w:t>
      </w:r>
      <w:r w:rsidRPr="00C65CDA">
        <w:rPr>
          <w:rFonts w:ascii="Palatino Linotype" w:hAnsi="Palatino Linotype" w:cs="Arial"/>
          <w:sz w:val="20"/>
          <w:szCs w:val="20"/>
        </w:rPr>
        <w:t xml:space="preserve">'s sole expense, and (c) assistance in the defense of any such action is at the expense of the </w:t>
      </w:r>
      <w:r w:rsidR="00DF2048">
        <w:rPr>
          <w:rFonts w:ascii="Palatino Linotype" w:hAnsi="Palatino Linotype" w:cs="Arial"/>
          <w:sz w:val="20"/>
          <w:szCs w:val="20"/>
        </w:rPr>
        <w:t>Contractor</w:t>
      </w:r>
      <w:r w:rsidRPr="00C65CDA">
        <w:rPr>
          <w:rFonts w:ascii="Palatino Linotype" w:hAnsi="Palatino Linotype" w:cs="Arial"/>
          <w:sz w:val="20"/>
          <w:szCs w:val="20"/>
        </w:rPr>
        <w:t xml:space="preserve">. </w:t>
      </w:r>
      <w:r w:rsidR="00D403CD" w:rsidRPr="00C65CDA">
        <w:rPr>
          <w:rFonts w:ascii="Palatino Linotype" w:hAnsi="Palatino Linotype" w:cs="Arial"/>
          <w:sz w:val="20"/>
          <w:szCs w:val="20"/>
        </w:rPr>
        <w:t xml:space="preserve"> </w:t>
      </w:r>
      <w:r w:rsidRPr="00C65CDA">
        <w:rPr>
          <w:rFonts w:ascii="Palatino Linotype" w:hAnsi="Palatino Linotype" w:cs="Arial"/>
          <w:sz w:val="20"/>
          <w:szCs w:val="20"/>
        </w:rPr>
        <w:t xml:space="preserve">Where a dispute or claim arises relative to a real or anticipated infringement, SUNY may require the </w:t>
      </w:r>
      <w:r w:rsidR="00DF2048">
        <w:rPr>
          <w:rFonts w:ascii="Palatino Linotype" w:hAnsi="Palatino Linotype" w:cs="Arial"/>
          <w:sz w:val="20"/>
          <w:szCs w:val="20"/>
        </w:rPr>
        <w:t>Contractor</w:t>
      </w:r>
      <w:r w:rsidRPr="00C65CDA">
        <w:rPr>
          <w:rFonts w:ascii="Palatino Linotype" w:hAnsi="Palatino Linotype" w:cs="Arial"/>
          <w:sz w:val="20"/>
          <w:szCs w:val="20"/>
        </w:rPr>
        <w:t xml:space="preserve">, at its sole expense, to submit such information and documentation, including formal patent attorney opinions, as SUNY shall require. </w:t>
      </w:r>
      <w:r w:rsidR="00D403CD" w:rsidRPr="00C65CDA">
        <w:rPr>
          <w:rFonts w:ascii="Palatino Linotype" w:hAnsi="Palatino Linotype" w:cs="Arial"/>
          <w:sz w:val="20"/>
          <w:szCs w:val="20"/>
        </w:rPr>
        <w:t xml:space="preserve"> </w:t>
      </w:r>
      <w:r w:rsidRPr="00C65CDA">
        <w:rPr>
          <w:rFonts w:ascii="Palatino Linotype" w:hAnsi="Palatino Linotype" w:cs="Arial"/>
          <w:sz w:val="20"/>
          <w:szCs w:val="20"/>
        </w:rPr>
        <w:t>New York State reserves the right to join such action, at its sole expense, when it determines there is an issue involving a significant public interest.</w:t>
      </w:r>
      <w:r w:rsidR="008B7D59" w:rsidRPr="00C65CDA">
        <w:rPr>
          <w:rFonts w:ascii="Palatino Linotype" w:eastAsia="Times New Roman" w:hAnsi="Palatino Linotype" w:cs="Arial"/>
          <w:color w:val="000000"/>
          <w:spacing w:val="-3"/>
          <w:sz w:val="20"/>
          <w:szCs w:val="20"/>
        </w:rPr>
        <w:t xml:space="preserve"> </w:t>
      </w:r>
    </w:p>
    <w:p w14:paraId="7E341934" w14:textId="77777777" w:rsidR="008B7D59" w:rsidRPr="00C65CDA" w:rsidRDefault="008B7D59" w:rsidP="007E1B08">
      <w:pPr>
        <w:pStyle w:val="ListParagraph"/>
        <w:keepNext/>
        <w:numPr>
          <w:ilvl w:val="0"/>
          <w:numId w:val="7"/>
        </w:numPr>
        <w:spacing w:after="120" w:line="240" w:lineRule="auto"/>
        <w:ind w:left="1440" w:hanging="720"/>
        <w:contextualSpacing w:val="0"/>
        <w:rPr>
          <w:rFonts w:ascii="Palatino Linotype" w:eastAsia="Times New Roman" w:hAnsi="Palatino Linotype" w:cs="Arial"/>
          <w:color w:val="000000"/>
          <w:spacing w:val="-3"/>
          <w:sz w:val="20"/>
          <w:szCs w:val="20"/>
        </w:rPr>
      </w:pPr>
      <w:r w:rsidRPr="00C65CDA">
        <w:rPr>
          <w:rFonts w:ascii="Palatino Linotype" w:eastAsia="Times New Roman" w:hAnsi="Palatino Linotype" w:cs="Arial"/>
          <w:color w:val="000000"/>
          <w:spacing w:val="-3"/>
          <w:sz w:val="20"/>
          <w:szCs w:val="20"/>
          <w:u w:val="single"/>
        </w:rPr>
        <w:t>SUNY</w:t>
      </w:r>
    </w:p>
    <w:p w14:paraId="2FB7E56A" w14:textId="77777777" w:rsidR="008B7D59" w:rsidRPr="00C65CDA" w:rsidRDefault="008B7D59" w:rsidP="00DF2048">
      <w:pPr>
        <w:spacing w:after="120" w:line="240" w:lineRule="auto"/>
        <w:ind w:left="720"/>
        <w:rPr>
          <w:rFonts w:ascii="Palatino Linotype" w:hAnsi="Palatino Linotype" w:cs="Arial"/>
          <w:bCs/>
          <w:sz w:val="20"/>
          <w:szCs w:val="20"/>
        </w:rPr>
      </w:pPr>
      <w:r w:rsidRPr="00C65CDA">
        <w:rPr>
          <w:rFonts w:ascii="Palatino Linotype" w:hAnsi="Palatino Linotype" w:cs="Arial"/>
          <w:bCs/>
          <w:sz w:val="20"/>
          <w:szCs w:val="20"/>
        </w:rPr>
        <w:t xml:space="preserve">Subject to the availability of lawful appropriations </w:t>
      </w:r>
      <w:r w:rsidR="00AC64A8">
        <w:rPr>
          <w:rFonts w:ascii="Palatino Linotype" w:hAnsi="Palatino Linotype" w:cs="Arial"/>
          <w:bCs/>
          <w:sz w:val="20"/>
          <w:szCs w:val="20"/>
        </w:rPr>
        <w:t xml:space="preserve">and the New York </w:t>
      </w:r>
      <w:r w:rsidRPr="00C65CDA">
        <w:rPr>
          <w:rFonts w:ascii="Palatino Linotype" w:hAnsi="Palatino Linotype" w:cs="Arial"/>
          <w:bCs/>
          <w:sz w:val="20"/>
          <w:szCs w:val="20"/>
        </w:rPr>
        <w:t xml:space="preserve">Court of Claims Act, </w:t>
      </w:r>
      <w:r w:rsidR="007B598F" w:rsidRPr="00C65CDA">
        <w:rPr>
          <w:rFonts w:ascii="Palatino Linotype" w:hAnsi="Palatino Linotype" w:cs="Arial"/>
          <w:bCs/>
          <w:sz w:val="20"/>
          <w:szCs w:val="20"/>
        </w:rPr>
        <w:t>SUNY</w:t>
      </w:r>
      <w:r w:rsidRPr="00C65CDA">
        <w:rPr>
          <w:rFonts w:ascii="Palatino Linotype" w:hAnsi="Palatino Linotype" w:cs="Arial"/>
          <w:bCs/>
          <w:sz w:val="20"/>
          <w:szCs w:val="20"/>
        </w:rPr>
        <w:t xml:space="preserve"> will hold the </w:t>
      </w:r>
      <w:r w:rsidR="00DF2048">
        <w:rPr>
          <w:rFonts w:ascii="Palatino Linotype" w:hAnsi="Palatino Linotype" w:cs="Arial"/>
          <w:bCs/>
          <w:sz w:val="20"/>
          <w:szCs w:val="20"/>
        </w:rPr>
        <w:t xml:space="preserve">Contractor </w:t>
      </w:r>
      <w:r w:rsidRPr="00C65CDA">
        <w:rPr>
          <w:rFonts w:ascii="Palatino Linotype" w:hAnsi="Palatino Linotype" w:cs="Arial"/>
          <w:bCs/>
          <w:sz w:val="20"/>
          <w:szCs w:val="20"/>
        </w:rPr>
        <w:t>harmless from and indemnify it for any final judgment of a court of competent jurisdiction only to the extent attributable to the negligence of SUNY or of its officers or employees when acting within the course and scope of their employment.</w:t>
      </w:r>
    </w:p>
    <w:p w14:paraId="3CE8E15C" w14:textId="40C47516" w:rsidR="007F4F17" w:rsidRPr="00121446" w:rsidRDefault="007F4F17" w:rsidP="007E1B08">
      <w:pPr>
        <w:pStyle w:val="ListParagraph"/>
        <w:keepNext/>
        <w:numPr>
          <w:ilvl w:val="0"/>
          <w:numId w:val="4"/>
        </w:numPr>
        <w:autoSpaceDE w:val="0"/>
        <w:autoSpaceDN w:val="0"/>
        <w:adjustRightInd w:val="0"/>
        <w:spacing w:after="120" w:line="240" w:lineRule="auto"/>
        <w:ind w:hanging="720"/>
        <w:contextualSpacing w:val="0"/>
        <w:rPr>
          <w:rFonts w:ascii="Palatino Linotype" w:eastAsia="Times New Roman" w:hAnsi="Palatino Linotype" w:cs="Arial"/>
          <w:b/>
          <w:color w:val="000000" w:themeColor="text1"/>
        </w:rPr>
      </w:pPr>
      <w:r w:rsidRPr="00121446">
        <w:rPr>
          <w:rFonts w:ascii="Palatino Linotype" w:eastAsia="Times New Roman" w:hAnsi="Palatino Linotype" w:cs="Arial"/>
          <w:b/>
          <w:color w:val="000000" w:themeColor="text1"/>
        </w:rPr>
        <w:t>Liability</w:t>
      </w:r>
      <w:r w:rsidR="00E62387">
        <w:rPr>
          <w:rFonts w:ascii="Palatino Linotype" w:eastAsia="Times New Roman" w:hAnsi="Palatino Linotype" w:cs="Arial"/>
          <w:b/>
          <w:color w:val="000000" w:themeColor="text1"/>
        </w:rPr>
        <w:fldChar w:fldCharType="begin"/>
      </w:r>
      <w:r w:rsidR="00121446">
        <w:instrText xml:space="preserve"> TC "</w:instrText>
      </w:r>
      <w:r w:rsidR="00121446" w:rsidRPr="004B453F">
        <w:rPr>
          <w:rFonts w:ascii="Palatino Linotype" w:eastAsia="Times New Roman" w:hAnsi="Palatino Linotype" w:cs="Arial"/>
          <w:color w:val="000000" w:themeColor="text1"/>
        </w:rPr>
        <w:instrText>2</w:instrText>
      </w:r>
      <w:r w:rsidR="0010310A">
        <w:rPr>
          <w:rFonts w:ascii="Palatino Linotype" w:eastAsia="Times New Roman" w:hAnsi="Palatino Linotype" w:cs="Arial"/>
          <w:color w:val="000000" w:themeColor="text1"/>
        </w:rPr>
        <w:instrText>6</w:instrText>
      </w:r>
      <w:r w:rsidR="00121446" w:rsidRPr="004B453F">
        <w:rPr>
          <w:rFonts w:ascii="Palatino Linotype" w:eastAsia="Times New Roman" w:hAnsi="Palatino Linotype" w:cs="Arial"/>
          <w:color w:val="000000" w:themeColor="text1"/>
        </w:rPr>
        <w:instrText>.</w:instrText>
      </w:r>
      <w:r w:rsidR="00121446" w:rsidRPr="004B453F">
        <w:rPr>
          <w:rFonts w:ascii="Palatino Linotype" w:eastAsia="Times New Roman" w:hAnsi="Palatino Linotype" w:cs="Arial"/>
          <w:color w:val="000000" w:themeColor="text1"/>
        </w:rPr>
        <w:tab/>
        <w:instrText>Liability</w:instrText>
      </w:r>
      <w:r w:rsidR="00121446">
        <w:instrText xml:space="preserve">" \f C \l "2" </w:instrText>
      </w:r>
      <w:r w:rsidR="00E62387">
        <w:rPr>
          <w:rFonts w:ascii="Palatino Linotype" w:eastAsia="Times New Roman" w:hAnsi="Palatino Linotype" w:cs="Arial"/>
          <w:b/>
          <w:color w:val="000000" w:themeColor="text1"/>
        </w:rPr>
        <w:fldChar w:fldCharType="end"/>
      </w:r>
    </w:p>
    <w:p w14:paraId="4D1A55B2" w14:textId="77777777" w:rsidR="007F4F17" w:rsidRPr="00C65CDA" w:rsidRDefault="000C7DE5" w:rsidP="000C7DE5">
      <w:pPr>
        <w:spacing w:after="240" w:line="240" w:lineRule="auto"/>
        <w:ind w:left="720"/>
        <w:rPr>
          <w:rFonts w:ascii="Palatino Linotype" w:eastAsia="Times New Roman" w:hAnsi="Palatino Linotype" w:cs="Times New Roman"/>
          <w:sz w:val="20"/>
          <w:szCs w:val="20"/>
        </w:rPr>
      </w:pPr>
      <w:r w:rsidRPr="00C65CDA">
        <w:rPr>
          <w:rFonts w:ascii="Palatino Linotype" w:eastAsia="Times New Roman" w:hAnsi="Palatino Linotype" w:cs="Times New Roman"/>
          <w:sz w:val="20"/>
          <w:szCs w:val="20"/>
        </w:rPr>
        <w:t xml:space="preserve">The </w:t>
      </w:r>
      <w:r w:rsidR="00DF2048">
        <w:rPr>
          <w:rFonts w:ascii="Palatino Linotype" w:eastAsia="Times New Roman" w:hAnsi="Palatino Linotype" w:cs="Times New Roman"/>
          <w:sz w:val="20"/>
          <w:szCs w:val="20"/>
        </w:rPr>
        <w:t>S</w:t>
      </w:r>
      <w:r w:rsidRPr="00C65CDA">
        <w:rPr>
          <w:rFonts w:ascii="Palatino Linotype" w:eastAsia="Times New Roman" w:hAnsi="Palatino Linotype" w:cs="Times New Roman"/>
          <w:sz w:val="20"/>
          <w:szCs w:val="20"/>
        </w:rPr>
        <w:t xml:space="preserve">uccessful </w:t>
      </w:r>
      <w:r w:rsidR="00DF2048">
        <w:rPr>
          <w:rFonts w:ascii="Palatino Linotype" w:eastAsia="Times New Roman" w:hAnsi="Palatino Linotype" w:cs="Times New Roman"/>
          <w:sz w:val="20"/>
          <w:szCs w:val="20"/>
        </w:rPr>
        <w:t>B</w:t>
      </w:r>
      <w:r w:rsidRPr="00C65CDA">
        <w:rPr>
          <w:rFonts w:ascii="Palatino Linotype" w:eastAsia="Times New Roman" w:hAnsi="Palatino Linotype" w:cs="Times New Roman"/>
          <w:sz w:val="20"/>
          <w:szCs w:val="20"/>
        </w:rPr>
        <w:t xml:space="preserve">idder </w:t>
      </w:r>
      <w:r w:rsidR="00DF2048">
        <w:rPr>
          <w:rFonts w:ascii="Palatino Linotype" w:eastAsia="Times New Roman" w:hAnsi="Palatino Linotype" w:cs="Times New Roman"/>
          <w:sz w:val="20"/>
          <w:szCs w:val="20"/>
        </w:rPr>
        <w:t xml:space="preserve">(Contractor) </w:t>
      </w:r>
      <w:r w:rsidR="007F4F17" w:rsidRPr="00C65CDA">
        <w:rPr>
          <w:rFonts w:ascii="Palatino Linotype" w:eastAsia="Times New Roman" w:hAnsi="Palatino Linotype" w:cs="Times New Roman"/>
          <w:sz w:val="20"/>
          <w:szCs w:val="20"/>
        </w:rPr>
        <w:t xml:space="preserve">understands and agrees that it is responsible </w:t>
      </w:r>
      <w:r w:rsidRPr="00C65CDA">
        <w:rPr>
          <w:rFonts w:ascii="Palatino Linotype" w:eastAsia="Times New Roman" w:hAnsi="Palatino Linotype" w:cs="Times New Roman"/>
          <w:sz w:val="20"/>
          <w:szCs w:val="20"/>
        </w:rPr>
        <w:t xml:space="preserve">for the performance of </w:t>
      </w:r>
      <w:r w:rsidR="007F4F17" w:rsidRPr="00C65CDA">
        <w:rPr>
          <w:rFonts w:ascii="Palatino Linotype" w:eastAsia="Times New Roman" w:hAnsi="Palatino Linotype" w:cs="Times New Roman"/>
          <w:sz w:val="20"/>
          <w:szCs w:val="20"/>
        </w:rPr>
        <w:t>the Services in accordance wit</w:t>
      </w:r>
      <w:r w:rsidRPr="00C65CDA">
        <w:rPr>
          <w:rFonts w:ascii="Palatino Linotype" w:eastAsia="Times New Roman" w:hAnsi="Palatino Linotype" w:cs="Times New Roman"/>
          <w:sz w:val="20"/>
          <w:szCs w:val="20"/>
        </w:rPr>
        <w:t>h the terms and conditions of the awarded Contract.</w:t>
      </w:r>
      <w:r w:rsidR="007F4F17" w:rsidRPr="00C65CDA">
        <w:rPr>
          <w:rFonts w:ascii="Palatino Linotype" w:eastAsia="Times New Roman" w:hAnsi="Palatino Linotype" w:cs="Times New Roman"/>
          <w:sz w:val="20"/>
          <w:szCs w:val="20"/>
        </w:rPr>
        <w:t xml:space="preserve">  SUNY may look solely to </w:t>
      </w:r>
      <w:r w:rsidRPr="00C65CDA">
        <w:rPr>
          <w:rFonts w:ascii="Palatino Linotype" w:eastAsia="Times New Roman" w:hAnsi="Palatino Linotype" w:cs="Times New Roman"/>
          <w:sz w:val="20"/>
          <w:szCs w:val="20"/>
        </w:rPr>
        <w:t xml:space="preserve">the </w:t>
      </w:r>
      <w:r w:rsidR="00DF2048">
        <w:rPr>
          <w:rFonts w:ascii="Palatino Linotype" w:eastAsia="Times New Roman" w:hAnsi="Palatino Linotype" w:cs="Times New Roman"/>
          <w:sz w:val="20"/>
          <w:szCs w:val="20"/>
        </w:rPr>
        <w:t xml:space="preserve">Contractor </w:t>
      </w:r>
      <w:r w:rsidR="007F4F17" w:rsidRPr="00C65CDA">
        <w:rPr>
          <w:rFonts w:ascii="Palatino Linotype" w:eastAsia="Times New Roman" w:hAnsi="Palatino Linotype" w:cs="Times New Roman"/>
          <w:sz w:val="20"/>
          <w:szCs w:val="20"/>
        </w:rPr>
        <w:t xml:space="preserve">for remedy, redress, liability or indemnification for any failure to perform, whether caused by </w:t>
      </w:r>
      <w:r w:rsidR="00DF2048">
        <w:rPr>
          <w:rFonts w:ascii="Palatino Linotype" w:eastAsia="Times New Roman" w:hAnsi="Palatino Linotype" w:cs="Times New Roman"/>
          <w:sz w:val="20"/>
          <w:szCs w:val="20"/>
        </w:rPr>
        <w:t xml:space="preserve">Contractor </w:t>
      </w:r>
      <w:r w:rsidR="007F4F17" w:rsidRPr="00C65CDA">
        <w:rPr>
          <w:rFonts w:ascii="Palatino Linotype" w:eastAsia="Times New Roman" w:hAnsi="Palatino Linotype" w:cs="Times New Roman"/>
          <w:sz w:val="20"/>
          <w:szCs w:val="20"/>
        </w:rPr>
        <w:t xml:space="preserve">itself or by one or more of its officers, employees, subcontractors, agents, licensees, licensors or affiliates </w:t>
      </w:r>
      <w:r w:rsidR="007F4F17" w:rsidRPr="00C65CDA">
        <w:rPr>
          <w:rFonts w:ascii="Palatino Linotype" w:eastAsia="Times New Roman" w:hAnsi="Palatino Linotype" w:cs="Times New Roman"/>
          <w:color w:val="000000"/>
          <w:sz w:val="20"/>
          <w:szCs w:val="20"/>
        </w:rPr>
        <w:t xml:space="preserve">or any person or entity acting on behalf of </w:t>
      </w:r>
      <w:r w:rsidR="00DF2048">
        <w:rPr>
          <w:rFonts w:ascii="Palatino Linotype" w:eastAsia="Times New Roman" w:hAnsi="Palatino Linotype" w:cs="Times New Roman"/>
          <w:color w:val="000000"/>
          <w:sz w:val="20"/>
          <w:szCs w:val="20"/>
        </w:rPr>
        <w:t xml:space="preserve">Contractor </w:t>
      </w:r>
      <w:r w:rsidR="007F4F17" w:rsidRPr="00C65CDA">
        <w:rPr>
          <w:rFonts w:ascii="Palatino Linotype" w:eastAsia="Times New Roman" w:hAnsi="Palatino Linotype" w:cs="Times New Roman"/>
          <w:color w:val="000000"/>
          <w:sz w:val="20"/>
          <w:szCs w:val="20"/>
        </w:rPr>
        <w:t>in providing the Services.</w:t>
      </w:r>
      <w:r w:rsidR="007F4F17" w:rsidRPr="00C65CDA">
        <w:rPr>
          <w:rFonts w:ascii="Palatino Linotype" w:eastAsia="Times New Roman" w:hAnsi="Palatino Linotype" w:cs="Times New Roman"/>
          <w:sz w:val="20"/>
          <w:szCs w:val="20"/>
        </w:rPr>
        <w:t xml:space="preserve">  </w:t>
      </w:r>
      <w:r w:rsidRPr="00C65CDA">
        <w:rPr>
          <w:rFonts w:ascii="Palatino Linotype" w:eastAsia="Times New Roman" w:hAnsi="Palatino Linotype" w:cs="Times New Roman"/>
          <w:sz w:val="20"/>
          <w:szCs w:val="20"/>
        </w:rPr>
        <w:t xml:space="preserve">The </w:t>
      </w:r>
      <w:r w:rsidR="00DF2048">
        <w:rPr>
          <w:rFonts w:ascii="Palatino Linotype" w:eastAsia="Times New Roman" w:hAnsi="Palatino Linotype" w:cs="Times New Roman"/>
          <w:sz w:val="20"/>
          <w:szCs w:val="20"/>
        </w:rPr>
        <w:t xml:space="preserve">Contractor </w:t>
      </w:r>
      <w:r w:rsidR="007F4F17" w:rsidRPr="00C65CDA">
        <w:rPr>
          <w:rFonts w:ascii="Palatino Linotype" w:eastAsia="Times New Roman" w:hAnsi="Palatino Linotype" w:cs="Times New Roman"/>
          <w:sz w:val="20"/>
          <w:szCs w:val="20"/>
        </w:rPr>
        <w:t xml:space="preserve">shall be fully liable for the actions of its officers, employees, subcontractors, agents, licensees, licensors, or affiliates </w:t>
      </w:r>
      <w:r w:rsidR="007F4F17" w:rsidRPr="00C65CDA">
        <w:rPr>
          <w:rFonts w:ascii="Palatino Linotype" w:eastAsia="Times New Roman" w:hAnsi="Palatino Linotype" w:cs="Times New Roman"/>
          <w:color w:val="000000"/>
          <w:sz w:val="20"/>
          <w:szCs w:val="20"/>
        </w:rPr>
        <w:t xml:space="preserve">or any person or entity acting on </w:t>
      </w:r>
      <w:r w:rsidRPr="00C65CDA">
        <w:rPr>
          <w:rFonts w:ascii="Palatino Linotype" w:eastAsia="Times New Roman" w:hAnsi="Palatino Linotype" w:cs="Times New Roman"/>
          <w:color w:val="000000"/>
          <w:sz w:val="20"/>
          <w:szCs w:val="20"/>
        </w:rPr>
        <w:t xml:space="preserve">its </w:t>
      </w:r>
      <w:r w:rsidR="007F4F17" w:rsidRPr="00C65CDA">
        <w:rPr>
          <w:rFonts w:ascii="Palatino Linotype" w:eastAsia="Times New Roman" w:hAnsi="Palatino Linotype" w:cs="Times New Roman"/>
          <w:color w:val="000000"/>
          <w:sz w:val="20"/>
          <w:szCs w:val="20"/>
        </w:rPr>
        <w:t>behalf in providing the Services</w:t>
      </w:r>
      <w:r w:rsidR="007F4F17" w:rsidRPr="00C65CDA">
        <w:rPr>
          <w:rFonts w:ascii="Palatino Linotype" w:eastAsia="Times New Roman" w:hAnsi="Palatino Linotype" w:cs="Times New Roman"/>
          <w:sz w:val="20"/>
          <w:szCs w:val="20"/>
        </w:rPr>
        <w:t xml:space="preserve"> and shall fully indemnify and save harmless SUNY and the State </w:t>
      </w:r>
      <w:r w:rsidR="007F4F17" w:rsidRPr="00C65CDA">
        <w:rPr>
          <w:rFonts w:ascii="Palatino Linotype" w:eastAsia="Times New Roman" w:hAnsi="Palatino Linotype" w:cs="Times New Roman"/>
          <w:color w:val="000000"/>
          <w:sz w:val="20"/>
          <w:szCs w:val="20"/>
        </w:rPr>
        <w:t xml:space="preserve">of New York </w:t>
      </w:r>
      <w:r w:rsidR="007F4F17" w:rsidRPr="00C65CDA">
        <w:rPr>
          <w:rFonts w:ascii="Palatino Linotype" w:eastAsia="Times New Roman" w:hAnsi="Palatino Linotype" w:cs="Times New Roman"/>
          <w:sz w:val="20"/>
          <w:szCs w:val="20"/>
        </w:rPr>
        <w:t xml:space="preserve">from suits, actions, damages and costs of every name and description presented, brought, or recovered against SUNY and the State of New York for, or on account of any liability which may be incurred by reason of </w:t>
      </w:r>
      <w:r w:rsidRPr="00C65CDA">
        <w:rPr>
          <w:rFonts w:ascii="Palatino Linotype" w:eastAsia="Times New Roman" w:hAnsi="Palatino Linotype" w:cs="Times New Roman"/>
          <w:sz w:val="20"/>
          <w:szCs w:val="20"/>
        </w:rPr>
        <w:t xml:space="preserve">the </w:t>
      </w:r>
      <w:r w:rsidR="00DF2048">
        <w:rPr>
          <w:rFonts w:ascii="Palatino Linotype" w:eastAsia="Times New Roman" w:hAnsi="Palatino Linotype" w:cs="Times New Roman"/>
          <w:sz w:val="20"/>
          <w:szCs w:val="20"/>
        </w:rPr>
        <w:t>Contractor</w:t>
      </w:r>
      <w:r w:rsidR="007F4F17" w:rsidRPr="00C65CDA">
        <w:rPr>
          <w:rFonts w:ascii="Palatino Linotype" w:eastAsia="Times New Roman" w:hAnsi="Palatino Linotype" w:cs="Times New Roman"/>
          <w:sz w:val="20"/>
          <w:szCs w:val="20"/>
        </w:rPr>
        <w:t xml:space="preserve">’s performance of this Agreement.  </w:t>
      </w:r>
    </w:p>
    <w:p w14:paraId="06566E40" w14:textId="77777777" w:rsidR="007F4F17" w:rsidRPr="00C65CDA" w:rsidRDefault="007F4F17" w:rsidP="00AB3079">
      <w:pPr>
        <w:tabs>
          <w:tab w:val="left" w:pos="4320"/>
        </w:tabs>
        <w:spacing w:after="240" w:line="240" w:lineRule="auto"/>
        <w:ind w:left="720"/>
        <w:rPr>
          <w:rFonts w:ascii="Palatino Linotype" w:eastAsia="Times New Roman" w:hAnsi="Palatino Linotype" w:cs="Arial"/>
          <w:color w:val="000000"/>
          <w:sz w:val="20"/>
          <w:szCs w:val="20"/>
        </w:rPr>
      </w:pPr>
      <w:r w:rsidRPr="00C65CDA">
        <w:rPr>
          <w:rFonts w:ascii="Palatino Linotype" w:eastAsia="Times New Roman" w:hAnsi="Palatino Linotype" w:cs="Arial"/>
          <w:color w:val="000000"/>
          <w:sz w:val="20"/>
          <w:szCs w:val="20"/>
        </w:rPr>
        <w:t xml:space="preserve">The </w:t>
      </w:r>
      <w:r w:rsidR="00DF2048">
        <w:rPr>
          <w:rFonts w:ascii="Palatino Linotype" w:eastAsia="Times New Roman" w:hAnsi="Palatino Linotype" w:cs="Arial"/>
          <w:color w:val="000000"/>
          <w:sz w:val="20"/>
          <w:szCs w:val="20"/>
        </w:rPr>
        <w:t xml:space="preserve">Contractor </w:t>
      </w:r>
      <w:r w:rsidRPr="00C65CDA">
        <w:rPr>
          <w:rFonts w:ascii="Palatino Linotype" w:eastAsia="Times New Roman" w:hAnsi="Palatino Linotype" w:cs="Arial"/>
          <w:color w:val="000000"/>
          <w:sz w:val="20"/>
          <w:szCs w:val="20"/>
        </w:rPr>
        <w:t xml:space="preserve">will be responsible for the work, direction and compensation of any person or entity </w:t>
      </w:r>
      <w:r w:rsidR="00AB3079" w:rsidRPr="00C65CDA">
        <w:rPr>
          <w:rFonts w:ascii="Palatino Linotype" w:eastAsia="Times New Roman" w:hAnsi="Palatino Linotype" w:cs="Arial"/>
          <w:color w:val="000000"/>
          <w:sz w:val="20"/>
          <w:szCs w:val="20"/>
        </w:rPr>
        <w:t xml:space="preserve">it engages </w:t>
      </w:r>
      <w:r w:rsidRPr="00C65CDA">
        <w:rPr>
          <w:rFonts w:ascii="Palatino Linotype" w:eastAsia="Times New Roman" w:hAnsi="Palatino Linotype" w:cs="Arial"/>
          <w:color w:val="000000"/>
          <w:sz w:val="20"/>
          <w:szCs w:val="20"/>
        </w:rPr>
        <w:t xml:space="preserve">as an officer, expert, employee, consultant, agent, independent contractor, or subcontractor.  Nothing in the contract awarded or the performance thereof by the </w:t>
      </w:r>
      <w:r w:rsidR="00DF2048">
        <w:rPr>
          <w:rFonts w:ascii="Palatino Linotype" w:eastAsia="Times New Roman" w:hAnsi="Palatino Linotype" w:cs="Arial"/>
          <w:color w:val="000000"/>
          <w:sz w:val="20"/>
          <w:szCs w:val="20"/>
        </w:rPr>
        <w:t xml:space="preserve">Contractor </w:t>
      </w:r>
      <w:r w:rsidRPr="00C65CDA">
        <w:rPr>
          <w:rFonts w:ascii="Palatino Linotype" w:eastAsia="Times New Roman" w:hAnsi="Palatino Linotype" w:cs="Arial"/>
          <w:color w:val="000000"/>
          <w:sz w:val="20"/>
          <w:szCs w:val="20"/>
        </w:rPr>
        <w:t>will impose any liability or duty whatsoever on SUNY including, but not limited to, any liability for taxes, compensation, commissions, Workers' Compensation, disability benefits, Social Security, or other employee benefits for any person or entity.</w:t>
      </w:r>
    </w:p>
    <w:p w14:paraId="3CD045E5" w14:textId="0CA4F808" w:rsidR="00AB3079" w:rsidRPr="000150AA" w:rsidRDefault="00AB3079" w:rsidP="007E1B08">
      <w:pPr>
        <w:pStyle w:val="ListParagraph"/>
        <w:keepNext/>
        <w:numPr>
          <w:ilvl w:val="0"/>
          <w:numId w:val="4"/>
        </w:numPr>
        <w:autoSpaceDE w:val="0"/>
        <w:autoSpaceDN w:val="0"/>
        <w:adjustRightInd w:val="0"/>
        <w:spacing w:after="120" w:line="240" w:lineRule="auto"/>
        <w:ind w:hanging="720"/>
        <w:contextualSpacing w:val="0"/>
        <w:rPr>
          <w:rFonts w:ascii="Palatino Linotype" w:eastAsia="Times New Roman" w:hAnsi="Palatino Linotype" w:cs="Arial"/>
          <w:b/>
          <w:color w:val="000000" w:themeColor="text1"/>
          <w:sz w:val="20"/>
          <w:szCs w:val="20"/>
        </w:rPr>
      </w:pPr>
      <w:r w:rsidRPr="000150AA">
        <w:rPr>
          <w:rFonts w:ascii="Palatino Linotype" w:eastAsia="Times New Roman" w:hAnsi="Palatino Linotype" w:cs="Arial"/>
          <w:b/>
          <w:color w:val="000000" w:themeColor="text1"/>
        </w:rPr>
        <w:t>Insurance</w:t>
      </w:r>
      <w:r w:rsidR="00E62387">
        <w:rPr>
          <w:rFonts w:ascii="Palatino Linotype" w:eastAsia="Times New Roman" w:hAnsi="Palatino Linotype" w:cs="Arial"/>
          <w:b/>
          <w:color w:val="000000" w:themeColor="text1"/>
        </w:rPr>
        <w:fldChar w:fldCharType="begin"/>
      </w:r>
      <w:r w:rsidR="000150AA">
        <w:instrText xml:space="preserve"> TC "</w:instrText>
      </w:r>
      <w:r w:rsidR="0010310A">
        <w:rPr>
          <w:rFonts w:ascii="Palatino Linotype" w:eastAsia="Times New Roman" w:hAnsi="Palatino Linotype" w:cs="Arial"/>
          <w:color w:val="000000" w:themeColor="text1"/>
        </w:rPr>
        <w:instrText>27</w:instrText>
      </w:r>
      <w:r w:rsidR="000150AA" w:rsidRPr="004B453F">
        <w:rPr>
          <w:rFonts w:ascii="Palatino Linotype" w:eastAsia="Times New Roman" w:hAnsi="Palatino Linotype" w:cs="Arial"/>
          <w:color w:val="000000" w:themeColor="text1"/>
        </w:rPr>
        <w:instrText>.</w:instrText>
      </w:r>
      <w:r w:rsidR="000150AA" w:rsidRPr="004B453F">
        <w:rPr>
          <w:rFonts w:ascii="Palatino Linotype" w:eastAsia="Times New Roman" w:hAnsi="Palatino Linotype" w:cs="Arial"/>
          <w:color w:val="000000" w:themeColor="text1"/>
        </w:rPr>
        <w:tab/>
        <w:instrText>Insurance</w:instrText>
      </w:r>
      <w:r w:rsidR="000150AA">
        <w:instrText xml:space="preserve">" \f C \l "2" </w:instrText>
      </w:r>
      <w:r w:rsidR="00E62387">
        <w:rPr>
          <w:rFonts w:ascii="Palatino Linotype" w:eastAsia="Times New Roman" w:hAnsi="Palatino Linotype" w:cs="Arial"/>
          <w:b/>
          <w:color w:val="000000" w:themeColor="text1"/>
        </w:rPr>
        <w:fldChar w:fldCharType="end"/>
      </w:r>
    </w:p>
    <w:p w14:paraId="1D164852" w14:textId="3259A816" w:rsidR="00D83094" w:rsidRPr="00DD441B" w:rsidRDefault="005D10E6" w:rsidP="005D6BC3">
      <w:pPr>
        <w:spacing w:after="240" w:line="240" w:lineRule="auto"/>
        <w:ind w:left="720"/>
        <w:rPr>
          <w:rFonts w:ascii="Palatino Linotype" w:hAnsi="Palatino Linotype"/>
          <w:sz w:val="20"/>
          <w:szCs w:val="20"/>
        </w:rPr>
      </w:pPr>
      <w:r w:rsidRPr="00C65CDA">
        <w:rPr>
          <w:rFonts w:ascii="Palatino Linotype" w:hAnsi="Palatino Linotype"/>
          <w:sz w:val="20"/>
          <w:szCs w:val="20"/>
        </w:rPr>
        <w:t xml:space="preserve">During the term of the awarded contract, the </w:t>
      </w:r>
      <w:r w:rsidR="00D754DF">
        <w:rPr>
          <w:rFonts w:ascii="Palatino Linotype" w:hAnsi="Palatino Linotype"/>
          <w:sz w:val="20"/>
          <w:szCs w:val="20"/>
        </w:rPr>
        <w:t>S</w:t>
      </w:r>
      <w:r w:rsidRPr="00C65CDA">
        <w:rPr>
          <w:rFonts w:ascii="Palatino Linotype" w:hAnsi="Palatino Linotype"/>
          <w:sz w:val="20"/>
          <w:szCs w:val="20"/>
        </w:rPr>
        <w:t xml:space="preserve">uccessful </w:t>
      </w:r>
      <w:r w:rsidR="00D754DF">
        <w:rPr>
          <w:rFonts w:ascii="Palatino Linotype" w:hAnsi="Palatino Linotype"/>
          <w:sz w:val="20"/>
          <w:szCs w:val="20"/>
        </w:rPr>
        <w:t>B</w:t>
      </w:r>
      <w:r w:rsidRPr="00C65CDA">
        <w:rPr>
          <w:rFonts w:ascii="Palatino Linotype" w:hAnsi="Palatino Linotype"/>
          <w:sz w:val="20"/>
          <w:szCs w:val="20"/>
        </w:rPr>
        <w:t xml:space="preserve">idder </w:t>
      </w:r>
      <w:r w:rsidR="00D754DF">
        <w:rPr>
          <w:rFonts w:ascii="Palatino Linotype" w:hAnsi="Palatino Linotype"/>
          <w:sz w:val="20"/>
          <w:szCs w:val="20"/>
        </w:rPr>
        <w:t xml:space="preserve">(Contractor) </w:t>
      </w:r>
      <w:r w:rsidRPr="00C65CDA">
        <w:rPr>
          <w:rFonts w:ascii="Palatino Linotype" w:hAnsi="Palatino Linotype"/>
          <w:sz w:val="20"/>
          <w:szCs w:val="20"/>
        </w:rPr>
        <w:t xml:space="preserve">must obtain and maintain </w:t>
      </w:r>
      <w:r w:rsidR="00AB3079" w:rsidRPr="00C65CDA">
        <w:rPr>
          <w:rFonts w:ascii="Palatino Linotype" w:hAnsi="Palatino Linotype"/>
          <w:sz w:val="20"/>
          <w:szCs w:val="20"/>
        </w:rPr>
        <w:t xml:space="preserve">insurance coverage </w:t>
      </w:r>
      <w:r w:rsidRPr="00C65CDA">
        <w:rPr>
          <w:rFonts w:ascii="Palatino Linotype" w:hAnsi="Palatino Linotype"/>
          <w:sz w:val="20"/>
          <w:szCs w:val="20"/>
        </w:rPr>
        <w:t xml:space="preserve">at its own expense </w:t>
      </w:r>
      <w:r w:rsidR="00AB3079" w:rsidRPr="00C65CDA">
        <w:rPr>
          <w:rFonts w:ascii="Palatino Linotype" w:hAnsi="Palatino Linotype"/>
          <w:sz w:val="20"/>
          <w:szCs w:val="20"/>
        </w:rPr>
        <w:t xml:space="preserve">as provided in this </w:t>
      </w:r>
      <w:r w:rsidR="00D754DF">
        <w:rPr>
          <w:rFonts w:ascii="Palatino Linotype" w:hAnsi="Palatino Linotype"/>
          <w:sz w:val="20"/>
          <w:szCs w:val="20"/>
        </w:rPr>
        <w:t>p</w:t>
      </w:r>
      <w:r w:rsidR="00AB3079" w:rsidRPr="00C65CDA">
        <w:rPr>
          <w:rFonts w:ascii="Palatino Linotype" w:hAnsi="Palatino Linotype"/>
          <w:sz w:val="20"/>
          <w:szCs w:val="20"/>
        </w:rPr>
        <w:t>aragraph</w:t>
      </w:r>
      <w:r w:rsidRPr="00C65CDA">
        <w:rPr>
          <w:rFonts w:ascii="Palatino Linotype" w:hAnsi="Palatino Linotype"/>
          <w:sz w:val="20"/>
          <w:szCs w:val="20"/>
        </w:rPr>
        <w:t>,</w:t>
      </w:r>
      <w:r w:rsidR="00AB3079" w:rsidRPr="00C65CDA">
        <w:rPr>
          <w:rFonts w:ascii="Palatino Linotype" w:hAnsi="Palatino Linotype"/>
          <w:sz w:val="20"/>
          <w:szCs w:val="20"/>
        </w:rPr>
        <w:t xml:space="preserve"> and shall deliver Certificates of</w:t>
      </w:r>
      <w:r w:rsidR="00D754DF">
        <w:rPr>
          <w:rFonts w:ascii="Palatino Linotype" w:hAnsi="Palatino Linotype"/>
          <w:sz w:val="20"/>
          <w:szCs w:val="20"/>
        </w:rPr>
        <w:t xml:space="preserve"> I</w:t>
      </w:r>
      <w:r w:rsidR="00AB3079" w:rsidRPr="00C65CDA">
        <w:rPr>
          <w:rFonts w:ascii="Palatino Linotype" w:hAnsi="Palatino Linotype"/>
          <w:sz w:val="20"/>
          <w:szCs w:val="20"/>
        </w:rPr>
        <w:t xml:space="preserve">nsurance </w:t>
      </w:r>
      <w:r w:rsidRPr="00C65CDA">
        <w:rPr>
          <w:rFonts w:ascii="Palatino Linotype" w:hAnsi="Palatino Linotype"/>
          <w:sz w:val="20"/>
          <w:szCs w:val="20"/>
        </w:rPr>
        <w:t xml:space="preserve">in a form satisfactory to SUNY before commencing any work under this contract.  Certificates shall reference the Contract Number.  </w:t>
      </w:r>
      <w:r w:rsidR="00D83094" w:rsidRPr="00C65CDA">
        <w:rPr>
          <w:rFonts w:ascii="Palatino Linotype" w:hAnsi="Palatino Linotype"/>
          <w:sz w:val="20"/>
          <w:szCs w:val="20"/>
        </w:rPr>
        <w:t>Certificates of Insurance must indicate the applicable deductible/self</w:t>
      </w:r>
      <w:r w:rsidR="00C946B2">
        <w:rPr>
          <w:rFonts w:ascii="Palatino Linotype" w:hAnsi="Palatino Linotype"/>
          <w:sz w:val="20"/>
          <w:szCs w:val="20"/>
        </w:rPr>
        <w:t>-</w:t>
      </w:r>
      <w:r w:rsidR="00D83094" w:rsidRPr="00C65CDA">
        <w:rPr>
          <w:rFonts w:ascii="Palatino Linotype" w:hAnsi="Palatino Linotype"/>
          <w:sz w:val="20"/>
          <w:szCs w:val="20"/>
        </w:rPr>
        <w:t xml:space="preserve">insured retention on each policy.  </w:t>
      </w:r>
      <w:r w:rsidRPr="00C65CDA">
        <w:rPr>
          <w:rFonts w:ascii="Palatino Linotype" w:hAnsi="Palatino Linotype"/>
          <w:sz w:val="20"/>
          <w:szCs w:val="20"/>
        </w:rPr>
        <w:t xml:space="preserve">Certificates shall be mailed to:  </w:t>
      </w:r>
      <w:r w:rsidR="00DD441B" w:rsidRPr="00DD441B">
        <w:rPr>
          <w:rFonts w:ascii="Palatino Linotype" w:hAnsi="Palatino Linotype"/>
          <w:sz w:val="20"/>
          <w:szCs w:val="20"/>
        </w:rPr>
        <w:t>SUNY Geneseo, Doty Hall 315, 1 College Circle, Geneseo, NY 14454</w:t>
      </w:r>
      <w:r w:rsidRPr="00DD441B">
        <w:rPr>
          <w:rFonts w:ascii="Palatino Linotype" w:hAnsi="Palatino Linotype"/>
          <w:sz w:val="20"/>
          <w:szCs w:val="20"/>
        </w:rPr>
        <w:t xml:space="preserve">.  </w:t>
      </w:r>
    </w:p>
    <w:p w14:paraId="7AE13B5E" w14:textId="54FB9662" w:rsidR="00D83094" w:rsidRPr="00C65CDA" w:rsidRDefault="00AB3079" w:rsidP="005D6BC3">
      <w:pPr>
        <w:spacing w:after="240" w:line="240" w:lineRule="auto"/>
        <w:ind w:left="720"/>
        <w:rPr>
          <w:rFonts w:ascii="Palatino Linotype" w:hAnsi="Palatino Linotype"/>
          <w:sz w:val="20"/>
          <w:szCs w:val="20"/>
        </w:rPr>
      </w:pPr>
      <w:r w:rsidRPr="00C65CDA">
        <w:rPr>
          <w:rFonts w:ascii="Palatino Linotype" w:hAnsi="Palatino Linotype"/>
          <w:sz w:val="20"/>
          <w:szCs w:val="20"/>
        </w:rPr>
        <w:t xml:space="preserve">The policies of insurance set forth below shall be written by companies authorized by the New York Department of Financial Services to issue insurance in the state of New York (“admitted” carriers) with an A.M. Best company rating of “A-” or better. </w:t>
      </w:r>
      <w:r w:rsidR="005D6BC3" w:rsidRPr="00C65CDA">
        <w:rPr>
          <w:rFonts w:ascii="Palatino Linotype" w:hAnsi="Palatino Linotype"/>
          <w:sz w:val="20"/>
          <w:szCs w:val="20"/>
        </w:rPr>
        <w:t xml:space="preserve"> </w:t>
      </w:r>
      <w:r w:rsidR="005D10E6" w:rsidRPr="00C65CDA">
        <w:rPr>
          <w:rFonts w:ascii="Palatino Linotype" w:hAnsi="Palatino Linotype"/>
          <w:sz w:val="20"/>
          <w:szCs w:val="20"/>
        </w:rPr>
        <w:t xml:space="preserve">Unless otherwise agreed, policies shall be written so as to include a provision that the policy will not be canceled, materially changed, or not renewed without at least thirty (30) days prior written notice </w:t>
      </w:r>
      <w:r w:rsidR="00C70111" w:rsidRPr="00C65CDA">
        <w:rPr>
          <w:rFonts w:ascii="Palatino Linotype" w:hAnsi="Palatino Linotype"/>
          <w:sz w:val="20"/>
          <w:szCs w:val="20"/>
        </w:rPr>
        <w:t>except for non-payment as required by law to</w:t>
      </w:r>
      <w:r w:rsidR="0024454B">
        <w:rPr>
          <w:rFonts w:ascii="Palatino Linotype" w:hAnsi="Palatino Linotype"/>
          <w:sz w:val="20"/>
          <w:szCs w:val="20"/>
        </w:rPr>
        <w:t>: Rebecca E. Anchor, Director of Purchasing &amp; Central Services, Doty Hall 315, 1 College Circle, Geneseo, NY 14454</w:t>
      </w:r>
      <w:r w:rsidR="00D83094" w:rsidRPr="00C65CDA">
        <w:rPr>
          <w:rFonts w:ascii="Palatino Linotype" w:hAnsi="Palatino Linotype"/>
          <w:sz w:val="20"/>
          <w:szCs w:val="20"/>
        </w:rPr>
        <w:t xml:space="preserve">.  </w:t>
      </w:r>
    </w:p>
    <w:p w14:paraId="2DAF6D3A" w14:textId="77777777" w:rsidR="00D83094" w:rsidRPr="00C65CDA" w:rsidRDefault="00D83094" w:rsidP="005D6BC3">
      <w:pPr>
        <w:spacing w:after="240" w:line="240" w:lineRule="auto"/>
        <w:ind w:left="720"/>
        <w:rPr>
          <w:rFonts w:ascii="Palatino Linotype" w:hAnsi="Palatino Linotype"/>
          <w:sz w:val="20"/>
          <w:szCs w:val="20"/>
        </w:rPr>
      </w:pPr>
      <w:r w:rsidRPr="00C65CDA">
        <w:rPr>
          <w:rFonts w:ascii="Palatino Linotype" w:hAnsi="Palatino Linotype"/>
          <w:sz w:val="20"/>
          <w:szCs w:val="20"/>
        </w:rPr>
        <w:t xml:space="preserve">All insurance policies shall provide that the required coverage shall apply on a primary and not on an excess or contributing basis as to any other insurance that may be available to SUNY for any claim arising from the successful bidder’s work under the awarded contract, or as a result of the successful bidder’s activities.  Any other insurance maintained by SUNY shall be excess of and shall not contribute with the successful bidder’s insurance, regardless of any “other insurance” clause contained in any SUNY policy of insurance.  </w:t>
      </w:r>
    </w:p>
    <w:p w14:paraId="3DFE0916" w14:textId="77777777" w:rsidR="00D83094" w:rsidRPr="00C65CDA" w:rsidRDefault="00D83094" w:rsidP="005D6BC3">
      <w:pPr>
        <w:spacing w:after="240" w:line="240" w:lineRule="auto"/>
        <w:ind w:left="720"/>
        <w:rPr>
          <w:rFonts w:ascii="Palatino Linotype" w:hAnsi="Palatino Linotype"/>
          <w:sz w:val="20"/>
          <w:szCs w:val="20"/>
        </w:rPr>
      </w:pPr>
      <w:r w:rsidRPr="00C65CDA">
        <w:rPr>
          <w:rFonts w:ascii="Palatino Linotype" w:hAnsi="Palatino Linotype"/>
          <w:sz w:val="20"/>
          <w:szCs w:val="20"/>
        </w:rPr>
        <w:lastRenderedPageBreak/>
        <w:t>At least two weeks prior to the expiration of any policy required by the awarded contract, evidence of renewal or replacement of policies of insurance with terms no less favorable to SUNY than the expiring policies shall be delivered to SUNY in the manner required for service of Notice under the contract.</w:t>
      </w:r>
    </w:p>
    <w:p w14:paraId="4440AEF5" w14:textId="3953AA0A" w:rsidR="00AB3079" w:rsidRPr="00C65CDA" w:rsidRDefault="00AB3079" w:rsidP="007E1B08">
      <w:pPr>
        <w:pStyle w:val="ListParagraph"/>
        <w:numPr>
          <w:ilvl w:val="0"/>
          <w:numId w:val="8"/>
        </w:numPr>
        <w:spacing w:after="120" w:line="240" w:lineRule="auto"/>
        <w:ind w:left="1440" w:hanging="720"/>
        <w:contextualSpacing w:val="0"/>
        <w:rPr>
          <w:rFonts w:ascii="Palatino Linotype" w:hAnsi="Palatino Linotype"/>
          <w:sz w:val="20"/>
          <w:szCs w:val="20"/>
        </w:rPr>
      </w:pPr>
      <w:r w:rsidRPr="00C65CDA">
        <w:rPr>
          <w:rFonts w:ascii="Palatino Linotype" w:hAnsi="Palatino Linotype"/>
          <w:sz w:val="20"/>
          <w:szCs w:val="20"/>
        </w:rPr>
        <w:t xml:space="preserve">A professional liability policy (errors and omissions) in the </w:t>
      </w:r>
      <w:r w:rsidRPr="00C65CDA">
        <w:rPr>
          <w:rFonts w:ascii="Palatino Linotype" w:hAnsi="Palatino Linotype"/>
          <w:color w:val="000000"/>
          <w:sz w:val="20"/>
          <w:szCs w:val="20"/>
        </w:rPr>
        <w:t xml:space="preserve">amount of </w:t>
      </w:r>
      <w:r w:rsidR="006C2111">
        <w:rPr>
          <w:rFonts w:ascii="Palatino Linotype" w:hAnsi="Palatino Linotype"/>
          <w:color w:val="000000"/>
          <w:sz w:val="20"/>
          <w:szCs w:val="20"/>
        </w:rPr>
        <w:t>TWO MILLION DOLLAR</w:t>
      </w:r>
      <w:r w:rsidR="006C2111" w:rsidRPr="006C2111">
        <w:rPr>
          <w:rFonts w:ascii="Palatino Linotype" w:hAnsi="Palatino Linotype"/>
          <w:sz w:val="20"/>
          <w:szCs w:val="20"/>
        </w:rPr>
        <w:t xml:space="preserve">S </w:t>
      </w:r>
      <w:r w:rsidR="00D403CD" w:rsidRPr="006C2111">
        <w:rPr>
          <w:rFonts w:ascii="Palatino Linotype" w:hAnsi="Palatino Linotype"/>
          <w:sz w:val="20"/>
          <w:szCs w:val="20"/>
        </w:rPr>
        <w:t>($</w:t>
      </w:r>
      <w:r w:rsidR="006C2111" w:rsidRPr="006C2111">
        <w:rPr>
          <w:rFonts w:ascii="Palatino Linotype" w:hAnsi="Palatino Linotype"/>
          <w:sz w:val="20"/>
          <w:szCs w:val="20"/>
        </w:rPr>
        <w:t>2,000,000</w:t>
      </w:r>
      <w:r w:rsidR="00D403CD" w:rsidRPr="006C2111">
        <w:rPr>
          <w:rFonts w:ascii="Palatino Linotype" w:hAnsi="Palatino Linotype"/>
          <w:sz w:val="20"/>
          <w:szCs w:val="20"/>
        </w:rPr>
        <w:t>)</w:t>
      </w:r>
      <w:r w:rsidRPr="00D754DF">
        <w:rPr>
          <w:rFonts w:ascii="Palatino Linotype" w:hAnsi="Palatino Linotype"/>
          <w:color w:val="000000"/>
          <w:sz w:val="20"/>
          <w:szCs w:val="20"/>
        </w:rPr>
        <w:t>,</w:t>
      </w:r>
      <w:r w:rsidRPr="00C65CDA">
        <w:rPr>
          <w:rFonts w:ascii="Palatino Linotype" w:hAnsi="Palatino Linotype"/>
          <w:color w:val="000000"/>
          <w:sz w:val="20"/>
          <w:szCs w:val="20"/>
        </w:rPr>
        <w:t xml:space="preserve"> which shall be maintained for a period of three (3) years after completion of this contract.  If said policy is issued on a claims-made policy form, the policy shall be purchased with extended Discovery Clause coverage of up to three (3) years after work is completed if coverage is cancelled or not renewed.</w:t>
      </w:r>
    </w:p>
    <w:p w14:paraId="0084CE91" w14:textId="77777777" w:rsidR="00AB3079" w:rsidRPr="00C65CDA" w:rsidRDefault="00AB3079" w:rsidP="007E1B08">
      <w:pPr>
        <w:pStyle w:val="ListParagraph"/>
        <w:numPr>
          <w:ilvl w:val="0"/>
          <w:numId w:val="8"/>
        </w:numPr>
        <w:spacing w:after="120" w:line="240" w:lineRule="auto"/>
        <w:ind w:left="1440" w:hanging="720"/>
        <w:contextualSpacing w:val="0"/>
        <w:rPr>
          <w:rFonts w:ascii="Palatino Linotype" w:hAnsi="Palatino Linotype"/>
          <w:sz w:val="20"/>
          <w:szCs w:val="20"/>
        </w:rPr>
      </w:pPr>
      <w:r w:rsidRPr="00C65CDA">
        <w:rPr>
          <w:rFonts w:ascii="Palatino Linotype" w:hAnsi="Palatino Linotype"/>
          <w:sz w:val="20"/>
          <w:szCs w:val="20"/>
        </w:rPr>
        <w:t>Workers Compensation and Disability Benefits Coverage for the life of this Agreement for the benefit of employees required to be covered by the New York State Workers Compensation Law and the New York State Disability Benefits Law.  Evidence of coverage must be provided on forms specified by the Commissioner of the Workers Compensation Board.</w:t>
      </w:r>
    </w:p>
    <w:p w14:paraId="01F530D3" w14:textId="2F4946EB" w:rsidR="00AB3079" w:rsidRPr="00C65CDA" w:rsidRDefault="00AB3079" w:rsidP="007E1B08">
      <w:pPr>
        <w:pStyle w:val="ListParagraph"/>
        <w:numPr>
          <w:ilvl w:val="0"/>
          <w:numId w:val="8"/>
        </w:numPr>
        <w:spacing w:after="120" w:line="240" w:lineRule="auto"/>
        <w:ind w:left="1440" w:hanging="720"/>
        <w:contextualSpacing w:val="0"/>
        <w:rPr>
          <w:rFonts w:ascii="Palatino Linotype" w:hAnsi="Palatino Linotype"/>
          <w:sz w:val="20"/>
          <w:szCs w:val="20"/>
        </w:rPr>
      </w:pPr>
      <w:r w:rsidRPr="00C65CDA">
        <w:rPr>
          <w:rFonts w:ascii="Palatino Linotype" w:hAnsi="Palatino Linotype"/>
          <w:sz w:val="20"/>
          <w:szCs w:val="20"/>
        </w:rPr>
        <w:t xml:space="preserve">General Liability Insurance with limits no less than </w:t>
      </w:r>
      <w:r w:rsidR="006C2111" w:rsidRPr="006C2111">
        <w:rPr>
          <w:rFonts w:ascii="Palatino Linotype" w:hAnsi="Palatino Linotype"/>
          <w:sz w:val="20"/>
          <w:szCs w:val="20"/>
        </w:rPr>
        <w:t>ONE MILLION DOLLARS</w:t>
      </w:r>
      <w:r w:rsidR="00D403CD" w:rsidRPr="006C2111">
        <w:rPr>
          <w:rFonts w:ascii="Palatino Linotype" w:hAnsi="Palatino Linotype"/>
          <w:sz w:val="20"/>
          <w:szCs w:val="20"/>
        </w:rPr>
        <w:t xml:space="preserve"> </w:t>
      </w:r>
      <w:r w:rsidRPr="006C2111">
        <w:rPr>
          <w:rFonts w:ascii="Palatino Linotype" w:hAnsi="Palatino Linotype"/>
          <w:sz w:val="20"/>
          <w:szCs w:val="20"/>
        </w:rPr>
        <w:t>($</w:t>
      </w:r>
      <w:r w:rsidR="006C2111" w:rsidRPr="006C2111">
        <w:rPr>
          <w:rFonts w:ascii="Palatino Linotype" w:hAnsi="Palatino Linotype"/>
          <w:sz w:val="20"/>
          <w:szCs w:val="20"/>
        </w:rPr>
        <w:t>1,000,000</w:t>
      </w:r>
      <w:r w:rsidR="00D403CD" w:rsidRPr="006C2111">
        <w:rPr>
          <w:rFonts w:ascii="Palatino Linotype" w:hAnsi="Palatino Linotype"/>
          <w:sz w:val="20"/>
          <w:szCs w:val="20"/>
        </w:rPr>
        <w:t>)</w:t>
      </w:r>
      <w:r w:rsidRPr="00C65CDA">
        <w:rPr>
          <w:rFonts w:ascii="Palatino Linotype" w:hAnsi="Palatino Linotype"/>
          <w:sz w:val="20"/>
          <w:szCs w:val="20"/>
        </w:rPr>
        <w:t xml:space="preserve"> per claim and </w:t>
      </w:r>
      <w:r w:rsidR="00812A50">
        <w:rPr>
          <w:rFonts w:ascii="Palatino Linotype" w:hAnsi="Palatino Linotype"/>
          <w:sz w:val="20"/>
          <w:szCs w:val="20"/>
        </w:rPr>
        <w:t xml:space="preserve">THREE MILLION DOLLARS </w:t>
      </w:r>
      <w:r w:rsidRPr="00812A50">
        <w:rPr>
          <w:rFonts w:ascii="Palatino Linotype" w:hAnsi="Palatino Linotype"/>
          <w:sz w:val="20"/>
          <w:szCs w:val="20"/>
        </w:rPr>
        <w:t>($</w:t>
      </w:r>
      <w:r w:rsidR="00812A50" w:rsidRPr="00812A50">
        <w:rPr>
          <w:rFonts w:ascii="Palatino Linotype" w:hAnsi="Palatino Linotype"/>
          <w:sz w:val="20"/>
          <w:szCs w:val="20"/>
        </w:rPr>
        <w:t>3,000,000</w:t>
      </w:r>
      <w:r w:rsidRPr="00812A50">
        <w:rPr>
          <w:rFonts w:ascii="Palatino Linotype" w:hAnsi="Palatino Linotype"/>
          <w:sz w:val="20"/>
          <w:szCs w:val="20"/>
        </w:rPr>
        <w:t>)</w:t>
      </w:r>
      <w:r w:rsidRPr="00C65CDA">
        <w:rPr>
          <w:rFonts w:ascii="Palatino Linotype" w:hAnsi="Palatino Linotype"/>
          <w:sz w:val="20"/>
          <w:szCs w:val="20"/>
        </w:rPr>
        <w:t xml:space="preserve"> in the aggregate.  Such policy shall name the State University of New York as an additional insured and shall contain a provision that the State University of New York shall receive at least thirty (30) days written notice prior to material change, cancellation or expiration of such policy.</w:t>
      </w:r>
    </w:p>
    <w:p w14:paraId="365EBF35" w14:textId="6EC1F14A" w:rsidR="005D6BC3" w:rsidRPr="00C65CDA" w:rsidRDefault="005D6BC3" w:rsidP="007E1B08">
      <w:pPr>
        <w:pStyle w:val="ListParagraph"/>
        <w:numPr>
          <w:ilvl w:val="0"/>
          <w:numId w:val="8"/>
        </w:numPr>
        <w:spacing w:after="240" w:line="240" w:lineRule="auto"/>
        <w:ind w:left="1440" w:hanging="720"/>
        <w:contextualSpacing w:val="0"/>
        <w:rPr>
          <w:rFonts w:ascii="Palatino Linotype" w:hAnsi="Palatino Linotype"/>
          <w:sz w:val="20"/>
          <w:szCs w:val="20"/>
        </w:rPr>
      </w:pPr>
      <w:r w:rsidRPr="00C65CDA">
        <w:rPr>
          <w:rFonts w:ascii="Palatino Linotype" w:hAnsi="Palatino Linotype"/>
          <w:sz w:val="20"/>
          <w:szCs w:val="20"/>
        </w:rPr>
        <w:t>Business Automobile Liability insurance covering liability arising out of the use of any motor vehicle in connection with the work, including owned, leased, hired and non-owned vehicles bearing, or under the circumstances under which they are being used, required by the Motor Vehicle Laws of the State of New York to bear, license plates.  Such policy shall have a combined single limit for Bodily Injury and Property Damage of at least</w:t>
      </w:r>
      <w:r w:rsidRPr="000B6FC1">
        <w:rPr>
          <w:rFonts w:ascii="Palatino Linotype" w:hAnsi="Palatino Linotype"/>
          <w:sz w:val="20"/>
          <w:szCs w:val="20"/>
        </w:rPr>
        <w:t xml:space="preserve"> </w:t>
      </w:r>
      <w:r w:rsidR="000B6FC1" w:rsidRPr="000B6FC1">
        <w:rPr>
          <w:rFonts w:ascii="Palatino Linotype" w:hAnsi="Palatino Linotype"/>
          <w:sz w:val="20"/>
          <w:szCs w:val="20"/>
        </w:rPr>
        <w:t>THREE MILLION DOLLARS</w:t>
      </w:r>
      <w:r w:rsidR="00F66D7D" w:rsidRPr="000B6FC1">
        <w:rPr>
          <w:rFonts w:ascii="Palatino Linotype" w:hAnsi="Palatino Linotype"/>
          <w:sz w:val="20"/>
          <w:szCs w:val="20"/>
        </w:rPr>
        <w:t xml:space="preserve"> </w:t>
      </w:r>
      <w:r w:rsidR="005F63FE" w:rsidRPr="000B6FC1">
        <w:rPr>
          <w:rFonts w:ascii="Palatino Linotype" w:hAnsi="Palatino Linotype"/>
          <w:sz w:val="20"/>
          <w:szCs w:val="20"/>
        </w:rPr>
        <w:t>(</w:t>
      </w:r>
      <w:r w:rsidRPr="000B6FC1">
        <w:rPr>
          <w:rFonts w:ascii="Palatino Linotype" w:hAnsi="Palatino Linotype"/>
          <w:sz w:val="20"/>
          <w:szCs w:val="20"/>
        </w:rPr>
        <w:t>$</w:t>
      </w:r>
      <w:r w:rsidR="000B6FC1" w:rsidRPr="000B6FC1">
        <w:rPr>
          <w:rFonts w:ascii="Palatino Linotype" w:hAnsi="Palatino Linotype"/>
          <w:sz w:val="20"/>
          <w:szCs w:val="20"/>
        </w:rPr>
        <w:t>3,000,000</w:t>
      </w:r>
      <w:r w:rsidR="005F63FE" w:rsidRPr="000B6FC1">
        <w:rPr>
          <w:rFonts w:ascii="Palatino Linotype" w:hAnsi="Palatino Linotype"/>
          <w:sz w:val="20"/>
          <w:szCs w:val="20"/>
        </w:rPr>
        <w:t>)</w:t>
      </w:r>
      <w:r w:rsidR="005F63FE" w:rsidRPr="00C65CDA">
        <w:rPr>
          <w:rFonts w:ascii="Palatino Linotype" w:hAnsi="Palatino Linotype"/>
          <w:sz w:val="20"/>
          <w:szCs w:val="20"/>
        </w:rPr>
        <w:t xml:space="preserve"> and shall name the State University of New York as additional insured.  The limits may be provided through a combination of umbrella/excess liability policies.</w:t>
      </w:r>
    </w:p>
    <w:p w14:paraId="6BDA2E33" w14:textId="1210A885" w:rsidR="00CC30E5" w:rsidRPr="001F69B4" w:rsidRDefault="00CC30E5" w:rsidP="007E1B08">
      <w:pPr>
        <w:pStyle w:val="ListParagraph"/>
        <w:keepNext/>
        <w:numPr>
          <w:ilvl w:val="0"/>
          <w:numId w:val="4"/>
        </w:numPr>
        <w:autoSpaceDE w:val="0"/>
        <w:autoSpaceDN w:val="0"/>
        <w:adjustRightInd w:val="0"/>
        <w:spacing w:after="120" w:line="240" w:lineRule="auto"/>
        <w:ind w:hanging="720"/>
        <w:contextualSpacing w:val="0"/>
        <w:rPr>
          <w:rFonts w:ascii="Palatino Linotype" w:eastAsia="Times New Roman" w:hAnsi="Palatino Linotype" w:cs="Arial"/>
          <w:b/>
          <w:color w:val="000000" w:themeColor="text1"/>
        </w:rPr>
      </w:pPr>
      <w:r w:rsidRPr="001F69B4">
        <w:rPr>
          <w:rFonts w:ascii="Palatino Linotype" w:eastAsia="Times New Roman" w:hAnsi="Palatino Linotype" w:cs="Arial"/>
          <w:b/>
          <w:color w:val="000000" w:themeColor="text1"/>
        </w:rPr>
        <w:t>Travel</w:t>
      </w:r>
      <w:r w:rsidR="00E62387">
        <w:rPr>
          <w:rFonts w:ascii="Palatino Linotype" w:eastAsia="Times New Roman" w:hAnsi="Palatino Linotype" w:cs="Arial"/>
          <w:b/>
          <w:color w:val="000000" w:themeColor="text1"/>
        </w:rPr>
        <w:fldChar w:fldCharType="begin"/>
      </w:r>
      <w:r w:rsidR="001F69B4">
        <w:instrText xml:space="preserve"> TC "</w:instrText>
      </w:r>
      <w:r w:rsidR="0010310A">
        <w:rPr>
          <w:rFonts w:ascii="Palatino Linotype" w:eastAsia="Times New Roman" w:hAnsi="Palatino Linotype" w:cs="Arial"/>
          <w:color w:val="000000" w:themeColor="text1"/>
        </w:rPr>
        <w:instrText>28</w:instrText>
      </w:r>
      <w:r w:rsidR="001F69B4" w:rsidRPr="004B453F">
        <w:rPr>
          <w:rFonts w:ascii="Palatino Linotype" w:eastAsia="Times New Roman" w:hAnsi="Palatino Linotype" w:cs="Arial"/>
          <w:color w:val="000000" w:themeColor="text1"/>
        </w:rPr>
        <w:instrText>.</w:instrText>
      </w:r>
      <w:r w:rsidR="001F69B4" w:rsidRPr="004B453F">
        <w:rPr>
          <w:rFonts w:ascii="Palatino Linotype" w:eastAsia="Times New Roman" w:hAnsi="Palatino Linotype" w:cs="Arial"/>
          <w:color w:val="000000" w:themeColor="text1"/>
        </w:rPr>
        <w:tab/>
        <w:instrText>Travel</w:instrText>
      </w:r>
      <w:r w:rsidR="001F69B4">
        <w:instrText xml:space="preserve">" \f C \l "2" </w:instrText>
      </w:r>
      <w:r w:rsidR="00E62387">
        <w:rPr>
          <w:rFonts w:ascii="Palatino Linotype" w:eastAsia="Times New Roman" w:hAnsi="Palatino Linotype" w:cs="Arial"/>
          <w:b/>
          <w:color w:val="000000" w:themeColor="text1"/>
        </w:rPr>
        <w:fldChar w:fldCharType="end"/>
      </w:r>
    </w:p>
    <w:p w14:paraId="2C2B593C" w14:textId="77777777" w:rsidR="00CC30E5" w:rsidRPr="00C801EF" w:rsidRDefault="00CC30E5" w:rsidP="00D83E9E">
      <w:pPr>
        <w:spacing w:after="240" w:line="240" w:lineRule="auto"/>
        <w:ind w:left="720"/>
        <w:rPr>
          <w:rFonts w:ascii="Palatino Linotype" w:eastAsia="Times New Roman" w:hAnsi="Palatino Linotype" w:cs="Arial"/>
          <w:color w:val="000000"/>
          <w:sz w:val="20"/>
          <w:szCs w:val="20"/>
        </w:rPr>
      </w:pPr>
      <w:r w:rsidRPr="00C65CDA">
        <w:rPr>
          <w:rFonts w:ascii="Palatino Linotype" w:eastAsia="Times New Roman" w:hAnsi="Palatino Linotype" w:cs="Arial"/>
          <w:color w:val="000000"/>
          <w:sz w:val="20"/>
          <w:szCs w:val="20"/>
        </w:rPr>
        <w:t xml:space="preserve">In the event the </w:t>
      </w:r>
      <w:r w:rsidR="00D754DF">
        <w:rPr>
          <w:rFonts w:ascii="Palatino Linotype" w:eastAsia="Times New Roman" w:hAnsi="Palatino Linotype" w:cs="Arial"/>
          <w:color w:val="000000"/>
          <w:sz w:val="20"/>
          <w:szCs w:val="20"/>
        </w:rPr>
        <w:t>Contractor i</w:t>
      </w:r>
      <w:r w:rsidRPr="00C65CDA">
        <w:rPr>
          <w:rFonts w:ascii="Palatino Linotype" w:eastAsia="Times New Roman" w:hAnsi="Palatino Linotype" w:cs="Arial"/>
          <w:color w:val="000000"/>
          <w:sz w:val="20"/>
          <w:szCs w:val="20"/>
        </w:rPr>
        <w:t xml:space="preserve">s required to be reimbursed for travel, </w:t>
      </w:r>
      <w:r w:rsidR="00D754DF">
        <w:rPr>
          <w:rFonts w:ascii="Palatino Linotype" w:eastAsia="Times New Roman" w:hAnsi="Palatino Linotype" w:cs="Arial"/>
          <w:color w:val="000000"/>
          <w:sz w:val="20"/>
          <w:szCs w:val="20"/>
        </w:rPr>
        <w:t xml:space="preserve">reimbursement rates shall not </w:t>
      </w:r>
      <w:r w:rsidRPr="00C65CDA">
        <w:rPr>
          <w:rFonts w:ascii="Palatino Linotype" w:eastAsia="Times New Roman" w:hAnsi="Palatino Linotype" w:cs="Arial"/>
          <w:color w:val="000000"/>
          <w:sz w:val="20"/>
          <w:szCs w:val="20"/>
        </w:rPr>
        <w:t>exceed the current NYS Schedule of Allowable Reimbursable Travel Expenses</w:t>
      </w:r>
      <w:r w:rsidR="00D83E9E" w:rsidRPr="00C65CDA">
        <w:rPr>
          <w:rFonts w:ascii="Palatino Linotype" w:eastAsia="Times New Roman" w:hAnsi="Palatino Linotype" w:cs="Arial"/>
          <w:color w:val="000000"/>
          <w:sz w:val="20"/>
          <w:szCs w:val="20"/>
        </w:rPr>
        <w:t xml:space="preserve">, available from the New York State Comptroller at:  </w:t>
      </w:r>
      <w:hyperlink r:id="rId29" w:history="1">
        <w:r w:rsidR="00C801EF" w:rsidRPr="00EE14F7">
          <w:rPr>
            <w:rStyle w:val="Hyperlink"/>
            <w:rFonts w:ascii="Palatino Linotype" w:eastAsia="Times New Roman" w:hAnsi="Palatino Linotype" w:cs="Arial"/>
            <w:sz w:val="20"/>
            <w:szCs w:val="20"/>
          </w:rPr>
          <w:t>https://www.osc.state.ny.us/agencies/travel/travel.htm</w:t>
        </w:r>
      </w:hyperlink>
      <w:r w:rsidR="00C801EF">
        <w:rPr>
          <w:rFonts w:ascii="Palatino Linotype" w:eastAsia="Times New Roman" w:hAnsi="Palatino Linotype" w:cs="Arial"/>
          <w:color w:val="000000"/>
          <w:sz w:val="20"/>
          <w:szCs w:val="20"/>
        </w:rPr>
        <w:t>.</w:t>
      </w:r>
    </w:p>
    <w:p w14:paraId="160B0C45" w14:textId="4D63ECEC" w:rsidR="002A5100" w:rsidRPr="001F69B4" w:rsidRDefault="002A5100" w:rsidP="007E1B08">
      <w:pPr>
        <w:pStyle w:val="ListParagraph"/>
        <w:keepNext/>
        <w:numPr>
          <w:ilvl w:val="0"/>
          <w:numId w:val="4"/>
        </w:numPr>
        <w:autoSpaceDE w:val="0"/>
        <w:autoSpaceDN w:val="0"/>
        <w:adjustRightInd w:val="0"/>
        <w:spacing w:after="120" w:line="240" w:lineRule="auto"/>
        <w:ind w:hanging="720"/>
        <w:contextualSpacing w:val="0"/>
        <w:rPr>
          <w:rFonts w:ascii="Palatino Linotype" w:eastAsia="Times New Roman" w:hAnsi="Palatino Linotype" w:cs="Arial"/>
          <w:b/>
          <w:color w:val="000000" w:themeColor="text1"/>
          <w:sz w:val="20"/>
          <w:szCs w:val="20"/>
        </w:rPr>
      </w:pPr>
      <w:r w:rsidRPr="001F69B4">
        <w:rPr>
          <w:rFonts w:ascii="Palatino Linotype" w:eastAsia="Times New Roman" w:hAnsi="Palatino Linotype" w:cs="Arial"/>
          <w:b/>
          <w:color w:val="000000" w:themeColor="text1"/>
        </w:rPr>
        <w:t>Termination</w:t>
      </w:r>
      <w:r w:rsidR="00E62387">
        <w:rPr>
          <w:rFonts w:ascii="Palatino Linotype" w:eastAsia="Times New Roman" w:hAnsi="Palatino Linotype" w:cs="Arial"/>
          <w:b/>
          <w:color w:val="000000" w:themeColor="text1"/>
        </w:rPr>
        <w:fldChar w:fldCharType="begin"/>
      </w:r>
      <w:r w:rsidR="001F69B4">
        <w:instrText xml:space="preserve"> TC "</w:instrText>
      </w:r>
      <w:r w:rsidR="0010310A">
        <w:rPr>
          <w:rFonts w:ascii="Palatino Linotype" w:eastAsia="Times New Roman" w:hAnsi="Palatino Linotype" w:cs="Arial"/>
          <w:color w:val="000000" w:themeColor="text1"/>
        </w:rPr>
        <w:instrText>29</w:instrText>
      </w:r>
      <w:r w:rsidR="001F69B4" w:rsidRPr="004B453F">
        <w:rPr>
          <w:rFonts w:ascii="Palatino Linotype" w:eastAsia="Times New Roman" w:hAnsi="Palatino Linotype" w:cs="Arial"/>
          <w:color w:val="000000" w:themeColor="text1"/>
        </w:rPr>
        <w:instrText>.</w:instrText>
      </w:r>
      <w:r w:rsidR="001F69B4" w:rsidRPr="004B453F">
        <w:rPr>
          <w:rFonts w:ascii="Palatino Linotype" w:eastAsia="Times New Roman" w:hAnsi="Palatino Linotype" w:cs="Arial"/>
          <w:color w:val="000000" w:themeColor="text1"/>
        </w:rPr>
        <w:tab/>
        <w:instrText>Termination</w:instrText>
      </w:r>
      <w:r w:rsidR="001F69B4">
        <w:instrText xml:space="preserve">" \f C \l "2" </w:instrText>
      </w:r>
      <w:r w:rsidR="00E62387">
        <w:rPr>
          <w:rFonts w:ascii="Palatino Linotype" w:eastAsia="Times New Roman" w:hAnsi="Palatino Linotype" w:cs="Arial"/>
          <w:b/>
          <w:color w:val="000000" w:themeColor="text1"/>
        </w:rPr>
        <w:fldChar w:fldCharType="end"/>
      </w:r>
    </w:p>
    <w:p w14:paraId="40E272C1" w14:textId="77777777" w:rsidR="002A5100" w:rsidRPr="00C65CDA" w:rsidRDefault="002A5100" w:rsidP="002A5100">
      <w:pPr>
        <w:keepNext/>
        <w:spacing w:after="240" w:line="240" w:lineRule="auto"/>
        <w:ind w:left="720"/>
        <w:rPr>
          <w:rFonts w:ascii="Palatino Linotype" w:hAnsi="Palatino Linotype"/>
          <w:sz w:val="20"/>
          <w:szCs w:val="20"/>
        </w:rPr>
      </w:pPr>
      <w:r w:rsidRPr="00C65CDA">
        <w:rPr>
          <w:rFonts w:ascii="Palatino Linotype" w:hAnsi="Palatino Linotype"/>
          <w:sz w:val="20"/>
          <w:szCs w:val="20"/>
        </w:rPr>
        <w:t xml:space="preserve">The Contract awarded to the </w:t>
      </w:r>
      <w:r w:rsidR="00D85888">
        <w:rPr>
          <w:rFonts w:ascii="Palatino Linotype" w:hAnsi="Palatino Linotype"/>
          <w:sz w:val="20"/>
          <w:szCs w:val="20"/>
        </w:rPr>
        <w:t>S</w:t>
      </w:r>
      <w:r w:rsidRPr="00C65CDA">
        <w:rPr>
          <w:rFonts w:ascii="Palatino Linotype" w:hAnsi="Palatino Linotype"/>
          <w:sz w:val="20"/>
          <w:szCs w:val="20"/>
        </w:rPr>
        <w:t xml:space="preserve">uccessful </w:t>
      </w:r>
      <w:r w:rsidR="00D85888">
        <w:rPr>
          <w:rFonts w:ascii="Palatino Linotype" w:hAnsi="Palatino Linotype"/>
          <w:sz w:val="20"/>
          <w:szCs w:val="20"/>
        </w:rPr>
        <w:t>B</w:t>
      </w:r>
      <w:r w:rsidRPr="00C65CDA">
        <w:rPr>
          <w:rFonts w:ascii="Palatino Linotype" w:hAnsi="Palatino Linotype"/>
          <w:sz w:val="20"/>
          <w:szCs w:val="20"/>
        </w:rPr>
        <w:t xml:space="preserve">idder </w:t>
      </w:r>
      <w:r w:rsidR="00D85888">
        <w:rPr>
          <w:rFonts w:ascii="Palatino Linotype" w:hAnsi="Palatino Linotype"/>
          <w:sz w:val="20"/>
          <w:szCs w:val="20"/>
        </w:rPr>
        <w:t xml:space="preserve">(Contractor) </w:t>
      </w:r>
      <w:r w:rsidRPr="00C65CDA">
        <w:rPr>
          <w:rFonts w:ascii="Palatino Linotype" w:hAnsi="Palatino Linotype"/>
          <w:sz w:val="20"/>
          <w:szCs w:val="20"/>
        </w:rPr>
        <w:t xml:space="preserve">may be terminated by SUNY for any of the following reasons:  </w:t>
      </w:r>
    </w:p>
    <w:p w14:paraId="4A593F16" w14:textId="77777777" w:rsidR="002A5100" w:rsidRPr="00C65CDA" w:rsidRDefault="002A5100" w:rsidP="007E1B08">
      <w:pPr>
        <w:pStyle w:val="ListParagraph"/>
        <w:numPr>
          <w:ilvl w:val="0"/>
          <w:numId w:val="9"/>
        </w:numPr>
        <w:spacing w:after="120" w:line="240" w:lineRule="auto"/>
        <w:ind w:left="1440" w:hanging="720"/>
        <w:contextualSpacing w:val="0"/>
        <w:rPr>
          <w:rFonts w:ascii="Palatino Linotype" w:hAnsi="Palatino Linotype"/>
          <w:sz w:val="20"/>
          <w:szCs w:val="20"/>
        </w:rPr>
      </w:pPr>
      <w:r w:rsidRPr="00C65CDA">
        <w:rPr>
          <w:rFonts w:ascii="Palatino Linotype" w:hAnsi="Palatino Linotype"/>
          <w:i/>
          <w:sz w:val="20"/>
          <w:szCs w:val="20"/>
        </w:rPr>
        <w:t>Convenience of SUNY</w:t>
      </w:r>
      <w:r w:rsidRPr="00C65CDA">
        <w:rPr>
          <w:rFonts w:ascii="Palatino Linotype" w:hAnsi="Palatino Linotype"/>
          <w:sz w:val="20"/>
          <w:szCs w:val="20"/>
        </w:rPr>
        <w:t xml:space="preserve">:  </w:t>
      </w:r>
      <w:r w:rsidR="00562D61" w:rsidRPr="00C65CDA">
        <w:rPr>
          <w:rFonts w:ascii="Palatino Linotype" w:hAnsi="Palatino Linotype"/>
          <w:sz w:val="20"/>
          <w:szCs w:val="20"/>
        </w:rPr>
        <w:t xml:space="preserve">The </w:t>
      </w:r>
      <w:r w:rsidR="00D85888">
        <w:rPr>
          <w:rFonts w:ascii="Palatino Linotype" w:hAnsi="Palatino Linotype"/>
          <w:sz w:val="20"/>
          <w:szCs w:val="20"/>
        </w:rPr>
        <w:t>c</w:t>
      </w:r>
      <w:r w:rsidR="00562D61" w:rsidRPr="00C65CDA">
        <w:rPr>
          <w:rFonts w:ascii="Palatino Linotype" w:hAnsi="Palatino Linotype"/>
          <w:sz w:val="20"/>
          <w:szCs w:val="20"/>
        </w:rPr>
        <w:t>ontract m</w:t>
      </w:r>
      <w:r w:rsidRPr="00C65CDA">
        <w:rPr>
          <w:rFonts w:ascii="Palatino Linotype" w:hAnsi="Palatino Linotype"/>
          <w:sz w:val="20"/>
          <w:szCs w:val="20"/>
        </w:rPr>
        <w:t>ay be terminated at any time upon receipt of thirty (30) days prior written notice given by SUNY for whatever reason.</w:t>
      </w:r>
    </w:p>
    <w:p w14:paraId="5CD61B30" w14:textId="77777777" w:rsidR="002A5100" w:rsidRPr="00C65CDA" w:rsidRDefault="002A5100" w:rsidP="007E1B08">
      <w:pPr>
        <w:pStyle w:val="ListParagraph"/>
        <w:numPr>
          <w:ilvl w:val="0"/>
          <w:numId w:val="9"/>
        </w:numPr>
        <w:spacing w:after="120" w:line="240" w:lineRule="auto"/>
        <w:ind w:left="1440" w:hanging="720"/>
        <w:contextualSpacing w:val="0"/>
        <w:rPr>
          <w:rFonts w:ascii="Palatino Linotype" w:hAnsi="Palatino Linotype"/>
          <w:sz w:val="20"/>
          <w:szCs w:val="20"/>
        </w:rPr>
      </w:pPr>
      <w:r w:rsidRPr="00C65CDA">
        <w:rPr>
          <w:rFonts w:ascii="Palatino Linotype" w:hAnsi="Palatino Linotype"/>
          <w:i/>
          <w:sz w:val="20"/>
          <w:szCs w:val="20"/>
        </w:rPr>
        <w:t>Event of default</w:t>
      </w:r>
      <w:r w:rsidRPr="00C65CDA">
        <w:rPr>
          <w:rFonts w:ascii="Palatino Linotype" w:hAnsi="Palatino Linotype"/>
          <w:sz w:val="20"/>
          <w:szCs w:val="20"/>
        </w:rPr>
        <w:t xml:space="preserve">:  </w:t>
      </w:r>
      <w:r w:rsidR="00562D61" w:rsidRPr="00C65CDA">
        <w:rPr>
          <w:rFonts w:ascii="Palatino Linotype" w:hAnsi="Palatino Linotype"/>
          <w:sz w:val="20"/>
          <w:szCs w:val="20"/>
        </w:rPr>
        <w:t xml:space="preserve">The </w:t>
      </w:r>
      <w:r w:rsidR="00D85888">
        <w:rPr>
          <w:rFonts w:ascii="Palatino Linotype" w:hAnsi="Palatino Linotype"/>
          <w:sz w:val="20"/>
          <w:szCs w:val="20"/>
        </w:rPr>
        <w:t>c</w:t>
      </w:r>
      <w:r w:rsidR="00562D61" w:rsidRPr="00C65CDA">
        <w:rPr>
          <w:rFonts w:ascii="Palatino Linotype" w:hAnsi="Palatino Linotype"/>
          <w:sz w:val="20"/>
          <w:szCs w:val="20"/>
        </w:rPr>
        <w:t xml:space="preserve">ontract may be terminated </w:t>
      </w:r>
      <w:r w:rsidRPr="00C65CDA">
        <w:rPr>
          <w:rFonts w:ascii="Palatino Linotype" w:hAnsi="Palatino Linotype"/>
          <w:sz w:val="20"/>
          <w:szCs w:val="20"/>
        </w:rPr>
        <w:t xml:space="preserve">in the event of breach of any </w:t>
      </w:r>
      <w:r w:rsidR="00562D61" w:rsidRPr="00C65CDA">
        <w:rPr>
          <w:rFonts w:ascii="Palatino Linotype" w:hAnsi="Palatino Linotype"/>
          <w:sz w:val="20"/>
          <w:szCs w:val="20"/>
        </w:rPr>
        <w:t xml:space="preserve">of its provisions by the </w:t>
      </w:r>
      <w:r w:rsidR="00D85888">
        <w:rPr>
          <w:rFonts w:ascii="Palatino Linotype" w:hAnsi="Palatino Linotype"/>
          <w:sz w:val="20"/>
          <w:szCs w:val="20"/>
        </w:rPr>
        <w:t>Contractor</w:t>
      </w:r>
      <w:r w:rsidR="00562D61" w:rsidRPr="00C65CDA">
        <w:rPr>
          <w:rFonts w:ascii="Palatino Linotype" w:hAnsi="Palatino Linotype"/>
          <w:sz w:val="20"/>
          <w:szCs w:val="20"/>
        </w:rPr>
        <w:t xml:space="preserve">, or if the </w:t>
      </w:r>
      <w:r w:rsidR="00D85888">
        <w:rPr>
          <w:rFonts w:ascii="Palatino Linotype" w:hAnsi="Palatino Linotype"/>
          <w:sz w:val="20"/>
          <w:szCs w:val="20"/>
        </w:rPr>
        <w:t>Contractor</w:t>
      </w:r>
      <w:r w:rsidR="00562D61" w:rsidRPr="00C65CDA">
        <w:rPr>
          <w:rFonts w:ascii="Palatino Linotype" w:hAnsi="Palatino Linotype"/>
          <w:sz w:val="20"/>
          <w:szCs w:val="20"/>
        </w:rPr>
        <w:t xml:space="preserve">’s </w:t>
      </w:r>
      <w:r w:rsidRPr="00C65CDA">
        <w:rPr>
          <w:rFonts w:ascii="Palatino Linotype" w:hAnsi="Palatino Linotype"/>
          <w:sz w:val="20"/>
          <w:szCs w:val="20"/>
        </w:rPr>
        <w:t xml:space="preserve">Services are deemed unsatisfactory </w:t>
      </w:r>
      <w:r w:rsidRPr="00C65CDA">
        <w:rPr>
          <w:rFonts w:ascii="Palatino Linotype" w:hAnsi="Palatino Linotype"/>
          <w:color w:val="000000"/>
          <w:sz w:val="20"/>
          <w:szCs w:val="20"/>
        </w:rPr>
        <w:t>in SUNY’s sole discretion</w:t>
      </w:r>
      <w:r w:rsidRPr="00C65CDA">
        <w:rPr>
          <w:rFonts w:ascii="Palatino Linotype" w:hAnsi="Palatino Linotype"/>
          <w:sz w:val="20"/>
          <w:szCs w:val="20"/>
        </w:rPr>
        <w:t xml:space="preserve">, due to </w:t>
      </w:r>
      <w:r w:rsidR="00D85888">
        <w:rPr>
          <w:rFonts w:ascii="Palatino Linotype" w:hAnsi="Palatino Linotype"/>
          <w:sz w:val="20"/>
          <w:szCs w:val="20"/>
        </w:rPr>
        <w:t>Contractor</w:t>
      </w:r>
      <w:r w:rsidR="00562D61" w:rsidRPr="00C65CDA">
        <w:rPr>
          <w:rFonts w:ascii="Palatino Linotype" w:hAnsi="Palatino Linotype"/>
          <w:sz w:val="20"/>
          <w:szCs w:val="20"/>
        </w:rPr>
        <w:t xml:space="preserve">’s </w:t>
      </w:r>
      <w:r w:rsidRPr="00C65CDA">
        <w:rPr>
          <w:rFonts w:ascii="Palatino Linotype" w:hAnsi="Palatino Linotype"/>
          <w:sz w:val="20"/>
          <w:szCs w:val="20"/>
        </w:rPr>
        <w:t>fault or negligence</w:t>
      </w:r>
      <w:r w:rsidR="00562D61" w:rsidRPr="00C65CDA">
        <w:rPr>
          <w:rFonts w:ascii="Palatino Linotype" w:hAnsi="Palatino Linotype"/>
          <w:sz w:val="20"/>
          <w:szCs w:val="20"/>
        </w:rPr>
        <w:t xml:space="preserve">, or that </w:t>
      </w:r>
      <w:r w:rsidRPr="00C65CDA">
        <w:rPr>
          <w:rFonts w:ascii="Palatino Linotype" w:hAnsi="Palatino Linotype"/>
          <w:sz w:val="20"/>
          <w:szCs w:val="20"/>
        </w:rPr>
        <w:t>of its officers, employees, subcontractors, agents, licensees, licensors, or affiliates</w:t>
      </w:r>
      <w:r w:rsidR="00562D61" w:rsidRPr="00C65CDA">
        <w:rPr>
          <w:rFonts w:ascii="Palatino Linotype" w:hAnsi="Palatino Linotype"/>
          <w:sz w:val="20"/>
          <w:szCs w:val="20"/>
        </w:rPr>
        <w:t>.  In such event,</w:t>
      </w:r>
      <w:r w:rsidR="00D85888">
        <w:rPr>
          <w:rFonts w:ascii="Palatino Linotype" w:hAnsi="Palatino Linotype"/>
          <w:sz w:val="20"/>
          <w:szCs w:val="20"/>
        </w:rPr>
        <w:t xml:space="preserve"> </w:t>
      </w:r>
      <w:r w:rsidRPr="00C65CDA">
        <w:rPr>
          <w:rFonts w:ascii="Palatino Linotype" w:hAnsi="Palatino Linotype"/>
          <w:sz w:val="20"/>
          <w:szCs w:val="20"/>
        </w:rPr>
        <w:t xml:space="preserve">SUNY will send a written cure notice in accordance with the Notice provisions </w:t>
      </w:r>
      <w:r w:rsidR="00BB48DE" w:rsidRPr="00C65CDA">
        <w:rPr>
          <w:rFonts w:ascii="Palatino Linotype" w:hAnsi="Palatino Linotype"/>
          <w:sz w:val="20"/>
          <w:szCs w:val="20"/>
        </w:rPr>
        <w:t xml:space="preserve">of the </w:t>
      </w:r>
      <w:r w:rsidR="00D85888">
        <w:rPr>
          <w:rFonts w:ascii="Palatino Linotype" w:hAnsi="Palatino Linotype"/>
          <w:sz w:val="20"/>
          <w:szCs w:val="20"/>
        </w:rPr>
        <w:t>c</w:t>
      </w:r>
      <w:r w:rsidR="00BB48DE" w:rsidRPr="00C65CDA">
        <w:rPr>
          <w:rFonts w:ascii="Palatino Linotype" w:hAnsi="Palatino Linotype"/>
          <w:sz w:val="20"/>
          <w:szCs w:val="20"/>
        </w:rPr>
        <w:t xml:space="preserve">ontract, and </w:t>
      </w:r>
      <w:r w:rsidR="00D85888">
        <w:rPr>
          <w:rFonts w:ascii="Palatino Linotype" w:hAnsi="Palatino Linotype"/>
          <w:sz w:val="20"/>
          <w:szCs w:val="20"/>
        </w:rPr>
        <w:t xml:space="preserve">Contractor </w:t>
      </w:r>
      <w:r w:rsidRPr="00C65CDA">
        <w:rPr>
          <w:rFonts w:ascii="Palatino Linotype" w:hAnsi="Palatino Linotype"/>
          <w:sz w:val="20"/>
          <w:szCs w:val="20"/>
        </w:rPr>
        <w:t xml:space="preserve">shall have thirty (30) days to correct the deficiencies noted.  If the deficiencies are not corrected, SUNY may terminate this </w:t>
      </w:r>
      <w:r w:rsidR="00D85888">
        <w:rPr>
          <w:rFonts w:ascii="Palatino Linotype" w:hAnsi="Palatino Linotype"/>
          <w:sz w:val="20"/>
          <w:szCs w:val="20"/>
        </w:rPr>
        <w:t>c</w:t>
      </w:r>
      <w:r w:rsidR="00BB48DE" w:rsidRPr="00C65CDA">
        <w:rPr>
          <w:rFonts w:ascii="Palatino Linotype" w:hAnsi="Palatino Linotype"/>
          <w:sz w:val="20"/>
          <w:szCs w:val="20"/>
        </w:rPr>
        <w:t xml:space="preserve">ontract </w:t>
      </w:r>
      <w:r w:rsidRPr="00C65CDA">
        <w:rPr>
          <w:rFonts w:ascii="Palatino Linotype" w:hAnsi="Palatino Linotype"/>
          <w:sz w:val="20"/>
          <w:szCs w:val="20"/>
        </w:rPr>
        <w:t>immediately upon written notice.</w:t>
      </w:r>
    </w:p>
    <w:p w14:paraId="1CDDE55E" w14:textId="77777777" w:rsidR="00BB48DE" w:rsidRPr="00C65CDA" w:rsidRDefault="00BB48DE" w:rsidP="007E1B08">
      <w:pPr>
        <w:pStyle w:val="ListParagraph"/>
        <w:numPr>
          <w:ilvl w:val="0"/>
          <w:numId w:val="9"/>
        </w:numPr>
        <w:spacing w:after="120" w:line="240" w:lineRule="auto"/>
        <w:ind w:left="1440" w:hanging="720"/>
        <w:contextualSpacing w:val="0"/>
        <w:rPr>
          <w:rFonts w:ascii="Palatino Linotype" w:hAnsi="Palatino Linotype"/>
          <w:snapToGrid w:val="0"/>
          <w:color w:val="000000"/>
          <w:sz w:val="20"/>
          <w:szCs w:val="20"/>
        </w:rPr>
      </w:pPr>
      <w:r w:rsidRPr="00C65CDA">
        <w:rPr>
          <w:rFonts w:ascii="Palatino Linotype" w:hAnsi="Palatino Linotype"/>
          <w:i/>
          <w:sz w:val="20"/>
          <w:szCs w:val="20"/>
        </w:rPr>
        <w:t>Deficient Certifications</w:t>
      </w:r>
      <w:r w:rsidRPr="00C65CDA">
        <w:rPr>
          <w:rFonts w:ascii="Palatino Linotype" w:hAnsi="Palatino Linotype"/>
          <w:sz w:val="20"/>
          <w:szCs w:val="20"/>
        </w:rPr>
        <w:t xml:space="preserve">:  If the awarded </w:t>
      </w:r>
      <w:r w:rsidR="00D85888">
        <w:rPr>
          <w:rFonts w:ascii="Palatino Linotype" w:hAnsi="Palatino Linotype"/>
          <w:sz w:val="20"/>
          <w:szCs w:val="20"/>
        </w:rPr>
        <w:t>c</w:t>
      </w:r>
      <w:r w:rsidRPr="00C65CDA">
        <w:rPr>
          <w:rFonts w:ascii="Palatino Linotype" w:hAnsi="Palatino Linotype"/>
          <w:sz w:val="20"/>
          <w:szCs w:val="20"/>
        </w:rPr>
        <w:t xml:space="preserve">ontract has a value </w:t>
      </w:r>
      <w:r w:rsidR="002A5100" w:rsidRPr="00C65CDA">
        <w:rPr>
          <w:rFonts w:ascii="Palatino Linotype" w:hAnsi="Palatino Linotype"/>
          <w:sz w:val="20"/>
          <w:szCs w:val="20"/>
        </w:rPr>
        <w:t xml:space="preserve">greater than $15,000, SUNY shall have the right to terminate in the event the State Finance Law sections 139-j and 139-k certifications executed by </w:t>
      </w:r>
      <w:r w:rsidRPr="00C65CDA">
        <w:rPr>
          <w:rFonts w:ascii="Palatino Linotype" w:hAnsi="Palatino Linotype"/>
          <w:sz w:val="20"/>
          <w:szCs w:val="20"/>
        </w:rPr>
        <w:t xml:space="preserve">the </w:t>
      </w:r>
      <w:r w:rsidR="00D85888">
        <w:rPr>
          <w:rFonts w:ascii="Palatino Linotype" w:hAnsi="Palatino Linotype"/>
          <w:sz w:val="20"/>
          <w:szCs w:val="20"/>
        </w:rPr>
        <w:t xml:space="preserve">Contractor </w:t>
      </w:r>
      <w:r w:rsidR="002A5100" w:rsidRPr="00C65CDA">
        <w:rPr>
          <w:rFonts w:ascii="Palatino Linotype" w:hAnsi="Palatino Linotype"/>
          <w:sz w:val="20"/>
          <w:szCs w:val="20"/>
        </w:rPr>
        <w:t xml:space="preserve">are found to be </w:t>
      </w:r>
      <w:r w:rsidR="000429A0">
        <w:rPr>
          <w:rFonts w:ascii="Palatino Linotype" w:hAnsi="Palatino Linotype"/>
          <w:sz w:val="20"/>
          <w:szCs w:val="20"/>
        </w:rPr>
        <w:t xml:space="preserve">intentionally </w:t>
      </w:r>
      <w:r w:rsidR="002A5100" w:rsidRPr="00C65CDA">
        <w:rPr>
          <w:rFonts w:ascii="Palatino Linotype" w:hAnsi="Palatino Linotype"/>
          <w:sz w:val="20"/>
          <w:szCs w:val="20"/>
        </w:rPr>
        <w:t>false or incomplete</w:t>
      </w:r>
      <w:r w:rsidRPr="00C65CDA">
        <w:rPr>
          <w:rFonts w:ascii="Palatino Linotype" w:hAnsi="Palatino Linotype"/>
          <w:sz w:val="20"/>
          <w:szCs w:val="20"/>
        </w:rPr>
        <w:t xml:space="preserve">.  If the </w:t>
      </w:r>
      <w:r w:rsidR="00D85888">
        <w:rPr>
          <w:rFonts w:ascii="Palatino Linotype" w:hAnsi="Palatino Linotype"/>
          <w:sz w:val="20"/>
          <w:szCs w:val="20"/>
        </w:rPr>
        <w:t>c</w:t>
      </w:r>
      <w:r w:rsidRPr="00C65CDA">
        <w:rPr>
          <w:rFonts w:ascii="Palatino Linotype" w:hAnsi="Palatino Linotype"/>
          <w:sz w:val="20"/>
          <w:szCs w:val="20"/>
        </w:rPr>
        <w:t xml:space="preserve">ontract has a value of greater than $100,000 and </w:t>
      </w:r>
      <w:r w:rsidR="00D85888">
        <w:rPr>
          <w:rFonts w:ascii="Palatino Linotype" w:hAnsi="Palatino Linotype"/>
          <w:sz w:val="20"/>
          <w:szCs w:val="20"/>
        </w:rPr>
        <w:t>Contractor</w:t>
      </w:r>
      <w:r w:rsidRPr="00C65CDA">
        <w:rPr>
          <w:rFonts w:ascii="Palatino Linotype" w:hAnsi="Palatino Linotype"/>
          <w:sz w:val="20"/>
          <w:szCs w:val="20"/>
        </w:rPr>
        <w:t xml:space="preserve">’s sales for the immediately preceding four quarters were greater than $300,000, or if the </w:t>
      </w:r>
      <w:r w:rsidR="00D85888">
        <w:rPr>
          <w:rFonts w:ascii="Palatino Linotype" w:hAnsi="Palatino Linotype"/>
          <w:sz w:val="20"/>
          <w:szCs w:val="20"/>
        </w:rPr>
        <w:t>c</w:t>
      </w:r>
      <w:r w:rsidRPr="00C65CDA">
        <w:rPr>
          <w:rFonts w:ascii="Palatino Linotype" w:hAnsi="Palatino Linotype"/>
          <w:sz w:val="20"/>
          <w:szCs w:val="20"/>
        </w:rPr>
        <w:t xml:space="preserve">ontract has a value of $125,000 or greater, SUNY shall have the right to terminate in the event </w:t>
      </w:r>
      <w:r w:rsidRPr="00C65CDA">
        <w:rPr>
          <w:rFonts w:ascii="Palatino Linotype" w:hAnsi="Palatino Linotype"/>
          <w:sz w:val="20"/>
          <w:szCs w:val="20"/>
        </w:rPr>
        <w:lastRenderedPageBreak/>
        <w:t xml:space="preserve">the successful bidder’s </w:t>
      </w:r>
      <w:r w:rsidR="002A5100" w:rsidRPr="00C65CDA">
        <w:rPr>
          <w:rFonts w:ascii="Palatino Linotype" w:hAnsi="Palatino Linotype"/>
          <w:sz w:val="20"/>
          <w:szCs w:val="20"/>
        </w:rPr>
        <w:t xml:space="preserve">Department of Taxation and Finance Contractor Certification form, ST 220-CA, statements are found to be false or incomplete.  </w:t>
      </w:r>
    </w:p>
    <w:p w14:paraId="07B51454" w14:textId="77777777" w:rsidR="00D403CD" w:rsidRPr="00C65CDA" w:rsidRDefault="00D403CD" w:rsidP="007E1B08">
      <w:pPr>
        <w:pStyle w:val="ListParagraph"/>
        <w:numPr>
          <w:ilvl w:val="0"/>
          <w:numId w:val="9"/>
        </w:numPr>
        <w:spacing w:after="120" w:line="240" w:lineRule="auto"/>
        <w:ind w:left="1440" w:hanging="720"/>
        <w:contextualSpacing w:val="0"/>
        <w:rPr>
          <w:rFonts w:ascii="Palatino Linotype" w:hAnsi="Palatino Linotype"/>
          <w:snapToGrid w:val="0"/>
          <w:sz w:val="20"/>
          <w:szCs w:val="20"/>
        </w:rPr>
      </w:pPr>
      <w:r w:rsidRPr="00C65CDA">
        <w:rPr>
          <w:rFonts w:ascii="Palatino Linotype" w:hAnsi="Palatino Linotype" w:cs="Arial"/>
          <w:i/>
          <w:sz w:val="20"/>
          <w:szCs w:val="20"/>
        </w:rPr>
        <w:t>Lack of Funds</w:t>
      </w:r>
      <w:r w:rsidRPr="00C65CDA">
        <w:rPr>
          <w:rFonts w:ascii="Palatino Linotype" w:hAnsi="Palatino Linotype" w:cs="Arial"/>
          <w:sz w:val="20"/>
          <w:szCs w:val="20"/>
        </w:rPr>
        <w:t xml:space="preserve">:  If for any reason the State of New York terminates or reduces its appropriations to SUNY, the awarded </w:t>
      </w:r>
      <w:r w:rsidR="00D85888">
        <w:rPr>
          <w:rFonts w:ascii="Palatino Linotype" w:hAnsi="Palatino Linotype" w:cs="Arial"/>
          <w:sz w:val="20"/>
          <w:szCs w:val="20"/>
        </w:rPr>
        <w:t>c</w:t>
      </w:r>
      <w:r w:rsidRPr="00C65CDA">
        <w:rPr>
          <w:rFonts w:ascii="Palatino Linotype" w:hAnsi="Palatino Linotype" w:cs="Arial"/>
          <w:sz w:val="20"/>
          <w:szCs w:val="20"/>
        </w:rPr>
        <w:t xml:space="preserve">ontract may be terminated or reduced at SUNY's discretion, provided that no such reduction or termination shall apply to allowable costs already incurred by the Contractor where funds are available to the SUNY for payment of such costs.  In any event, no liability shall be incurred by the State (including SUNY) beyond monies available for the purposes of the awarded contract. </w:t>
      </w:r>
    </w:p>
    <w:p w14:paraId="48D99170" w14:textId="77777777" w:rsidR="002A5100" w:rsidRPr="00C65CDA" w:rsidRDefault="002A5100" w:rsidP="007E1B08">
      <w:pPr>
        <w:pStyle w:val="ListParagraph"/>
        <w:numPr>
          <w:ilvl w:val="0"/>
          <w:numId w:val="9"/>
        </w:numPr>
        <w:spacing w:after="240" w:line="240" w:lineRule="auto"/>
        <w:ind w:left="1440" w:hanging="720"/>
        <w:contextualSpacing w:val="0"/>
        <w:rPr>
          <w:rFonts w:ascii="Palatino Linotype" w:hAnsi="Palatino Linotype"/>
          <w:snapToGrid w:val="0"/>
          <w:color w:val="000000"/>
          <w:sz w:val="20"/>
          <w:szCs w:val="20"/>
        </w:rPr>
      </w:pPr>
      <w:r w:rsidRPr="00C65CDA">
        <w:rPr>
          <w:rFonts w:ascii="Palatino Linotype" w:hAnsi="Palatino Linotype"/>
          <w:snapToGrid w:val="0"/>
          <w:color w:val="000000"/>
          <w:sz w:val="20"/>
          <w:szCs w:val="20"/>
        </w:rPr>
        <w:t xml:space="preserve">SUNY </w:t>
      </w:r>
      <w:r w:rsidRPr="00C65CDA">
        <w:rPr>
          <w:rFonts w:ascii="Palatino Linotype" w:hAnsi="Palatino Linotype"/>
          <w:color w:val="000000"/>
          <w:sz w:val="20"/>
          <w:szCs w:val="20"/>
        </w:rPr>
        <w:t>may terminate th</w:t>
      </w:r>
      <w:r w:rsidR="00BB48DE" w:rsidRPr="00C65CDA">
        <w:rPr>
          <w:rFonts w:ascii="Palatino Linotype" w:hAnsi="Palatino Linotype"/>
          <w:color w:val="000000"/>
          <w:sz w:val="20"/>
          <w:szCs w:val="20"/>
        </w:rPr>
        <w:t xml:space="preserve">e awarded </w:t>
      </w:r>
      <w:r w:rsidR="00D85888">
        <w:rPr>
          <w:rFonts w:ascii="Palatino Linotype" w:hAnsi="Palatino Linotype"/>
          <w:color w:val="000000"/>
          <w:sz w:val="20"/>
          <w:szCs w:val="20"/>
        </w:rPr>
        <w:t>c</w:t>
      </w:r>
      <w:r w:rsidR="00BB48DE" w:rsidRPr="00C65CDA">
        <w:rPr>
          <w:rFonts w:ascii="Palatino Linotype" w:hAnsi="Palatino Linotype"/>
          <w:color w:val="000000"/>
          <w:sz w:val="20"/>
          <w:szCs w:val="20"/>
        </w:rPr>
        <w:t>ontract,</w:t>
      </w:r>
      <w:r w:rsidRPr="00C65CDA">
        <w:rPr>
          <w:rFonts w:ascii="Palatino Linotype" w:hAnsi="Palatino Linotype"/>
          <w:color w:val="000000"/>
          <w:sz w:val="20"/>
          <w:szCs w:val="20"/>
        </w:rPr>
        <w:t xml:space="preserve"> upon written notice, in the event of any of the following: (1) </w:t>
      </w:r>
      <w:r w:rsidR="00D85888">
        <w:rPr>
          <w:rFonts w:ascii="Palatino Linotype" w:hAnsi="Palatino Linotype"/>
          <w:color w:val="000000"/>
          <w:sz w:val="20"/>
          <w:szCs w:val="20"/>
        </w:rPr>
        <w:t xml:space="preserve">Contractor </w:t>
      </w:r>
      <w:r w:rsidRPr="00C65CDA">
        <w:rPr>
          <w:rFonts w:ascii="Palatino Linotype" w:hAnsi="Palatino Linotype"/>
          <w:color w:val="000000"/>
          <w:sz w:val="20"/>
          <w:szCs w:val="20"/>
        </w:rPr>
        <w:t xml:space="preserve">makes an assignment for the benefit of creditors; (ii) a petition in bankruptcy or any insolvency proceeding is filed by or against </w:t>
      </w:r>
      <w:r w:rsidR="00D85888">
        <w:rPr>
          <w:rFonts w:ascii="Palatino Linotype" w:hAnsi="Palatino Linotype"/>
          <w:color w:val="000000"/>
          <w:sz w:val="20"/>
          <w:szCs w:val="20"/>
        </w:rPr>
        <w:t xml:space="preserve">Contractor </w:t>
      </w:r>
      <w:r w:rsidRPr="00C65CDA">
        <w:rPr>
          <w:rFonts w:ascii="Palatino Linotype" w:hAnsi="Palatino Linotype"/>
          <w:color w:val="000000"/>
          <w:sz w:val="20"/>
          <w:szCs w:val="20"/>
        </w:rPr>
        <w:t>and is not dismissed within thirty (30) days from the date of filing; or (iii) all or substantially all of</w:t>
      </w:r>
      <w:r w:rsidR="00C81607" w:rsidRPr="00C65CDA">
        <w:rPr>
          <w:rFonts w:ascii="Palatino Linotype" w:hAnsi="Palatino Linotype"/>
          <w:color w:val="000000"/>
          <w:sz w:val="20"/>
          <w:szCs w:val="20"/>
        </w:rPr>
        <w:t xml:space="preserve"> </w:t>
      </w:r>
      <w:r w:rsidR="00D85888">
        <w:rPr>
          <w:rFonts w:ascii="Palatino Linotype" w:hAnsi="Palatino Linotype"/>
          <w:color w:val="000000"/>
          <w:sz w:val="20"/>
          <w:szCs w:val="20"/>
        </w:rPr>
        <w:t>Contractor</w:t>
      </w:r>
      <w:r w:rsidR="00C81607" w:rsidRPr="00C65CDA">
        <w:rPr>
          <w:rFonts w:ascii="Palatino Linotype" w:hAnsi="Palatino Linotype"/>
          <w:color w:val="000000"/>
          <w:sz w:val="20"/>
          <w:szCs w:val="20"/>
        </w:rPr>
        <w:t xml:space="preserve">’s </w:t>
      </w:r>
      <w:r w:rsidRPr="00C65CDA">
        <w:rPr>
          <w:rFonts w:ascii="Palatino Linotype" w:hAnsi="Palatino Linotype"/>
          <w:color w:val="000000"/>
          <w:sz w:val="20"/>
          <w:szCs w:val="20"/>
        </w:rPr>
        <w:t>property is levied upon or sol</w:t>
      </w:r>
      <w:r w:rsidR="00C81607" w:rsidRPr="00C65CDA">
        <w:rPr>
          <w:rFonts w:ascii="Palatino Linotype" w:hAnsi="Palatino Linotype"/>
          <w:color w:val="000000"/>
          <w:sz w:val="20"/>
          <w:szCs w:val="20"/>
        </w:rPr>
        <w:t>d</w:t>
      </w:r>
      <w:r w:rsidRPr="00C65CDA">
        <w:rPr>
          <w:rFonts w:ascii="Palatino Linotype" w:hAnsi="Palatino Linotype"/>
          <w:color w:val="000000"/>
          <w:sz w:val="20"/>
          <w:szCs w:val="20"/>
        </w:rPr>
        <w:t xml:space="preserve"> in any judicial proceeding.</w:t>
      </w:r>
    </w:p>
    <w:p w14:paraId="5DAD54FF" w14:textId="1C20C59A" w:rsidR="005C07AB" w:rsidRPr="004B453F" w:rsidRDefault="00180A00" w:rsidP="007E1B08">
      <w:pPr>
        <w:pStyle w:val="ListParagraph"/>
        <w:keepNext/>
        <w:numPr>
          <w:ilvl w:val="0"/>
          <w:numId w:val="4"/>
        </w:numPr>
        <w:autoSpaceDE w:val="0"/>
        <w:autoSpaceDN w:val="0"/>
        <w:adjustRightInd w:val="0"/>
        <w:spacing w:after="120" w:line="240" w:lineRule="auto"/>
        <w:ind w:hanging="720"/>
        <w:contextualSpacing w:val="0"/>
        <w:rPr>
          <w:rFonts w:ascii="Palatino Linotype" w:eastAsia="Times New Roman" w:hAnsi="Palatino Linotype" w:cs="Arial"/>
          <w:color w:val="000000" w:themeColor="text1"/>
        </w:rPr>
      </w:pPr>
      <w:r w:rsidRPr="00C801EF">
        <w:rPr>
          <w:rFonts w:ascii="Palatino Linotype" w:eastAsia="Times New Roman" w:hAnsi="Palatino Linotype" w:cs="Arial"/>
          <w:b/>
          <w:color w:val="000000" w:themeColor="text1"/>
        </w:rPr>
        <w:t xml:space="preserve">Procurement Lobbying Act – State </w:t>
      </w:r>
      <w:r w:rsidR="005C07AB" w:rsidRPr="00C801EF">
        <w:rPr>
          <w:rFonts w:ascii="Palatino Linotype" w:eastAsia="Times New Roman" w:hAnsi="Palatino Linotype" w:cs="Arial"/>
          <w:b/>
          <w:color w:val="000000" w:themeColor="text1"/>
        </w:rPr>
        <w:t>Finance Law §§ 139-j and 139-k</w:t>
      </w:r>
      <w:r w:rsidR="00E62387" w:rsidRPr="004B453F">
        <w:rPr>
          <w:rFonts w:ascii="Palatino Linotype" w:eastAsia="Times New Roman" w:hAnsi="Palatino Linotype" w:cs="Arial"/>
          <w:color w:val="000000" w:themeColor="text1"/>
        </w:rPr>
        <w:fldChar w:fldCharType="begin"/>
      </w:r>
      <w:r w:rsidR="00C801EF" w:rsidRPr="004B453F">
        <w:instrText xml:space="preserve"> TC "</w:instrText>
      </w:r>
      <w:r w:rsidR="00C801EF" w:rsidRPr="004B453F">
        <w:rPr>
          <w:rFonts w:ascii="Palatino Linotype" w:eastAsia="Times New Roman" w:hAnsi="Palatino Linotype" w:cs="Arial"/>
          <w:color w:val="000000" w:themeColor="text1"/>
        </w:rPr>
        <w:instrText>3</w:instrText>
      </w:r>
      <w:r w:rsidR="0010310A">
        <w:rPr>
          <w:rFonts w:ascii="Palatino Linotype" w:eastAsia="Times New Roman" w:hAnsi="Palatino Linotype" w:cs="Arial"/>
          <w:color w:val="000000" w:themeColor="text1"/>
        </w:rPr>
        <w:instrText>0</w:instrText>
      </w:r>
      <w:r w:rsidR="00C801EF" w:rsidRPr="004B453F">
        <w:rPr>
          <w:rFonts w:ascii="Palatino Linotype" w:eastAsia="Times New Roman" w:hAnsi="Palatino Linotype" w:cs="Arial"/>
          <w:color w:val="000000" w:themeColor="text1"/>
        </w:rPr>
        <w:instrText>.</w:instrText>
      </w:r>
      <w:r w:rsidR="00C801EF" w:rsidRPr="004B453F">
        <w:rPr>
          <w:rFonts w:ascii="Palatino Linotype" w:eastAsia="Times New Roman" w:hAnsi="Palatino Linotype" w:cs="Arial"/>
          <w:color w:val="000000" w:themeColor="text1"/>
        </w:rPr>
        <w:tab/>
        <w:instrText>Procurement Lobbying Act – State Finance Law §§ 139-j and 139-k</w:instrText>
      </w:r>
      <w:r w:rsidR="00C801EF" w:rsidRPr="004B453F">
        <w:instrText xml:space="preserve">" \f C \l "2" </w:instrText>
      </w:r>
      <w:r w:rsidR="00E62387" w:rsidRPr="004B453F">
        <w:rPr>
          <w:rFonts w:ascii="Palatino Linotype" w:eastAsia="Times New Roman" w:hAnsi="Palatino Linotype" w:cs="Arial"/>
          <w:color w:val="000000" w:themeColor="text1"/>
        </w:rPr>
        <w:fldChar w:fldCharType="end"/>
      </w:r>
    </w:p>
    <w:p w14:paraId="5DA29646" w14:textId="77777777" w:rsidR="005F69C7" w:rsidRDefault="005C07AB" w:rsidP="005C07AB">
      <w:pPr>
        <w:spacing w:after="240" w:line="240" w:lineRule="auto"/>
        <w:ind w:left="720"/>
        <w:rPr>
          <w:rFonts w:ascii="Palatino Linotype" w:eastAsia="Times New Roman" w:hAnsi="Palatino Linotype" w:cs="Arial"/>
          <w:sz w:val="20"/>
          <w:szCs w:val="20"/>
        </w:rPr>
      </w:pPr>
      <w:r w:rsidRPr="00C65CDA">
        <w:rPr>
          <w:rFonts w:ascii="Palatino Linotype" w:hAnsi="Palatino Linotype" w:cs="Arial"/>
          <w:sz w:val="20"/>
          <w:szCs w:val="20"/>
        </w:rPr>
        <w:t xml:space="preserve">Prior to approval </w:t>
      </w:r>
      <w:r w:rsidR="005F69C7" w:rsidRPr="00C65CDA">
        <w:rPr>
          <w:rFonts w:ascii="Palatino Linotype" w:hAnsi="Palatino Linotype" w:cs="Arial"/>
          <w:sz w:val="20"/>
          <w:szCs w:val="20"/>
        </w:rPr>
        <w:t xml:space="preserve">of the contract for which this RFP has been issued </w:t>
      </w:r>
      <w:r w:rsidRPr="00C65CDA">
        <w:rPr>
          <w:rFonts w:ascii="Palatino Linotype" w:hAnsi="Palatino Linotype" w:cs="Arial"/>
          <w:sz w:val="20"/>
          <w:szCs w:val="20"/>
        </w:rPr>
        <w:t xml:space="preserve">by SUNY, or if applicable, the Office of the State Comptroller, a </w:t>
      </w:r>
      <w:r w:rsidR="00D85888">
        <w:rPr>
          <w:rFonts w:ascii="Palatino Linotype" w:hAnsi="Palatino Linotype" w:cs="Arial"/>
          <w:sz w:val="20"/>
          <w:szCs w:val="20"/>
        </w:rPr>
        <w:t>B</w:t>
      </w:r>
      <w:r w:rsidRPr="00C65CDA">
        <w:rPr>
          <w:rFonts w:ascii="Palatino Linotype" w:hAnsi="Palatino Linotype" w:cs="Arial"/>
          <w:sz w:val="20"/>
          <w:szCs w:val="20"/>
        </w:rPr>
        <w:t xml:space="preserve">idder shall not communicate with SUNY other than with the persons identified in this RFP as Designated Contacts or with a person who the Designated Contacts has advised the </w:t>
      </w:r>
      <w:r w:rsidR="00D85888">
        <w:rPr>
          <w:rFonts w:ascii="Palatino Linotype" w:hAnsi="Palatino Linotype" w:cs="Arial"/>
          <w:sz w:val="20"/>
          <w:szCs w:val="20"/>
        </w:rPr>
        <w:t>B</w:t>
      </w:r>
      <w:r w:rsidRPr="00C65CDA">
        <w:rPr>
          <w:rFonts w:ascii="Palatino Linotype" w:hAnsi="Palatino Linotype" w:cs="Arial"/>
          <w:sz w:val="20"/>
          <w:szCs w:val="20"/>
        </w:rPr>
        <w:t>idder in writing is also a Designated Contact.</w:t>
      </w:r>
      <w:r w:rsidR="005F69C7">
        <w:rPr>
          <w:rFonts w:ascii="Palatino Linotype" w:hAnsi="Palatino Linotype" w:cs="Arial"/>
          <w:sz w:val="20"/>
          <w:szCs w:val="20"/>
        </w:rPr>
        <w:t xml:space="preserve">  </w:t>
      </w:r>
      <w:r w:rsidRPr="00C65CDA">
        <w:rPr>
          <w:rFonts w:ascii="Palatino Linotype" w:eastAsia="Times New Roman" w:hAnsi="Palatino Linotype" w:cs="Arial"/>
          <w:sz w:val="20"/>
          <w:szCs w:val="20"/>
        </w:rPr>
        <w:t xml:space="preserve">Generally, the New York State Finance Law restricts communications between a bidder or a person acting on behalf of a </w:t>
      </w:r>
      <w:r w:rsidR="00D85888">
        <w:rPr>
          <w:rFonts w:ascii="Palatino Linotype" w:eastAsia="Times New Roman" w:hAnsi="Palatino Linotype" w:cs="Arial"/>
          <w:sz w:val="20"/>
          <w:szCs w:val="20"/>
        </w:rPr>
        <w:t>B</w:t>
      </w:r>
      <w:r w:rsidRPr="00C65CDA">
        <w:rPr>
          <w:rFonts w:ascii="Palatino Linotype" w:eastAsia="Times New Roman" w:hAnsi="Palatino Linotype" w:cs="Arial"/>
          <w:sz w:val="20"/>
          <w:szCs w:val="20"/>
        </w:rPr>
        <w:t xml:space="preserve">idder, including its lobbyist, to communications with the officers and employees of the procuring agency designated in each solicitation to receive such communications.  Further, the law prohibits a communication (a “Contact”) which a reasonable person would infer as an attempt to unduly influence the award, denial or amendment of a contract.  These restrictions apply to each contract in excess of $15,000 during the “restricted period” (the time commencing with the earliest written notice of the proposed procurement and ending with the later of approval of the final contract by the agency, or, if applicable, the State Comptroller).  The agency must record all Contacts, and, generally, must deny an award of contract to a vendor involved in a knowing and willful Contact.  </w:t>
      </w:r>
    </w:p>
    <w:p w14:paraId="416BDAE3" w14:textId="31990B64" w:rsidR="005C07AB" w:rsidRPr="00C65CDA" w:rsidRDefault="005801AD" w:rsidP="005C07AB">
      <w:pPr>
        <w:spacing w:after="240" w:line="240" w:lineRule="auto"/>
        <w:ind w:left="720"/>
        <w:rPr>
          <w:rFonts w:ascii="Palatino Linotype" w:eastAsia="Times New Roman" w:hAnsi="Palatino Linotype" w:cs="Arial"/>
          <w:sz w:val="20"/>
          <w:szCs w:val="20"/>
        </w:rPr>
      </w:pPr>
      <w:r>
        <w:rPr>
          <w:rFonts w:ascii="Palatino Linotype" w:eastAsia="Times New Roman" w:hAnsi="Palatino Linotype" w:cs="Arial"/>
          <w:sz w:val="20"/>
          <w:szCs w:val="20"/>
        </w:rPr>
        <w:t xml:space="preserve">SUNY has developed </w:t>
      </w:r>
      <w:r w:rsidR="005C07AB" w:rsidRPr="00C65CDA">
        <w:rPr>
          <w:rFonts w:ascii="Palatino Linotype" w:eastAsia="Times New Roman" w:hAnsi="Palatino Linotype" w:cs="Arial"/>
          <w:sz w:val="20"/>
          <w:szCs w:val="20"/>
        </w:rPr>
        <w:t>guidelines regarding Contacts and procedures for the reporting and investigation of Contacts.  SUNY’s procurement record must demonstrate compliance with these requirements.</w:t>
      </w:r>
      <w:r w:rsidR="005F69C7">
        <w:rPr>
          <w:rFonts w:ascii="Palatino Linotype" w:eastAsia="Times New Roman" w:hAnsi="Palatino Linotype" w:cs="Arial"/>
          <w:sz w:val="20"/>
          <w:szCs w:val="20"/>
        </w:rPr>
        <w:t xml:space="preserve">  </w:t>
      </w:r>
      <w:r w:rsidR="005C07AB" w:rsidRPr="00C65CDA">
        <w:rPr>
          <w:rFonts w:ascii="Palatino Linotype" w:eastAsia="Times New Roman" w:hAnsi="Palatino Linotype" w:cs="Arial"/>
          <w:sz w:val="20"/>
          <w:szCs w:val="20"/>
        </w:rPr>
        <w:t xml:space="preserve">SUNY will make a record of all Contacts, and such records of Contact will become part of the procurement record for this RFP.  A determination that a </w:t>
      </w:r>
      <w:r w:rsidR="00D85888">
        <w:rPr>
          <w:rFonts w:ascii="Palatino Linotype" w:eastAsia="Times New Roman" w:hAnsi="Palatino Linotype" w:cs="Arial"/>
          <w:sz w:val="20"/>
          <w:szCs w:val="20"/>
        </w:rPr>
        <w:t>B</w:t>
      </w:r>
      <w:r w:rsidR="005C07AB" w:rsidRPr="00C65CDA">
        <w:rPr>
          <w:rFonts w:ascii="Palatino Linotype" w:eastAsia="Times New Roman" w:hAnsi="Palatino Linotype" w:cs="Arial"/>
          <w:sz w:val="20"/>
          <w:szCs w:val="20"/>
        </w:rPr>
        <w:t xml:space="preserve">idder or a person acting on behalf of a </w:t>
      </w:r>
      <w:r w:rsidR="00D85888">
        <w:rPr>
          <w:rFonts w:ascii="Palatino Linotype" w:eastAsia="Times New Roman" w:hAnsi="Palatino Linotype" w:cs="Arial"/>
          <w:sz w:val="20"/>
          <w:szCs w:val="20"/>
        </w:rPr>
        <w:t>B</w:t>
      </w:r>
      <w:r w:rsidR="005C07AB" w:rsidRPr="00C65CDA">
        <w:rPr>
          <w:rFonts w:ascii="Palatino Linotype" w:eastAsia="Times New Roman" w:hAnsi="Palatino Linotype" w:cs="Arial"/>
          <w:sz w:val="20"/>
          <w:szCs w:val="20"/>
        </w:rPr>
        <w:t xml:space="preserve">idder has </w:t>
      </w:r>
      <w:r w:rsidR="00D85888" w:rsidRPr="00C65CDA">
        <w:rPr>
          <w:rFonts w:ascii="Palatino Linotype" w:eastAsia="Times New Roman" w:hAnsi="Palatino Linotype" w:cs="Arial"/>
          <w:sz w:val="20"/>
          <w:szCs w:val="20"/>
        </w:rPr>
        <w:t xml:space="preserve">intentionally </w:t>
      </w:r>
      <w:r w:rsidR="005C07AB" w:rsidRPr="00C65CDA">
        <w:rPr>
          <w:rFonts w:ascii="Palatino Linotype" w:eastAsia="Times New Roman" w:hAnsi="Palatino Linotype" w:cs="Arial"/>
          <w:sz w:val="20"/>
          <w:szCs w:val="20"/>
        </w:rPr>
        <w:t>made a Contact or provided inaccurate or incomplete information as to its past compliance with State Finance Law §§139-j and 139-k</w:t>
      </w:r>
      <w:r w:rsidR="00D85888">
        <w:rPr>
          <w:rFonts w:ascii="Palatino Linotype" w:eastAsia="Times New Roman" w:hAnsi="Palatino Linotype" w:cs="Arial"/>
          <w:sz w:val="20"/>
          <w:szCs w:val="20"/>
        </w:rPr>
        <w:t>,</w:t>
      </w:r>
      <w:r w:rsidR="005C07AB" w:rsidRPr="00C65CDA">
        <w:rPr>
          <w:rFonts w:ascii="Palatino Linotype" w:eastAsia="Times New Roman" w:hAnsi="Palatino Linotype" w:cs="Arial"/>
          <w:sz w:val="20"/>
          <w:szCs w:val="20"/>
        </w:rPr>
        <w:t xml:space="preserve"> is likely to result in denial of the award of contract under this RFP.  Additional sanctions may apply.  A complete copy of SUNY’s Procurement Lobbying Policy and Procedure </w:t>
      </w:r>
      <w:r w:rsidR="009B6273">
        <w:rPr>
          <w:rFonts w:ascii="Palatino Linotype" w:eastAsia="Times New Roman" w:hAnsi="Palatino Linotype" w:cs="Arial"/>
          <w:sz w:val="20"/>
          <w:szCs w:val="20"/>
        </w:rPr>
        <w:t xml:space="preserve">and its accompanying forms </w:t>
      </w:r>
      <w:r w:rsidR="005C07AB" w:rsidRPr="00C65CDA">
        <w:rPr>
          <w:rFonts w:ascii="Palatino Linotype" w:eastAsia="Times New Roman" w:hAnsi="Palatino Linotype" w:cs="Arial"/>
          <w:sz w:val="20"/>
          <w:szCs w:val="20"/>
        </w:rPr>
        <w:t>is available for review at</w:t>
      </w:r>
      <w:r w:rsidR="005C07AB" w:rsidRPr="00C65CDA">
        <w:rPr>
          <w:rFonts w:ascii="Palatino Linotype" w:hAnsi="Palatino Linotype"/>
        </w:rPr>
        <w:t xml:space="preserve"> </w:t>
      </w:r>
      <w:hyperlink r:id="rId30" w:history="1">
        <w:r w:rsidR="005C07AB" w:rsidRPr="00C65CDA">
          <w:rPr>
            <w:rStyle w:val="Hyperlink"/>
            <w:rFonts w:ascii="Palatino Linotype" w:eastAsia="Times New Roman" w:hAnsi="Palatino Linotype" w:cs="Arial"/>
            <w:sz w:val="20"/>
            <w:szCs w:val="20"/>
          </w:rPr>
          <w:t>http://www.suny.edu/sunypp/documents.cfm?doc_id=430</w:t>
        </w:r>
      </w:hyperlink>
    </w:p>
    <w:p w14:paraId="61B92009" w14:textId="77777777" w:rsidR="005C07AB" w:rsidRPr="00C65CDA" w:rsidRDefault="005C07AB" w:rsidP="00666E59">
      <w:pPr>
        <w:spacing w:after="240" w:line="240" w:lineRule="auto"/>
        <w:ind w:left="720"/>
        <w:rPr>
          <w:rFonts w:ascii="Palatino Linotype" w:eastAsia="Times New Roman" w:hAnsi="Palatino Linotype" w:cs="Arial"/>
          <w:sz w:val="20"/>
          <w:szCs w:val="20"/>
        </w:rPr>
      </w:pPr>
      <w:r w:rsidRPr="00C65CDA">
        <w:rPr>
          <w:rFonts w:ascii="Palatino Linotype" w:eastAsia="Times New Roman" w:hAnsi="Palatino Linotype" w:cs="Arial"/>
          <w:sz w:val="20"/>
          <w:szCs w:val="20"/>
        </w:rPr>
        <w:t xml:space="preserve">Each </w:t>
      </w:r>
      <w:r w:rsidR="00D85888">
        <w:rPr>
          <w:rFonts w:ascii="Palatino Linotype" w:eastAsia="Times New Roman" w:hAnsi="Palatino Linotype" w:cs="Arial"/>
          <w:sz w:val="20"/>
          <w:szCs w:val="20"/>
        </w:rPr>
        <w:t>B</w:t>
      </w:r>
      <w:r w:rsidRPr="00C65CDA">
        <w:rPr>
          <w:rFonts w:ascii="Palatino Linotype" w:eastAsia="Times New Roman" w:hAnsi="Palatino Linotype" w:cs="Arial"/>
          <w:sz w:val="20"/>
          <w:szCs w:val="20"/>
        </w:rPr>
        <w:t xml:space="preserve">idder shall submit with its proposal a written affirmation of its understanding of SUNY’s procurement lobbying procedures and agreement to comply with such procedures.  </w:t>
      </w:r>
      <w:r w:rsidR="005F69C7">
        <w:rPr>
          <w:rFonts w:ascii="Palatino Linotype" w:eastAsia="Times New Roman" w:hAnsi="Palatino Linotype" w:cs="Arial"/>
          <w:sz w:val="20"/>
          <w:szCs w:val="20"/>
        </w:rPr>
        <w:t xml:space="preserve">The requisite form is provided at Attachment </w:t>
      </w:r>
      <w:r w:rsidR="00D85888">
        <w:rPr>
          <w:rFonts w:ascii="Palatino Linotype" w:eastAsia="Times New Roman" w:hAnsi="Palatino Linotype" w:cs="Arial"/>
          <w:sz w:val="20"/>
          <w:szCs w:val="20"/>
        </w:rPr>
        <w:t>3</w:t>
      </w:r>
      <w:r w:rsidR="005F69C7">
        <w:rPr>
          <w:rFonts w:ascii="Palatino Linotype" w:eastAsia="Times New Roman" w:hAnsi="Palatino Linotype" w:cs="Arial"/>
          <w:sz w:val="20"/>
          <w:szCs w:val="20"/>
        </w:rPr>
        <w:t xml:space="preserve">.  </w:t>
      </w:r>
    </w:p>
    <w:p w14:paraId="160EF6DA" w14:textId="23539ADD" w:rsidR="00666E59" w:rsidRPr="005F69C7" w:rsidRDefault="00666E59" w:rsidP="007E1B08">
      <w:pPr>
        <w:pStyle w:val="ListParagraph"/>
        <w:keepNext/>
        <w:numPr>
          <w:ilvl w:val="0"/>
          <w:numId w:val="4"/>
        </w:numPr>
        <w:autoSpaceDE w:val="0"/>
        <w:autoSpaceDN w:val="0"/>
        <w:adjustRightInd w:val="0"/>
        <w:spacing w:after="120" w:line="240" w:lineRule="auto"/>
        <w:ind w:hanging="720"/>
        <w:contextualSpacing w:val="0"/>
        <w:jc w:val="both"/>
        <w:rPr>
          <w:rFonts w:ascii="Palatino Linotype" w:eastAsia="Times New Roman" w:hAnsi="Palatino Linotype" w:cs="Arial"/>
          <w:color w:val="000000" w:themeColor="text1"/>
          <w:sz w:val="20"/>
          <w:szCs w:val="20"/>
        </w:rPr>
      </w:pPr>
      <w:r w:rsidRPr="005F69C7">
        <w:rPr>
          <w:rFonts w:ascii="Palatino Linotype" w:eastAsia="Times New Roman" w:hAnsi="Palatino Linotype" w:cs="Arial"/>
          <w:b/>
          <w:color w:val="000000" w:themeColor="text1"/>
        </w:rPr>
        <w:t>Restrictions on the Activities of Current and Former State Officers and Employees</w:t>
      </w:r>
      <w:r w:rsidR="00E62387" w:rsidRPr="004B453F">
        <w:rPr>
          <w:rFonts w:ascii="Palatino Linotype" w:eastAsia="Times New Roman" w:hAnsi="Palatino Linotype" w:cs="Arial"/>
          <w:color w:val="000000" w:themeColor="text1"/>
        </w:rPr>
        <w:fldChar w:fldCharType="begin"/>
      </w:r>
      <w:r w:rsidR="005F69C7" w:rsidRPr="004B453F">
        <w:instrText xml:space="preserve"> TC "</w:instrText>
      </w:r>
      <w:r w:rsidR="005F69C7" w:rsidRPr="004B453F">
        <w:rPr>
          <w:rFonts w:ascii="Palatino Linotype" w:eastAsia="Times New Roman" w:hAnsi="Palatino Linotype" w:cs="Arial"/>
          <w:color w:val="000000" w:themeColor="text1"/>
        </w:rPr>
        <w:instrText>3</w:instrText>
      </w:r>
      <w:r w:rsidR="0010310A">
        <w:rPr>
          <w:rFonts w:ascii="Palatino Linotype" w:eastAsia="Times New Roman" w:hAnsi="Palatino Linotype" w:cs="Arial"/>
          <w:color w:val="000000" w:themeColor="text1"/>
        </w:rPr>
        <w:instrText>1</w:instrText>
      </w:r>
      <w:r w:rsidR="005F69C7" w:rsidRPr="004B453F">
        <w:rPr>
          <w:rFonts w:ascii="Palatino Linotype" w:eastAsia="Times New Roman" w:hAnsi="Palatino Linotype" w:cs="Arial"/>
          <w:color w:val="000000" w:themeColor="text1"/>
        </w:rPr>
        <w:instrText>.</w:instrText>
      </w:r>
      <w:r w:rsidR="00BF1F9A">
        <w:rPr>
          <w:rFonts w:ascii="Palatino Linotype" w:eastAsia="Times New Roman" w:hAnsi="Palatino Linotype" w:cs="Arial"/>
          <w:color w:val="000000" w:themeColor="text1"/>
        </w:rPr>
        <w:tab/>
      </w:r>
      <w:r w:rsidR="005F69C7" w:rsidRPr="004B453F">
        <w:rPr>
          <w:rFonts w:ascii="Palatino Linotype" w:eastAsia="Times New Roman" w:hAnsi="Palatino Linotype" w:cs="Arial"/>
          <w:color w:val="000000" w:themeColor="text1"/>
        </w:rPr>
        <w:instrText>Restrictions on the Activities of Current and Former State Officers and Employees</w:instrText>
      </w:r>
      <w:r w:rsidR="005F69C7" w:rsidRPr="004B453F">
        <w:instrText xml:space="preserve">" \f C \l "2" </w:instrText>
      </w:r>
      <w:r w:rsidR="00E62387" w:rsidRPr="004B453F">
        <w:rPr>
          <w:rFonts w:ascii="Palatino Linotype" w:eastAsia="Times New Roman" w:hAnsi="Palatino Linotype" w:cs="Arial"/>
          <w:color w:val="000000" w:themeColor="text1"/>
        </w:rPr>
        <w:fldChar w:fldCharType="end"/>
      </w:r>
    </w:p>
    <w:p w14:paraId="5720CD27" w14:textId="77777777" w:rsidR="00293346" w:rsidRPr="00C65CDA" w:rsidRDefault="00666E59" w:rsidP="00666E59">
      <w:pPr>
        <w:spacing w:after="240" w:line="240" w:lineRule="auto"/>
        <w:ind w:left="720"/>
        <w:rPr>
          <w:rFonts w:ascii="Palatino Linotype" w:eastAsia="Times New Roman" w:hAnsi="Palatino Linotype" w:cs="Arial"/>
          <w:color w:val="000000"/>
          <w:sz w:val="20"/>
          <w:szCs w:val="20"/>
        </w:rPr>
      </w:pPr>
      <w:r w:rsidRPr="00C65CDA">
        <w:rPr>
          <w:rFonts w:ascii="Palatino Linotype" w:eastAsia="Times New Roman" w:hAnsi="Palatino Linotype" w:cs="Arial"/>
          <w:color w:val="000000"/>
          <w:sz w:val="20"/>
          <w:szCs w:val="20"/>
        </w:rPr>
        <w:t xml:space="preserve">All </w:t>
      </w:r>
      <w:r w:rsidR="00D85888">
        <w:rPr>
          <w:rFonts w:ascii="Palatino Linotype" w:eastAsia="Times New Roman" w:hAnsi="Palatino Linotype" w:cs="Arial"/>
          <w:color w:val="000000"/>
          <w:sz w:val="20"/>
          <w:szCs w:val="20"/>
        </w:rPr>
        <w:t>B</w:t>
      </w:r>
      <w:r w:rsidRPr="00C65CDA">
        <w:rPr>
          <w:rFonts w:ascii="Palatino Linotype" w:eastAsia="Times New Roman" w:hAnsi="Palatino Linotype" w:cs="Arial"/>
          <w:color w:val="000000"/>
          <w:sz w:val="20"/>
          <w:szCs w:val="20"/>
        </w:rPr>
        <w:t xml:space="preserve">idders and </w:t>
      </w:r>
      <w:r w:rsidR="00D85888">
        <w:rPr>
          <w:rFonts w:ascii="Palatino Linotype" w:eastAsia="Times New Roman" w:hAnsi="Palatino Linotype" w:cs="Arial"/>
          <w:color w:val="000000"/>
          <w:sz w:val="20"/>
          <w:szCs w:val="20"/>
        </w:rPr>
        <w:t>B</w:t>
      </w:r>
      <w:r w:rsidRPr="00C65CDA">
        <w:rPr>
          <w:rFonts w:ascii="Palatino Linotype" w:eastAsia="Times New Roman" w:hAnsi="Palatino Linotype" w:cs="Arial"/>
          <w:color w:val="000000"/>
          <w:sz w:val="20"/>
          <w:szCs w:val="20"/>
        </w:rPr>
        <w:t>idder employees must be aware of and comply with the requirements of the New York</w:t>
      </w:r>
      <w:r w:rsidR="005F69C7">
        <w:rPr>
          <w:rFonts w:ascii="Palatino Linotype" w:eastAsia="Times New Roman" w:hAnsi="Palatino Linotype" w:cs="Arial"/>
          <w:color w:val="000000"/>
          <w:sz w:val="20"/>
          <w:szCs w:val="20"/>
        </w:rPr>
        <w:t xml:space="preserve"> </w:t>
      </w:r>
      <w:r w:rsidRPr="00C65CDA">
        <w:rPr>
          <w:rFonts w:ascii="Palatino Linotype" w:eastAsia="Times New Roman" w:hAnsi="Palatino Linotype" w:cs="Arial"/>
          <w:color w:val="000000"/>
          <w:sz w:val="20"/>
          <w:szCs w:val="20"/>
        </w:rPr>
        <w:t>State Public Officers Law, all other appropriate provisions of New York State Law and all resultant codes, rules and regulations from State laws establishing the standards for business and professional activities of State employees and governing the conduct of employees of firms, associations and corporations in business wit</w:t>
      </w:r>
      <w:r w:rsidR="00293346" w:rsidRPr="00C65CDA">
        <w:rPr>
          <w:rFonts w:ascii="Palatino Linotype" w:eastAsia="Times New Roman" w:hAnsi="Palatino Linotype" w:cs="Arial"/>
          <w:color w:val="000000"/>
          <w:sz w:val="20"/>
          <w:szCs w:val="20"/>
        </w:rPr>
        <w:t>h the State.</w:t>
      </w:r>
    </w:p>
    <w:p w14:paraId="206B47B5" w14:textId="77777777" w:rsidR="00666E59" w:rsidRPr="00C65CDA" w:rsidRDefault="00666E59" w:rsidP="00666E59">
      <w:pPr>
        <w:spacing w:after="240" w:line="240" w:lineRule="auto"/>
        <w:ind w:left="720"/>
        <w:rPr>
          <w:rFonts w:ascii="Palatino Linotype" w:eastAsia="Times New Roman" w:hAnsi="Palatino Linotype" w:cs="Arial"/>
          <w:color w:val="000000"/>
          <w:sz w:val="20"/>
          <w:szCs w:val="20"/>
        </w:rPr>
      </w:pPr>
      <w:r w:rsidRPr="00C65CDA">
        <w:rPr>
          <w:rFonts w:ascii="Palatino Linotype" w:eastAsia="Times New Roman" w:hAnsi="Palatino Linotype" w:cs="Arial"/>
          <w:color w:val="000000"/>
          <w:sz w:val="20"/>
          <w:szCs w:val="20"/>
        </w:rPr>
        <w:t xml:space="preserve">Contractors and their employees are cautioned that the hiring of former state employees may violate the Ethics Law.  The governing provisions are set forth the New York State Public Officers Law §§ 73 and 74, and the underlying principle of law is to prevent conflicts of interest and encourage ethical behavior.  The law may be found on the </w:t>
      </w:r>
      <w:r w:rsidR="00D85888">
        <w:rPr>
          <w:rFonts w:ascii="Palatino Linotype" w:eastAsia="Times New Roman" w:hAnsi="Palatino Linotype" w:cs="Arial"/>
          <w:color w:val="000000"/>
          <w:sz w:val="20"/>
          <w:szCs w:val="20"/>
        </w:rPr>
        <w:t xml:space="preserve">website of the New York State Joint Commission on Public Ethics at:  </w:t>
      </w:r>
      <w:hyperlink r:id="rId31" w:history="1">
        <w:r w:rsidR="00293346" w:rsidRPr="00C65CDA">
          <w:rPr>
            <w:rStyle w:val="Hyperlink"/>
            <w:rFonts w:ascii="Palatino Linotype" w:eastAsia="Times New Roman" w:hAnsi="Palatino Linotype" w:cs="Arial"/>
            <w:sz w:val="20"/>
            <w:szCs w:val="20"/>
          </w:rPr>
          <w:t>http://www.jcope.ny.gov/about/laws_regulations.html</w:t>
        </w:r>
      </w:hyperlink>
      <w:r w:rsidRPr="00C65CDA">
        <w:rPr>
          <w:rFonts w:ascii="Palatino Linotype" w:eastAsia="Times New Roman" w:hAnsi="Palatino Linotype" w:cs="Arial"/>
          <w:color w:val="000000"/>
          <w:sz w:val="20"/>
          <w:szCs w:val="20"/>
        </w:rPr>
        <w:t xml:space="preserve">.  </w:t>
      </w:r>
    </w:p>
    <w:p w14:paraId="4EAAABDE" w14:textId="31DF2E2F" w:rsidR="00431F63" w:rsidRPr="004B453F" w:rsidRDefault="00431F63" w:rsidP="007E1B08">
      <w:pPr>
        <w:pStyle w:val="ListParagraph"/>
        <w:keepNext/>
        <w:numPr>
          <w:ilvl w:val="0"/>
          <w:numId w:val="4"/>
        </w:numPr>
        <w:autoSpaceDE w:val="0"/>
        <w:autoSpaceDN w:val="0"/>
        <w:adjustRightInd w:val="0"/>
        <w:spacing w:after="120" w:line="240" w:lineRule="auto"/>
        <w:ind w:hanging="720"/>
        <w:contextualSpacing w:val="0"/>
        <w:jc w:val="both"/>
        <w:rPr>
          <w:rFonts w:ascii="Palatino Linotype" w:eastAsia="Times New Roman" w:hAnsi="Palatino Linotype" w:cs="Arial"/>
          <w:color w:val="000000" w:themeColor="text1"/>
        </w:rPr>
      </w:pPr>
      <w:r w:rsidRPr="001E3FD5">
        <w:rPr>
          <w:rFonts w:ascii="Palatino Linotype" w:eastAsia="Times New Roman" w:hAnsi="Palatino Linotype" w:cs="Arial"/>
          <w:b/>
          <w:color w:val="000000" w:themeColor="text1"/>
        </w:rPr>
        <w:lastRenderedPageBreak/>
        <w:t>Diesel Emissions Reduction Act of 2006</w:t>
      </w:r>
      <w:r w:rsidR="00E62387" w:rsidRPr="004B453F">
        <w:rPr>
          <w:rFonts w:ascii="Palatino Linotype" w:eastAsia="Times New Roman" w:hAnsi="Palatino Linotype" w:cs="Arial"/>
          <w:color w:val="000000" w:themeColor="text1"/>
        </w:rPr>
        <w:fldChar w:fldCharType="begin"/>
      </w:r>
      <w:r w:rsidR="001E3FD5" w:rsidRPr="004B453F">
        <w:instrText xml:space="preserve"> TC "</w:instrText>
      </w:r>
      <w:r w:rsidR="001E3FD5" w:rsidRPr="004B453F">
        <w:rPr>
          <w:rFonts w:ascii="Palatino Linotype" w:eastAsia="Times New Roman" w:hAnsi="Palatino Linotype" w:cs="Arial"/>
          <w:color w:val="000000" w:themeColor="text1"/>
        </w:rPr>
        <w:instrText>3</w:instrText>
      </w:r>
      <w:r w:rsidR="0010310A">
        <w:rPr>
          <w:rFonts w:ascii="Palatino Linotype" w:eastAsia="Times New Roman" w:hAnsi="Palatino Linotype" w:cs="Arial"/>
          <w:color w:val="000000" w:themeColor="text1"/>
        </w:rPr>
        <w:instrText>2</w:instrText>
      </w:r>
      <w:r w:rsidR="001E3FD5" w:rsidRPr="004B453F">
        <w:rPr>
          <w:rFonts w:ascii="Palatino Linotype" w:eastAsia="Times New Roman" w:hAnsi="Palatino Linotype" w:cs="Arial"/>
          <w:color w:val="000000" w:themeColor="text1"/>
        </w:rPr>
        <w:instrText>.</w:instrText>
      </w:r>
      <w:r w:rsidR="001E3FD5" w:rsidRPr="004B453F">
        <w:rPr>
          <w:rFonts w:ascii="Palatino Linotype" w:eastAsia="Times New Roman" w:hAnsi="Palatino Linotype" w:cs="Arial"/>
          <w:color w:val="000000" w:themeColor="text1"/>
        </w:rPr>
        <w:tab/>
        <w:instrText>Diesel Emissions Reduction Act of 2006</w:instrText>
      </w:r>
      <w:r w:rsidR="001E3FD5" w:rsidRPr="004B453F">
        <w:instrText xml:space="preserve">" \f C \l "2" </w:instrText>
      </w:r>
      <w:r w:rsidR="00E62387" w:rsidRPr="004B453F">
        <w:rPr>
          <w:rFonts w:ascii="Palatino Linotype" w:eastAsia="Times New Roman" w:hAnsi="Palatino Linotype" w:cs="Arial"/>
          <w:color w:val="000000" w:themeColor="text1"/>
        </w:rPr>
        <w:fldChar w:fldCharType="end"/>
      </w:r>
    </w:p>
    <w:p w14:paraId="04903792" w14:textId="77777777" w:rsidR="00431F63" w:rsidRPr="00C65CDA" w:rsidRDefault="00D85888" w:rsidP="00431F63">
      <w:pPr>
        <w:spacing w:after="240" w:line="240" w:lineRule="auto"/>
        <w:ind w:left="720"/>
        <w:rPr>
          <w:rFonts w:ascii="Palatino Linotype" w:eastAsia="Times New Roman" w:hAnsi="Palatino Linotype" w:cs="Arial"/>
          <w:sz w:val="20"/>
          <w:szCs w:val="20"/>
        </w:rPr>
      </w:pPr>
      <w:r>
        <w:rPr>
          <w:rFonts w:ascii="Palatino Linotype" w:eastAsia="Times New Roman" w:hAnsi="Palatino Linotype" w:cs="Arial"/>
          <w:sz w:val="20"/>
          <w:szCs w:val="20"/>
        </w:rPr>
        <w:t>The S</w:t>
      </w:r>
      <w:r w:rsidR="00431F63" w:rsidRPr="00C65CDA">
        <w:rPr>
          <w:rFonts w:ascii="Palatino Linotype" w:eastAsia="Times New Roman" w:hAnsi="Palatino Linotype" w:cs="Arial"/>
          <w:sz w:val="20"/>
          <w:szCs w:val="20"/>
        </w:rPr>
        <w:t xml:space="preserve">uccessful </w:t>
      </w:r>
      <w:r>
        <w:rPr>
          <w:rFonts w:ascii="Palatino Linotype" w:eastAsia="Times New Roman" w:hAnsi="Palatino Linotype" w:cs="Arial"/>
          <w:sz w:val="20"/>
          <w:szCs w:val="20"/>
        </w:rPr>
        <w:t>B</w:t>
      </w:r>
      <w:r w:rsidR="00431F63" w:rsidRPr="00C65CDA">
        <w:rPr>
          <w:rFonts w:ascii="Palatino Linotype" w:eastAsia="Times New Roman" w:hAnsi="Palatino Linotype" w:cs="Arial"/>
          <w:sz w:val="20"/>
          <w:szCs w:val="20"/>
        </w:rPr>
        <w:t xml:space="preserve">idder </w:t>
      </w:r>
      <w:r>
        <w:rPr>
          <w:rFonts w:ascii="Palatino Linotype" w:eastAsia="Times New Roman" w:hAnsi="Palatino Linotype" w:cs="Arial"/>
          <w:sz w:val="20"/>
          <w:szCs w:val="20"/>
        </w:rPr>
        <w:t xml:space="preserve">(Contractor) </w:t>
      </w:r>
      <w:r w:rsidR="00431F63" w:rsidRPr="00C65CDA">
        <w:rPr>
          <w:rFonts w:ascii="Palatino Linotype" w:eastAsia="Times New Roman" w:hAnsi="Palatino Linotype" w:cs="Arial"/>
          <w:sz w:val="20"/>
          <w:szCs w:val="20"/>
        </w:rPr>
        <w:t xml:space="preserve">certifies and warrants that all heavy duty vehicles, as defined in New York State Environmental Conservation Law (ECL) section 19-0323, to be used by </w:t>
      </w:r>
      <w:r>
        <w:rPr>
          <w:rFonts w:ascii="Palatino Linotype" w:eastAsia="Times New Roman" w:hAnsi="Palatino Linotype" w:cs="Arial"/>
          <w:sz w:val="20"/>
          <w:szCs w:val="20"/>
        </w:rPr>
        <w:t>Contractor</w:t>
      </w:r>
      <w:r w:rsidR="00431F63" w:rsidRPr="00C65CDA">
        <w:rPr>
          <w:rFonts w:ascii="Palatino Linotype" w:eastAsia="Times New Roman" w:hAnsi="Palatino Linotype" w:cs="Arial"/>
          <w:sz w:val="20"/>
          <w:szCs w:val="20"/>
        </w:rPr>
        <w:t xml:space="preserve">, its </w:t>
      </w:r>
      <w:r>
        <w:rPr>
          <w:rFonts w:ascii="Palatino Linotype" w:eastAsia="Times New Roman" w:hAnsi="Palatino Linotype" w:cs="Arial"/>
          <w:sz w:val="20"/>
          <w:szCs w:val="20"/>
        </w:rPr>
        <w:t>a</w:t>
      </w:r>
      <w:r w:rsidR="00431F63" w:rsidRPr="00C65CDA">
        <w:rPr>
          <w:rFonts w:ascii="Palatino Linotype" w:eastAsia="Times New Roman" w:hAnsi="Palatino Linotype" w:cs="Arial"/>
          <w:sz w:val="20"/>
          <w:szCs w:val="20"/>
        </w:rPr>
        <w:t xml:space="preserve">gents or </w:t>
      </w:r>
      <w:r>
        <w:rPr>
          <w:rFonts w:ascii="Palatino Linotype" w:eastAsia="Times New Roman" w:hAnsi="Palatino Linotype" w:cs="Arial"/>
          <w:sz w:val="20"/>
          <w:szCs w:val="20"/>
        </w:rPr>
        <w:t>s</w:t>
      </w:r>
      <w:r w:rsidR="00431F63" w:rsidRPr="00C65CDA">
        <w:rPr>
          <w:rFonts w:ascii="Palatino Linotype" w:eastAsia="Times New Roman" w:hAnsi="Palatino Linotype" w:cs="Arial"/>
          <w:sz w:val="20"/>
          <w:szCs w:val="20"/>
        </w:rPr>
        <w:t xml:space="preserve">ubcontractors under the </w:t>
      </w:r>
      <w:r>
        <w:rPr>
          <w:rFonts w:ascii="Palatino Linotype" w:eastAsia="Times New Roman" w:hAnsi="Palatino Linotype" w:cs="Arial"/>
          <w:sz w:val="20"/>
          <w:szCs w:val="20"/>
        </w:rPr>
        <w:t>c</w:t>
      </w:r>
      <w:r w:rsidR="00431F63" w:rsidRPr="00C65CDA">
        <w:rPr>
          <w:rFonts w:ascii="Palatino Linotype" w:eastAsia="Times New Roman" w:hAnsi="Palatino Linotype" w:cs="Arial"/>
          <w:sz w:val="20"/>
          <w:szCs w:val="20"/>
        </w:rPr>
        <w:t xml:space="preserve">ontract awarded, will comply with the specifications and provisions of ECL section 19-0323 and any regulations promulgated pursuant thereto, which requires the use of Best Available Retrofit Technology (“BART”) and Ultra Low Sulfur Fuel (“ULSD”), unless specifically waived by DEC. </w:t>
      </w:r>
      <w:r w:rsidR="000207D5">
        <w:rPr>
          <w:rFonts w:ascii="Palatino Linotype" w:eastAsia="Times New Roman" w:hAnsi="Palatino Linotype" w:cs="Arial"/>
          <w:sz w:val="20"/>
          <w:szCs w:val="20"/>
        </w:rPr>
        <w:t xml:space="preserve"> </w:t>
      </w:r>
      <w:r w:rsidR="00431F63" w:rsidRPr="00C65CDA">
        <w:rPr>
          <w:rFonts w:ascii="Palatino Linotype" w:eastAsia="Times New Roman" w:hAnsi="Palatino Linotype" w:cs="Arial"/>
          <w:sz w:val="20"/>
          <w:szCs w:val="20"/>
        </w:rPr>
        <w:t xml:space="preserve">Qualification for a waiver under this law will be the responsibility of </w:t>
      </w:r>
      <w:r w:rsidR="000207D5">
        <w:rPr>
          <w:rFonts w:ascii="Palatino Linotype" w:eastAsia="Times New Roman" w:hAnsi="Palatino Linotype" w:cs="Arial"/>
          <w:sz w:val="20"/>
          <w:szCs w:val="20"/>
        </w:rPr>
        <w:t>Contractor</w:t>
      </w:r>
      <w:r w:rsidR="00431F63" w:rsidRPr="00C65CDA">
        <w:rPr>
          <w:rFonts w:ascii="Palatino Linotype" w:eastAsia="Times New Roman" w:hAnsi="Palatino Linotype" w:cs="Arial"/>
          <w:sz w:val="20"/>
          <w:szCs w:val="20"/>
        </w:rPr>
        <w:t>.</w:t>
      </w:r>
      <w:r w:rsidR="000207D5">
        <w:rPr>
          <w:rFonts w:ascii="Palatino Linotype" w:eastAsia="Times New Roman" w:hAnsi="Palatino Linotype" w:cs="Arial"/>
          <w:sz w:val="20"/>
          <w:szCs w:val="20"/>
        </w:rPr>
        <w:t xml:space="preserve"> </w:t>
      </w:r>
      <w:r w:rsidR="00431F63" w:rsidRPr="00C65CDA">
        <w:rPr>
          <w:rFonts w:ascii="Palatino Linotype" w:eastAsia="Times New Roman" w:hAnsi="Palatino Linotype" w:cs="Arial"/>
          <w:sz w:val="20"/>
          <w:szCs w:val="20"/>
        </w:rPr>
        <w:t xml:space="preserve"> Annually, but no later than March 1st, </w:t>
      </w:r>
      <w:r w:rsidR="000207D5">
        <w:rPr>
          <w:rFonts w:ascii="Palatino Linotype" w:eastAsia="Times New Roman" w:hAnsi="Palatino Linotype" w:cs="Arial"/>
          <w:sz w:val="20"/>
          <w:szCs w:val="20"/>
        </w:rPr>
        <w:t xml:space="preserve">Contractor </w:t>
      </w:r>
      <w:r w:rsidR="00431F63" w:rsidRPr="00C65CDA">
        <w:rPr>
          <w:rFonts w:ascii="Palatino Linotype" w:eastAsia="Times New Roman" w:hAnsi="Palatino Linotype" w:cs="Arial"/>
          <w:sz w:val="20"/>
          <w:szCs w:val="20"/>
        </w:rPr>
        <w:t xml:space="preserve">shall complete and submit directly to SUNY, via electronic mail, the Regulated Entity Vehicle Inventory Form and Regulated Entity and Contractors Annual Report forms </w:t>
      </w:r>
      <w:r w:rsidR="000207D5">
        <w:rPr>
          <w:rFonts w:ascii="Palatino Linotype" w:eastAsia="Times New Roman" w:hAnsi="Palatino Linotype" w:cs="Arial"/>
          <w:sz w:val="20"/>
          <w:szCs w:val="20"/>
        </w:rPr>
        <w:t xml:space="preserve">available </w:t>
      </w:r>
      <w:r w:rsidR="00431F63" w:rsidRPr="00C65CDA">
        <w:rPr>
          <w:rFonts w:ascii="Palatino Linotype" w:eastAsia="Times New Roman" w:hAnsi="Palatino Linotype" w:cs="Arial"/>
          <w:sz w:val="20"/>
          <w:szCs w:val="20"/>
        </w:rPr>
        <w:t xml:space="preserve">at the Department of Environmental Conservation (“DEC”) website:  </w:t>
      </w:r>
      <w:hyperlink r:id="rId32" w:history="1">
        <w:r w:rsidR="00431F63" w:rsidRPr="00C65CDA">
          <w:rPr>
            <w:rStyle w:val="Hyperlink"/>
            <w:rFonts w:ascii="Palatino Linotype" w:eastAsia="Times New Roman" w:hAnsi="Palatino Linotype" w:cs="Arial"/>
            <w:color w:val="0000FF"/>
            <w:sz w:val="20"/>
            <w:szCs w:val="20"/>
          </w:rPr>
          <w:t>http://www.dec.ny.gov/chemical/4754.html</w:t>
        </w:r>
      </w:hyperlink>
      <w:r w:rsidR="000207D5">
        <w:rPr>
          <w:rFonts w:ascii="Palatino Linotype" w:eastAsia="Times New Roman" w:hAnsi="Palatino Linotype" w:cs="Arial"/>
          <w:sz w:val="20"/>
          <w:szCs w:val="20"/>
        </w:rPr>
        <w:t xml:space="preserve">, </w:t>
      </w:r>
      <w:r w:rsidR="00431F63" w:rsidRPr="00C65CDA">
        <w:rPr>
          <w:rFonts w:ascii="Palatino Linotype" w:eastAsia="Times New Roman" w:hAnsi="Palatino Linotype" w:cs="Arial"/>
          <w:sz w:val="20"/>
          <w:szCs w:val="20"/>
        </w:rPr>
        <w:t xml:space="preserve">for heavy duty vehicles used in the performance of the </w:t>
      </w:r>
      <w:r w:rsidR="000207D5">
        <w:rPr>
          <w:rFonts w:ascii="Palatino Linotype" w:eastAsia="Times New Roman" w:hAnsi="Palatino Linotype" w:cs="Arial"/>
          <w:sz w:val="20"/>
          <w:szCs w:val="20"/>
        </w:rPr>
        <w:t>c</w:t>
      </w:r>
      <w:r w:rsidR="00431F63" w:rsidRPr="00C65CDA">
        <w:rPr>
          <w:rFonts w:ascii="Palatino Linotype" w:eastAsia="Times New Roman" w:hAnsi="Palatino Linotype" w:cs="Arial"/>
          <w:sz w:val="20"/>
          <w:szCs w:val="20"/>
        </w:rPr>
        <w:t xml:space="preserve">ontract awarded for the preceding calendar year.  The </w:t>
      </w:r>
      <w:r w:rsidR="000207D5">
        <w:rPr>
          <w:rFonts w:ascii="Palatino Linotype" w:eastAsia="Times New Roman" w:hAnsi="Palatino Linotype" w:cs="Arial"/>
          <w:sz w:val="20"/>
          <w:szCs w:val="20"/>
        </w:rPr>
        <w:t xml:space="preserve">Contractor </w:t>
      </w:r>
      <w:r w:rsidR="00431F63" w:rsidRPr="00C65CDA">
        <w:rPr>
          <w:rFonts w:ascii="Palatino Linotype" w:eastAsia="Times New Roman" w:hAnsi="Palatino Linotype" w:cs="Arial"/>
          <w:sz w:val="20"/>
          <w:szCs w:val="20"/>
        </w:rPr>
        <w:t xml:space="preserve">shall certify to SUNY, and submit with each application for payment, </w:t>
      </w:r>
      <w:r w:rsidR="000207D5">
        <w:rPr>
          <w:rFonts w:ascii="Palatino Linotype" w:eastAsia="Times New Roman" w:hAnsi="Palatino Linotype" w:cs="Arial"/>
          <w:sz w:val="20"/>
          <w:szCs w:val="20"/>
        </w:rPr>
        <w:t>Contractor</w:t>
      </w:r>
      <w:r w:rsidR="00431F63" w:rsidRPr="00C65CDA">
        <w:rPr>
          <w:rFonts w:ascii="Palatino Linotype" w:eastAsia="Times New Roman" w:hAnsi="Palatino Linotype" w:cs="Arial"/>
          <w:sz w:val="20"/>
          <w:szCs w:val="20"/>
        </w:rPr>
        <w:t xml:space="preserve"> and Subcontractor Certification forms, which state that the </w:t>
      </w:r>
      <w:r w:rsidR="000207D5">
        <w:rPr>
          <w:rFonts w:ascii="Palatino Linotype" w:eastAsia="Times New Roman" w:hAnsi="Palatino Linotype" w:cs="Arial"/>
          <w:sz w:val="20"/>
          <w:szCs w:val="20"/>
        </w:rPr>
        <w:t xml:space="preserve">Contractor </w:t>
      </w:r>
      <w:r w:rsidR="00431F63" w:rsidRPr="00C65CDA">
        <w:rPr>
          <w:rFonts w:ascii="Palatino Linotype" w:eastAsia="Times New Roman" w:hAnsi="Palatino Linotype" w:cs="Arial"/>
          <w:sz w:val="20"/>
          <w:szCs w:val="20"/>
        </w:rPr>
        <w:t xml:space="preserve">will comply with the provisions of </w:t>
      </w:r>
      <w:r w:rsidR="006621E1" w:rsidRPr="00C65CDA">
        <w:rPr>
          <w:rFonts w:ascii="Palatino Linotype" w:eastAsia="Times New Roman" w:hAnsi="Palatino Linotype" w:cs="Arial"/>
          <w:sz w:val="20"/>
          <w:szCs w:val="20"/>
        </w:rPr>
        <w:t xml:space="preserve">ECL </w:t>
      </w:r>
      <w:r w:rsidR="00431F63" w:rsidRPr="00C65CDA">
        <w:rPr>
          <w:rFonts w:ascii="Palatino Linotype" w:eastAsia="Times New Roman" w:hAnsi="Palatino Linotype" w:cs="Arial"/>
          <w:sz w:val="20"/>
          <w:szCs w:val="20"/>
        </w:rPr>
        <w:t xml:space="preserve">Section </w:t>
      </w:r>
      <w:r w:rsidR="006621E1" w:rsidRPr="00C65CDA">
        <w:rPr>
          <w:rFonts w:ascii="Palatino Linotype" w:eastAsia="Times New Roman" w:hAnsi="Palatino Linotype" w:cs="Arial"/>
          <w:sz w:val="20"/>
          <w:szCs w:val="20"/>
        </w:rPr>
        <w:t>19</w:t>
      </w:r>
      <w:r w:rsidR="00431F63" w:rsidRPr="00C65CDA">
        <w:rPr>
          <w:rFonts w:ascii="Palatino Linotype" w:eastAsia="Times New Roman" w:hAnsi="Palatino Linotype" w:cs="Arial"/>
          <w:sz w:val="20"/>
          <w:szCs w:val="20"/>
        </w:rPr>
        <w:t>.</w:t>
      </w:r>
      <w:r w:rsidR="006621E1" w:rsidRPr="00C65CDA">
        <w:rPr>
          <w:rFonts w:ascii="Palatino Linotype" w:eastAsia="Times New Roman" w:hAnsi="Palatino Linotype" w:cs="Arial"/>
          <w:sz w:val="20"/>
          <w:szCs w:val="20"/>
        </w:rPr>
        <w:t>03</w:t>
      </w:r>
      <w:r w:rsidR="00431F63" w:rsidRPr="00C65CDA">
        <w:rPr>
          <w:rFonts w:ascii="Palatino Linotype" w:eastAsia="Times New Roman" w:hAnsi="Palatino Linotype" w:cs="Arial"/>
          <w:sz w:val="20"/>
          <w:szCs w:val="20"/>
        </w:rPr>
        <w:t>23.</w:t>
      </w:r>
    </w:p>
    <w:p w14:paraId="2BB0A04D" w14:textId="634745D1" w:rsidR="006621E1" w:rsidRPr="001E3FD5" w:rsidRDefault="006621E1" w:rsidP="007E1B08">
      <w:pPr>
        <w:pStyle w:val="ListParagraph"/>
        <w:keepNext/>
        <w:numPr>
          <w:ilvl w:val="0"/>
          <w:numId w:val="4"/>
        </w:numPr>
        <w:autoSpaceDE w:val="0"/>
        <w:autoSpaceDN w:val="0"/>
        <w:adjustRightInd w:val="0"/>
        <w:spacing w:after="120" w:line="240" w:lineRule="auto"/>
        <w:ind w:hanging="720"/>
        <w:contextualSpacing w:val="0"/>
        <w:jc w:val="both"/>
        <w:rPr>
          <w:rFonts w:ascii="Palatino Linotype" w:eastAsia="Times New Roman" w:hAnsi="Palatino Linotype" w:cs="Arial"/>
          <w:color w:val="000000" w:themeColor="text1"/>
        </w:rPr>
      </w:pPr>
      <w:r w:rsidRPr="001E3FD5">
        <w:rPr>
          <w:rFonts w:ascii="Palatino Linotype" w:eastAsia="Times New Roman" w:hAnsi="Palatino Linotype" w:cs="Arial"/>
          <w:b/>
          <w:color w:val="000000" w:themeColor="text1"/>
        </w:rPr>
        <w:t>Smoke Free SUNY</w:t>
      </w:r>
      <w:r w:rsidR="00E62387">
        <w:rPr>
          <w:rFonts w:ascii="Palatino Linotype" w:eastAsia="Times New Roman" w:hAnsi="Palatino Linotype" w:cs="Arial"/>
          <w:b/>
          <w:color w:val="000000" w:themeColor="text1"/>
        </w:rPr>
        <w:fldChar w:fldCharType="begin"/>
      </w:r>
      <w:r w:rsidR="001E3FD5">
        <w:instrText xml:space="preserve"> TC "</w:instrText>
      </w:r>
      <w:r w:rsidR="001E3FD5" w:rsidRPr="00E27B79">
        <w:rPr>
          <w:rFonts w:ascii="Palatino Linotype" w:eastAsia="Times New Roman" w:hAnsi="Palatino Linotype" w:cs="Arial"/>
          <w:color w:val="000000" w:themeColor="text1"/>
        </w:rPr>
        <w:instrText>3</w:instrText>
      </w:r>
      <w:r w:rsidR="0010310A">
        <w:rPr>
          <w:rFonts w:ascii="Palatino Linotype" w:eastAsia="Times New Roman" w:hAnsi="Palatino Linotype" w:cs="Arial"/>
          <w:color w:val="000000" w:themeColor="text1"/>
        </w:rPr>
        <w:instrText>3</w:instrText>
      </w:r>
      <w:r w:rsidR="001E3FD5" w:rsidRPr="00E27B79">
        <w:rPr>
          <w:rFonts w:ascii="Palatino Linotype" w:eastAsia="Times New Roman" w:hAnsi="Palatino Linotype" w:cs="Arial"/>
          <w:color w:val="000000" w:themeColor="text1"/>
        </w:rPr>
        <w:instrText>.</w:instrText>
      </w:r>
      <w:r w:rsidR="001E3FD5">
        <w:rPr>
          <w:rFonts w:ascii="Palatino Linotype" w:eastAsia="Times New Roman" w:hAnsi="Palatino Linotype" w:cs="Arial"/>
          <w:b/>
          <w:color w:val="000000" w:themeColor="text1"/>
        </w:rPr>
        <w:tab/>
      </w:r>
      <w:r w:rsidR="001E3FD5" w:rsidRPr="004B453F">
        <w:rPr>
          <w:rFonts w:ascii="Palatino Linotype" w:eastAsia="Times New Roman" w:hAnsi="Palatino Linotype" w:cs="Arial"/>
          <w:color w:val="000000" w:themeColor="text1"/>
        </w:rPr>
        <w:instrText>Smoke Free SUNY</w:instrText>
      </w:r>
      <w:r w:rsidR="001E3FD5">
        <w:instrText xml:space="preserve">" \f C \l "2" </w:instrText>
      </w:r>
      <w:r w:rsidR="00E62387">
        <w:rPr>
          <w:rFonts w:ascii="Palatino Linotype" w:eastAsia="Times New Roman" w:hAnsi="Palatino Linotype" w:cs="Arial"/>
          <w:b/>
          <w:color w:val="000000" w:themeColor="text1"/>
        </w:rPr>
        <w:fldChar w:fldCharType="end"/>
      </w:r>
    </w:p>
    <w:p w14:paraId="32026FA8" w14:textId="77777777" w:rsidR="00641C19" w:rsidRPr="00C65CDA" w:rsidRDefault="006621E1" w:rsidP="006621E1">
      <w:pPr>
        <w:spacing w:after="240" w:line="240" w:lineRule="auto"/>
        <w:ind w:left="720"/>
        <w:rPr>
          <w:rFonts w:ascii="Palatino Linotype" w:eastAsia="Times New Roman" w:hAnsi="Palatino Linotype" w:cs="Arial"/>
          <w:sz w:val="20"/>
          <w:szCs w:val="20"/>
        </w:rPr>
      </w:pPr>
      <w:r w:rsidRPr="00C65CDA">
        <w:rPr>
          <w:rFonts w:ascii="Palatino Linotype" w:eastAsia="Times New Roman" w:hAnsi="Palatino Linotype" w:cs="Arial"/>
          <w:sz w:val="20"/>
          <w:szCs w:val="20"/>
        </w:rPr>
        <w:t xml:space="preserve">The State University of New York campus is smoke free.  </w:t>
      </w:r>
      <w:r w:rsidR="000207D5">
        <w:rPr>
          <w:rFonts w:ascii="Palatino Linotype" w:eastAsia="Times New Roman" w:hAnsi="Palatino Linotype" w:cs="Arial"/>
          <w:sz w:val="20"/>
          <w:szCs w:val="20"/>
        </w:rPr>
        <w:t xml:space="preserve">No smoking is permitted </w:t>
      </w:r>
      <w:r w:rsidR="00A7796D" w:rsidRPr="00C65CDA">
        <w:rPr>
          <w:rFonts w:ascii="Palatino Linotype" w:eastAsia="Times New Roman" w:hAnsi="Palatino Linotype" w:cs="Arial"/>
          <w:sz w:val="20"/>
          <w:szCs w:val="20"/>
        </w:rPr>
        <w:t xml:space="preserve">within the buildings or </w:t>
      </w:r>
      <w:r w:rsidR="000207D5">
        <w:rPr>
          <w:rFonts w:ascii="Palatino Linotype" w:eastAsia="Times New Roman" w:hAnsi="Palatino Linotype" w:cs="Arial"/>
          <w:sz w:val="20"/>
          <w:szCs w:val="20"/>
        </w:rPr>
        <w:t>upon</w:t>
      </w:r>
      <w:r w:rsidR="00A7796D" w:rsidRPr="00C65CDA">
        <w:rPr>
          <w:rFonts w:ascii="Palatino Linotype" w:eastAsia="Times New Roman" w:hAnsi="Palatino Linotype" w:cs="Arial"/>
          <w:sz w:val="20"/>
          <w:szCs w:val="20"/>
        </w:rPr>
        <w:t xml:space="preserve"> the grounds owned or leased by SUNY.  The </w:t>
      </w:r>
      <w:r w:rsidR="000207D5">
        <w:rPr>
          <w:rFonts w:ascii="Palatino Linotype" w:eastAsia="Times New Roman" w:hAnsi="Palatino Linotype" w:cs="Arial"/>
          <w:sz w:val="20"/>
          <w:szCs w:val="20"/>
        </w:rPr>
        <w:t>S</w:t>
      </w:r>
      <w:r w:rsidR="00A7796D" w:rsidRPr="00C65CDA">
        <w:rPr>
          <w:rFonts w:ascii="Palatino Linotype" w:eastAsia="Times New Roman" w:hAnsi="Palatino Linotype" w:cs="Arial"/>
          <w:sz w:val="20"/>
          <w:szCs w:val="20"/>
        </w:rPr>
        <w:t xml:space="preserve">uccessful </w:t>
      </w:r>
      <w:r w:rsidR="000207D5">
        <w:rPr>
          <w:rFonts w:ascii="Palatino Linotype" w:eastAsia="Times New Roman" w:hAnsi="Palatino Linotype" w:cs="Arial"/>
          <w:sz w:val="20"/>
          <w:szCs w:val="20"/>
        </w:rPr>
        <w:t>B</w:t>
      </w:r>
      <w:r w:rsidR="00A7796D" w:rsidRPr="00C65CDA">
        <w:rPr>
          <w:rFonts w:ascii="Palatino Linotype" w:eastAsia="Times New Roman" w:hAnsi="Palatino Linotype" w:cs="Arial"/>
          <w:sz w:val="20"/>
          <w:szCs w:val="20"/>
        </w:rPr>
        <w:t xml:space="preserve">idder </w:t>
      </w:r>
      <w:r w:rsidR="000207D5">
        <w:rPr>
          <w:rFonts w:ascii="Palatino Linotype" w:eastAsia="Times New Roman" w:hAnsi="Palatino Linotype" w:cs="Arial"/>
          <w:sz w:val="20"/>
          <w:szCs w:val="20"/>
        </w:rPr>
        <w:t xml:space="preserve">(Contractor) </w:t>
      </w:r>
      <w:r w:rsidR="00A7796D" w:rsidRPr="00C65CDA">
        <w:rPr>
          <w:rFonts w:ascii="Palatino Linotype" w:eastAsia="Times New Roman" w:hAnsi="Palatino Linotype" w:cs="Arial"/>
          <w:sz w:val="20"/>
          <w:szCs w:val="20"/>
        </w:rPr>
        <w:t>must communicate this policy to its employees, subcontractors, and any other individuals assigned to enter upon SUNY grounds and premises in connection with the services to be performed in connection with the contract awarded.</w:t>
      </w:r>
    </w:p>
    <w:p w14:paraId="22825706" w14:textId="77777777" w:rsidR="00DA6DB5" w:rsidRDefault="00DA6DB5">
      <w:pPr>
        <w:rPr>
          <w:rFonts w:eastAsia="Times New Roman" w:cs="Arial"/>
          <w:sz w:val="20"/>
          <w:szCs w:val="20"/>
        </w:rPr>
      </w:pPr>
      <w:r>
        <w:rPr>
          <w:rFonts w:eastAsia="Times New Roman" w:cs="Arial"/>
          <w:sz w:val="20"/>
          <w:szCs w:val="20"/>
        </w:rPr>
        <w:br w:type="page"/>
      </w:r>
    </w:p>
    <w:p w14:paraId="2EE59F2C" w14:textId="333F53E9" w:rsidR="00262F27" w:rsidRDefault="00262F27">
      <w:pPr>
        <w:rPr>
          <w:rFonts w:ascii="Palatino Linotype" w:hAnsi="Palatino Linotype"/>
          <w:b/>
        </w:rPr>
      </w:pPr>
    </w:p>
    <w:p w14:paraId="7D515698" w14:textId="0A7468D0" w:rsidR="00641C19" w:rsidRPr="001A5A44" w:rsidRDefault="00641C19" w:rsidP="00641C19">
      <w:pPr>
        <w:spacing w:after="0" w:line="240" w:lineRule="auto"/>
        <w:jc w:val="center"/>
        <w:rPr>
          <w:rFonts w:ascii="Palatino Linotype" w:hAnsi="Palatino Linotype"/>
          <w:b/>
        </w:rPr>
      </w:pPr>
      <w:r w:rsidRPr="001A5A44">
        <w:rPr>
          <w:rFonts w:ascii="Palatino Linotype" w:hAnsi="Palatino Linotype"/>
          <w:b/>
        </w:rPr>
        <w:t>State University of New York</w:t>
      </w:r>
    </w:p>
    <w:p w14:paraId="3474081F" w14:textId="021B9F13" w:rsidR="00641C19" w:rsidRPr="00681282" w:rsidRDefault="00641C19" w:rsidP="00641C19">
      <w:pPr>
        <w:spacing w:after="240" w:line="240" w:lineRule="auto"/>
        <w:jc w:val="center"/>
        <w:rPr>
          <w:rFonts w:ascii="Palatino Linotype" w:hAnsi="Palatino Linotype"/>
          <w:b/>
          <w:sz w:val="24"/>
        </w:rPr>
      </w:pPr>
      <w:r w:rsidRPr="00681282">
        <w:rPr>
          <w:rFonts w:ascii="Palatino Linotype" w:hAnsi="Palatino Linotype"/>
          <w:b/>
          <w:sz w:val="24"/>
        </w:rPr>
        <w:t>Notary Acknowledgement</w:t>
      </w:r>
      <w:r w:rsidR="004B453F" w:rsidRPr="00681282">
        <w:rPr>
          <w:rFonts w:ascii="Palatino Linotype" w:hAnsi="Palatino Linotype"/>
          <w:b/>
          <w:sz w:val="24"/>
        </w:rPr>
        <w:fldChar w:fldCharType="begin"/>
      </w:r>
      <w:r w:rsidR="004B453F" w:rsidRPr="00681282">
        <w:rPr>
          <w:sz w:val="24"/>
        </w:rPr>
        <w:instrText xml:space="preserve"> TC "</w:instrText>
      </w:r>
      <w:r w:rsidR="004B453F" w:rsidRPr="00681282">
        <w:rPr>
          <w:rFonts w:ascii="Palatino Linotype" w:hAnsi="Palatino Linotype"/>
          <w:sz w:val="24"/>
        </w:rPr>
        <w:instrText>Notary Acknowledgement</w:instrText>
      </w:r>
      <w:r w:rsidR="004B453F" w:rsidRPr="00681282">
        <w:rPr>
          <w:sz w:val="24"/>
        </w:rPr>
        <w:instrText xml:space="preserve">" \f C \l "1" </w:instrText>
      </w:r>
      <w:r w:rsidR="004B453F" w:rsidRPr="00681282">
        <w:rPr>
          <w:rFonts w:ascii="Palatino Linotype" w:hAnsi="Palatino Linotype"/>
          <w:b/>
          <w:sz w:val="24"/>
        </w:rPr>
        <w:fldChar w:fldCharType="end"/>
      </w:r>
    </w:p>
    <w:p w14:paraId="62684D53" w14:textId="77777777" w:rsidR="00641C19" w:rsidRPr="001A5A44" w:rsidRDefault="00641C19" w:rsidP="00641C19">
      <w:pPr>
        <w:spacing w:line="259" w:lineRule="exact"/>
        <w:jc w:val="center"/>
        <w:rPr>
          <w:rFonts w:ascii="Palatino Linotype" w:hAnsi="Palatino Linotype"/>
          <w:b/>
        </w:rPr>
      </w:pPr>
      <w:r w:rsidRPr="001A5A44">
        <w:rPr>
          <w:rFonts w:ascii="Palatino Linotype" w:hAnsi="Palatino Linotype"/>
          <w:b/>
        </w:rPr>
        <w:t>(ACKN</w:t>
      </w:r>
      <w:r w:rsidR="001A5A44">
        <w:rPr>
          <w:rFonts w:ascii="Palatino Linotype" w:hAnsi="Palatino Linotype"/>
          <w:b/>
        </w:rPr>
        <w:t>O</w:t>
      </w:r>
      <w:r w:rsidRPr="001A5A44">
        <w:rPr>
          <w:rFonts w:ascii="Palatino Linotype" w:hAnsi="Palatino Linotype"/>
          <w:b/>
        </w:rPr>
        <w:t>WLEDGEMENT BY INDIVIDUAL)</w:t>
      </w:r>
    </w:p>
    <w:p w14:paraId="566B4E9B" w14:textId="77777777" w:rsidR="00641C19" w:rsidRPr="001A5A44" w:rsidRDefault="00641C19" w:rsidP="00641C19">
      <w:pPr>
        <w:spacing w:after="0" w:line="240" w:lineRule="auto"/>
        <w:ind w:left="720" w:right="740"/>
        <w:rPr>
          <w:rFonts w:ascii="Palatino Linotype" w:hAnsi="Palatino Linotype"/>
          <w:sz w:val="20"/>
          <w:szCs w:val="20"/>
        </w:rPr>
      </w:pPr>
      <w:r w:rsidRPr="001A5A44">
        <w:rPr>
          <w:rFonts w:ascii="Palatino Linotype" w:hAnsi="Palatino Linotype"/>
          <w:sz w:val="20"/>
          <w:szCs w:val="20"/>
        </w:rPr>
        <w:t xml:space="preserve">STATE  OF  NEW YORK </w:t>
      </w:r>
      <w:r w:rsidRPr="001A5A44">
        <w:rPr>
          <w:rFonts w:ascii="Palatino Linotype" w:hAnsi="Palatino Linotype"/>
          <w:sz w:val="20"/>
          <w:szCs w:val="20"/>
        </w:rPr>
        <w:tab/>
        <w:t>)</w:t>
      </w:r>
    </w:p>
    <w:p w14:paraId="6DB367E6" w14:textId="77777777" w:rsidR="00641C19" w:rsidRPr="001A5A44" w:rsidRDefault="00641C19" w:rsidP="00641C19">
      <w:pPr>
        <w:spacing w:line="259" w:lineRule="exact"/>
        <w:ind w:left="720"/>
        <w:rPr>
          <w:rFonts w:ascii="Palatino Linotype" w:hAnsi="Palatino Linotype"/>
          <w:sz w:val="20"/>
          <w:szCs w:val="20"/>
        </w:rPr>
      </w:pPr>
      <w:r w:rsidRPr="001A5A44">
        <w:rPr>
          <w:rFonts w:ascii="Palatino Linotype" w:hAnsi="Palatino Linotype"/>
          <w:sz w:val="20"/>
          <w:szCs w:val="20"/>
        </w:rPr>
        <w:t>COUNTY  OF</w:t>
      </w:r>
      <w:r w:rsidRPr="001A5A44">
        <w:rPr>
          <w:rFonts w:ascii="Palatino Linotype" w:hAnsi="Palatino Linotype"/>
          <w:sz w:val="20"/>
          <w:szCs w:val="20"/>
        </w:rPr>
        <w:tab/>
      </w:r>
      <w:r w:rsidRPr="001A5A44">
        <w:rPr>
          <w:rFonts w:ascii="Palatino Linotype" w:hAnsi="Palatino Linotype"/>
          <w:sz w:val="20"/>
          <w:szCs w:val="20"/>
        </w:rPr>
        <w:tab/>
      </w:r>
      <w:r w:rsidRPr="001A5A44">
        <w:rPr>
          <w:rFonts w:ascii="Palatino Linotype" w:hAnsi="Palatino Linotype"/>
          <w:sz w:val="20"/>
          <w:szCs w:val="20"/>
        </w:rPr>
        <w:tab/>
        <w:t xml:space="preserve">) </w:t>
      </w:r>
      <w:r w:rsidRPr="001A5A44">
        <w:rPr>
          <w:rFonts w:ascii="Palatino Linotype" w:hAnsi="Palatino Linotype"/>
          <w:i/>
          <w:sz w:val="20"/>
          <w:szCs w:val="20"/>
        </w:rPr>
        <w:t>ss.</w:t>
      </w:r>
      <w:r w:rsidRPr="001A5A44">
        <w:rPr>
          <w:rFonts w:ascii="Palatino Linotype" w:hAnsi="Palatino Linotype"/>
          <w:sz w:val="20"/>
          <w:szCs w:val="20"/>
        </w:rPr>
        <w:t>:</w:t>
      </w:r>
    </w:p>
    <w:p w14:paraId="16A5C95C" w14:textId="77777777" w:rsidR="00641C19" w:rsidRPr="001A5A44" w:rsidRDefault="00641C19" w:rsidP="00641C19">
      <w:pPr>
        <w:spacing w:after="0" w:line="240" w:lineRule="auto"/>
        <w:ind w:left="720" w:right="740"/>
        <w:rPr>
          <w:rFonts w:ascii="Palatino Linotype" w:hAnsi="Palatino Linotype"/>
          <w:sz w:val="20"/>
          <w:szCs w:val="20"/>
        </w:rPr>
      </w:pPr>
      <w:r w:rsidRPr="001A5A44">
        <w:rPr>
          <w:rFonts w:ascii="Palatino Linotype" w:hAnsi="Palatino Linotype"/>
          <w:sz w:val="20"/>
          <w:szCs w:val="20"/>
        </w:rPr>
        <w:t xml:space="preserve">On this </w:t>
      </w:r>
      <w:r w:rsidRPr="001A5A44">
        <w:rPr>
          <w:rFonts w:ascii="Palatino Linotype" w:hAnsi="Palatino Linotype"/>
          <w:sz w:val="20"/>
          <w:szCs w:val="20"/>
          <w:u w:val="single"/>
        </w:rPr>
        <w:t xml:space="preserve">                                        </w:t>
      </w:r>
      <w:r w:rsidRPr="001A5A44">
        <w:rPr>
          <w:rFonts w:ascii="Palatino Linotype" w:hAnsi="Palatino Linotype"/>
          <w:sz w:val="20"/>
          <w:szCs w:val="20"/>
        </w:rPr>
        <w:t xml:space="preserve"> day of </w:t>
      </w:r>
      <w:r w:rsidRPr="001A5A44">
        <w:rPr>
          <w:rFonts w:ascii="Palatino Linotype" w:hAnsi="Palatino Linotype"/>
          <w:sz w:val="20"/>
          <w:szCs w:val="20"/>
          <w:u w:val="single"/>
        </w:rPr>
        <w:t xml:space="preserve">                                                 </w:t>
      </w:r>
      <w:r w:rsidRPr="001A5A44">
        <w:rPr>
          <w:rFonts w:ascii="Palatino Linotype" w:hAnsi="Palatino Linotype"/>
          <w:sz w:val="20"/>
          <w:szCs w:val="20"/>
        </w:rPr>
        <w:t xml:space="preserve"> , 20</w:t>
      </w:r>
      <w:r w:rsidRPr="001A5A44">
        <w:rPr>
          <w:rFonts w:ascii="Palatino Linotype" w:hAnsi="Palatino Linotype"/>
          <w:sz w:val="20"/>
          <w:szCs w:val="20"/>
          <w:u w:val="single"/>
        </w:rPr>
        <w:t xml:space="preserve">      </w:t>
      </w:r>
      <w:r w:rsidRPr="001A5A44">
        <w:rPr>
          <w:rFonts w:ascii="Palatino Linotype" w:hAnsi="Palatino Linotype"/>
          <w:sz w:val="20"/>
          <w:szCs w:val="20"/>
        </w:rPr>
        <w:t>, before me personally came</w:t>
      </w:r>
      <w:r w:rsidRPr="001A5A44">
        <w:rPr>
          <w:rFonts w:ascii="Palatino Linotype" w:hAnsi="Palatino Linotype"/>
          <w:sz w:val="20"/>
          <w:szCs w:val="20"/>
        </w:rPr>
        <w:br/>
        <w:t xml:space="preserve"> </w:t>
      </w:r>
      <w:r w:rsidRPr="001A5A44">
        <w:rPr>
          <w:rFonts w:ascii="Palatino Linotype" w:hAnsi="Palatino Linotype"/>
          <w:sz w:val="20"/>
          <w:szCs w:val="20"/>
          <w:u w:val="single"/>
        </w:rPr>
        <w:t xml:space="preserve">                                                                 </w:t>
      </w:r>
      <w:r w:rsidRPr="001A5A44">
        <w:rPr>
          <w:rFonts w:ascii="Palatino Linotype" w:hAnsi="Palatino Linotype"/>
          <w:sz w:val="20"/>
          <w:szCs w:val="20"/>
        </w:rPr>
        <w:t xml:space="preserve"> , to me known and known to me to be the person described in and who executed the foregoing instrument and he/she acknowledged to me that he/she executed the same.</w:t>
      </w:r>
    </w:p>
    <w:p w14:paraId="712A89FD" w14:textId="77777777" w:rsidR="00641C19" w:rsidRPr="001A5A44" w:rsidRDefault="00641C19" w:rsidP="00641C19">
      <w:pPr>
        <w:spacing w:line="259" w:lineRule="exact"/>
        <w:ind w:right="740"/>
        <w:rPr>
          <w:rFonts w:ascii="Palatino Linotype" w:hAnsi="Palatino Linotype"/>
        </w:rPr>
      </w:pPr>
    </w:p>
    <w:tbl>
      <w:tblPr>
        <w:tblW w:w="0" w:type="auto"/>
        <w:tblInd w:w="4548" w:type="dxa"/>
        <w:tblBorders>
          <w:top w:val="single" w:sz="4" w:space="0" w:color="auto"/>
        </w:tblBorders>
        <w:tblLayout w:type="fixed"/>
        <w:tblLook w:val="0000" w:firstRow="0" w:lastRow="0" w:firstColumn="0" w:lastColumn="0" w:noHBand="0" w:noVBand="0"/>
      </w:tblPr>
      <w:tblGrid>
        <w:gridCol w:w="6255"/>
      </w:tblGrid>
      <w:tr w:rsidR="00641C19" w:rsidRPr="001A5A44" w14:paraId="006A04CE" w14:textId="77777777" w:rsidTr="001C6022">
        <w:trPr>
          <w:trHeight w:val="90"/>
        </w:trPr>
        <w:tc>
          <w:tcPr>
            <w:tcW w:w="6255" w:type="dxa"/>
          </w:tcPr>
          <w:p w14:paraId="07FC9843" w14:textId="77777777" w:rsidR="00641C19" w:rsidRPr="001A5A44" w:rsidRDefault="00641C19" w:rsidP="001C6022">
            <w:pPr>
              <w:spacing w:line="254" w:lineRule="exact"/>
              <w:jc w:val="center"/>
              <w:rPr>
                <w:rFonts w:ascii="Palatino Linotype" w:hAnsi="Palatino Linotype"/>
              </w:rPr>
            </w:pPr>
            <w:r w:rsidRPr="001A5A44">
              <w:rPr>
                <w:rFonts w:ascii="Palatino Linotype" w:hAnsi="Palatino Linotype"/>
              </w:rPr>
              <w:t>Notary Public</w:t>
            </w:r>
          </w:p>
        </w:tc>
      </w:tr>
    </w:tbl>
    <w:p w14:paraId="7E470ABB" w14:textId="77777777" w:rsidR="00641C19" w:rsidRPr="001A5A44" w:rsidRDefault="00641C19" w:rsidP="00641C19">
      <w:pPr>
        <w:spacing w:before="240" w:after="240" w:line="240" w:lineRule="auto"/>
        <w:jc w:val="center"/>
        <w:rPr>
          <w:rFonts w:ascii="Palatino Linotype" w:hAnsi="Palatino Linotype"/>
          <w:b/>
        </w:rPr>
      </w:pPr>
      <w:r w:rsidRPr="001A5A44">
        <w:rPr>
          <w:rFonts w:ascii="Palatino Linotype" w:hAnsi="Palatino Linotype"/>
          <w:b/>
        </w:rPr>
        <w:t>(ACKN</w:t>
      </w:r>
      <w:r w:rsidR="001A5A44">
        <w:rPr>
          <w:rFonts w:ascii="Palatino Linotype" w:hAnsi="Palatino Linotype"/>
          <w:b/>
        </w:rPr>
        <w:t>O</w:t>
      </w:r>
      <w:r w:rsidRPr="001A5A44">
        <w:rPr>
          <w:rFonts w:ascii="Palatino Linotype" w:hAnsi="Palatino Linotype"/>
          <w:b/>
        </w:rPr>
        <w:t>WLEDGEMENT BY UNINCORPORATED ASSOCIATION)</w:t>
      </w:r>
    </w:p>
    <w:p w14:paraId="0673951C" w14:textId="77777777" w:rsidR="00641C19" w:rsidRPr="001A5A44" w:rsidRDefault="00641C19" w:rsidP="00641C19">
      <w:pPr>
        <w:spacing w:after="0" w:line="240" w:lineRule="auto"/>
        <w:ind w:left="720" w:right="740"/>
        <w:rPr>
          <w:rFonts w:ascii="Palatino Linotype" w:hAnsi="Palatino Linotype"/>
          <w:sz w:val="20"/>
          <w:szCs w:val="20"/>
        </w:rPr>
      </w:pPr>
      <w:r w:rsidRPr="001A5A44">
        <w:rPr>
          <w:rFonts w:ascii="Palatino Linotype" w:hAnsi="Palatino Linotype"/>
          <w:sz w:val="20"/>
          <w:szCs w:val="20"/>
        </w:rPr>
        <w:t xml:space="preserve">STATE  OF  NEW YORK </w:t>
      </w:r>
      <w:r w:rsidRPr="001A5A44">
        <w:rPr>
          <w:rFonts w:ascii="Palatino Linotype" w:hAnsi="Palatino Linotype"/>
          <w:sz w:val="20"/>
          <w:szCs w:val="20"/>
        </w:rPr>
        <w:tab/>
        <w:t>)</w:t>
      </w:r>
    </w:p>
    <w:p w14:paraId="1B2C07B3" w14:textId="77777777" w:rsidR="00641C19" w:rsidRPr="001A5A44" w:rsidRDefault="00641C19" w:rsidP="00641C19">
      <w:pPr>
        <w:spacing w:after="240" w:line="240" w:lineRule="auto"/>
        <w:ind w:left="720" w:right="734"/>
        <w:rPr>
          <w:rFonts w:ascii="Palatino Linotype" w:hAnsi="Palatino Linotype"/>
          <w:sz w:val="20"/>
          <w:szCs w:val="20"/>
        </w:rPr>
      </w:pPr>
      <w:r w:rsidRPr="001A5A44">
        <w:rPr>
          <w:rFonts w:ascii="Palatino Linotype" w:hAnsi="Palatino Linotype"/>
          <w:sz w:val="20"/>
          <w:szCs w:val="20"/>
        </w:rPr>
        <w:t>COUNTY  OF</w:t>
      </w:r>
      <w:r w:rsidRPr="001A5A44">
        <w:rPr>
          <w:rFonts w:ascii="Palatino Linotype" w:hAnsi="Palatino Linotype"/>
          <w:sz w:val="20"/>
          <w:szCs w:val="20"/>
        </w:rPr>
        <w:tab/>
      </w:r>
      <w:r w:rsidRPr="001A5A44">
        <w:rPr>
          <w:rFonts w:ascii="Palatino Linotype" w:hAnsi="Palatino Linotype"/>
          <w:sz w:val="20"/>
          <w:szCs w:val="20"/>
        </w:rPr>
        <w:tab/>
      </w:r>
      <w:r w:rsidRPr="001A5A44">
        <w:rPr>
          <w:rFonts w:ascii="Palatino Linotype" w:hAnsi="Palatino Linotype"/>
          <w:sz w:val="20"/>
          <w:szCs w:val="20"/>
        </w:rPr>
        <w:tab/>
        <w:t xml:space="preserve">) </w:t>
      </w:r>
      <w:r w:rsidRPr="001A5A44">
        <w:rPr>
          <w:rFonts w:ascii="Palatino Linotype" w:hAnsi="Palatino Linotype"/>
          <w:i/>
          <w:sz w:val="20"/>
          <w:szCs w:val="20"/>
        </w:rPr>
        <w:t>ss</w:t>
      </w:r>
      <w:r w:rsidRPr="001A5A44">
        <w:rPr>
          <w:rFonts w:ascii="Palatino Linotype" w:hAnsi="Palatino Linotype"/>
          <w:sz w:val="20"/>
          <w:szCs w:val="20"/>
        </w:rPr>
        <w:t>.:</w:t>
      </w:r>
    </w:p>
    <w:p w14:paraId="03301E2C" w14:textId="77777777" w:rsidR="00641C19" w:rsidRPr="001A5A44" w:rsidRDefault="00641C19" w:rsidP="00641C19">
      <w:pPr>
        <w:spacing w:after="0" w:line="240" w:lineRule="auto"/>
        <w:ind w:left="720" w:right="740"/>
        <w:rPr>
          <w:rFonts w:ascii="Palatino Linotype" w:hAnsi="Palatino Linotype"/>
          <w:sz w:val="20"/>
          <w:szCs w:val="20"/>
        </w:rPr>
      </w:pPr>
      <w:r w:rsidRPr="001A5A44">
        <w:rPr>
          <w:rFonts w:ascii="Palatino Linotype" w:hAnsi="Palatino Linotype"/>
          <w:sz w:val="20"/>
          <w:szCs w:val="20"/>
        </w:rPr>
        <w:t>On this __________ day of ____________________, 20___, before me personally came</w:t>
      </w:r>
      <w:r w:rsidRPr="001A5A44">
        <w:rPr>
          <w:rFonts w:ascii="Palatino Linotype" w:hAnsi="Palatino Linotype"/>
          <w:sz w:val="20"/>
          <w:szCs w:val="20"/>
        </w:rPr>
        <w:br/>
        <w:t>_______________________________________________________, to me known and known to me to be the person who executed the above instrument, who, being duly sworn by me, did for himself/herself depose and say that he/she is a member of the firm of _________________________________________________ and that he/she executed the foregoing instrument in the firm name of _________________________________________ and that he/she had authority to sign same, and he/she did duly acknowledge to me that he/she executed the same as the act and deed of said firm of _______________________________________________ for the uses and purposes mentioned therein.</w:t>
      </w:r>
    </w:p>
    <w:p w14:paraId="68021DAD" w14:textId="77777777" w:rsidR="00641C19" w:rsidRPr="001A5A44" w:rsidRDefault="00641C19" w:rsidP="00641C19">
      <w:pPr>
        <w:spacing w:line="254" w:lineRule="exact"/>
        <w:ind w:right="740"/>
        <w:rPr>
          <w:rFonts w:ascii="Palatino Linotype" w:hAnsi="Palatino Linotype"/>
        </w:rPr>
      </w:pPr>
    </w:p>
    <w:tbl>
      <w:tblPr>
        <w:tblW w:w="0" w:type="auto"/>
        <w:tblInd w:w="4548" w:type="dxa"/>
        <w:tblBorders>
          <w:top w:val="single" w:sz="4" w:space="0" w:color="auto"/>
        </w:tblBorders>
        <w:tblLayout w:type="fixed"/>
        <w:tblLook w:val="0000" w:firstRow="0" w:lastRow="0" w:firstColumn="0" w:lastColumn="0" w:noHBand="0" w:noVBand="0"/>
      </w:tblPr>
      <w:tblGrid>
        <w:gridCol w:w="6255"/>
      </w:tblGrid>
      <w:tr w:rsidR="00641C19" w:rsidRPr="001A5A44" w14:paraId="1A7E6465" w14:textId="77777777" w:rsidTr="001C6022">
        <w:trPr>
          <w:trHeight w:val="90"/>
        </w:trPr>
        <w:tc>
          <w:tcPr>
            <w:tcW w:w="6255" w:type="dxa"/>
          </w:tcPr>
          <w:p w14:paraId="34396FAF" w14:textId="77777777" w:rsidR="00641C19" w:rsidRPr="001A5A44" w:rsidRDefault="00641C19" w:rsidP="001C6022">
            <w:pPr>
              <w:spacing w:line="254" w:lineRule="exact"/>
              <w:jc w:val="center"/>
              <w:rPr>
                <w:rFonts w:ascii="Palatino Linotype" w:hAnsi="Palatino Linotype"/>
              </w:rPr>
            </w:pPr>
            <w:r w:rsidRPr="001A5A44">
              <w:rPr>
                <w:rFonts w:ascii="Palatino Linotype" w:hAnsi="Palatino Linotype"/>
              </w:rPr>
              <w:t>Notary Public</w:t>
            </w:r>
          </w:p>
        </w:tc>
      </w:tr>
    </w:tbl>
    <w:p w14:paraId="7DDE25AB" w14:textId="77777777" w:rsidR="00641C19" w:rsidRPr="001A5A44" w:rsidRDefault="00641C19" w:rsidP="00641C19">
      <w:pPr>
        <w:spacing w:before="240" w:line="240" w:lineRule="auto"/>
        <w:jc w:val="center"/>
        <w:rPr>
          <w:rFonts w:ascii="Palatino Linotype" w:hAnsi="Palatino Linotype"/>
          <w:b/>
        </w:rPr>
      </w:pPr>
      <w:r w:rsidRPr="001A5A44">
        <w:rPr>
          <w:rFonts w:ascii="Palatino Linotype" w:hAnsi="Palatino Linotype"/>
          <w:b/>
        </w:rPr>
        <w:t>(ACKN</w:t>
      </w:r>
      <w:r w:rsidR="001A5A44">
        <w:rPr>
          <w:rFonts w:ascii="Palatino Linotype" w:hAnsi="Palatino Linotype"/>
          <w:b/>
        </w:rPr>
        <w:t>O</w:t>
      </w:r>
      <w:r w:rsidRPr="001A5A44">
        <w:rPr>
          <w:rFonts w:ascii="Palatino Linotype" w:hAnsi="Palatino Linotype"/>
          <w:b/>
        </w:rPr>
        <w:t>WLEDGEMENT BY CORPORATION)</w:t>
      </w:r>
    </w:p>
    <w:p w14:paraId="4E580D0D" w14:textId="77777777" w:rsidR="00641C19" w:rsidRPr="001A5A44" w:rsidRDefault="00641C19" w:rsidP="00641C19">
      <w:pPr>
        <w:spacing w:after="0" w:line="240" w:lineRule="auto"/>
        <w:ind w:left="720"/>
        <w:rPr>
          <w:rFonts w:ascii="Palatino Linotype" w:hAnsi="Palatino Linotype"/>
          <w:sz w:val="20"/>
          <w:szCs w:val="20"/>
        </w:rPr>
      </w:pPr>
      <w:r w:rsidRPr="001A5A44">
        <w:rPr>
          <w:rFonts w:ascii="Palatino Linotype" w:hAnsi="Palatino Linotype"/>
          <w:sz w:val="20"/>
          <w:szCs w:val="20"/>
        </w:rPr>
        <w:t xml:space="preserve">STATE  OF  NEW YORK </w:t>
      </w:r>
      <w:r w:rsidRPr="001A5A44">
        <w:rPr>
          <w:rFonts w:ascii="Palatino Linotype" w:hAnsi="Palatino Linotype"/>
          <w:sz w:val="20"/>
          <w:szCs w:val="20"/>
        </w:rPr>
        <w:tab/>
        <w:t>)</w:t>
      </w:r>
    </w:p>
    <w:p w14:paraId="22F99659" w14:textId="77777777" w:rsidR="00641C19" w:rsidRPr="001A5A44" w:rsidRDefault="00641C19" w:rsidP="00641C19">
      <w:pPr>
        <w:spacing w:line="259" w:lineRule="exact"/>
        <w:ind w:left="720"/>
        <w:rPr>
          <w:rFonts w:ascii="Palatino Linotype" w:hAnsi="Palatino Linotype"/>
          <w:sz w:val="20"/>
          <w:szCs w:val="20"/>
        </w:rPr>
      </w:pPr>
      <w:r w:rsidRPr="001A5A44">
        <w:rPr>
          <w:rFonts w:ascii="Palatino Linotype" w:hAnsi="Palatino Linotype"/>
          <w:sz w:val="20"/>
          <w:szCs w:val="20"/>
        </w:rPr>
        <w:t>COUNTY  OF</w:t>
      </w:r>
      <w:r w:rsidRPr="001A5A44">
        <w:rPr>
          <w:rFonts w:ascii="Palatino Linotype" w:hAnsi="Palatino Linotype"/>
          <w:sz w:val="20"/>
          <w:szCs w:val="20"/>
        </w:rPr>
        <w:tab/>
      </w:r>
      <w:r w:rsidRPr="001A5A44">
        <w:rPr>
          <w:rFonts w:ascii="Palatino Linotype" w:hAnsi="Palatino Linotype"/>
          <w:sz w:val="20"/>
          <w:szCs w:val="20"/>
        </w:rPr>
        <w:tab/>
      </w:r>
      <w:r w:rsidRPr="001A5A44">
        <w:rPr>
          <w:rFonts w:ascii="Palatino Linotype" w:hAnsi="Palatino Linotype"/>
          <w:sz w:val="20"/>
          <w:szCs w:val="20"/>
        </w:rPr>
        <w:tab/>
        <w:t xml:space="preserve">) </w:t>
      </w:r>
      <w:r w:rsidRPr="001A5A44">
        <w:rPr>
          <w:rFonts w:ascii="Palatino Linotype" w:hAnsi="Palatino Linotype"/>
          <w:i/>
          <w:sz w:val="20"/>
          <w:szCs w:val="20"/>
        </w:rPr>
        <w:t>ss</w:t>
      </w:r>
      <w:r w:rsidRPr="001A5A44">
        <w:rPr>
          <w:rFonts w:ascii="Palatino Linotype" w:hAnsi="Palatino Linotype"/>
          <w:sz w:val="20"/>
          <w:szCs w:val="20"/>
        </w:rPr>
        <w:t>.:</w:t>
      </w:r>
    </w:p>
    <w:p w14:paraId="5C099A04" w14:textId="77777777" w:rsidR="00641C19" w:rsidRPr="001A5A44" w:rsidRDefault="00641C19" w:rsidP="00641C19">
      <w:pPr>
        <w:spacing w:after="0" w:line="240" w:lineRule="auto"/>
        <w:rPr>
          <w:rFonts w:ascii="Palatino Linotype" w:hAnsi="Palatino Linotype"/>
          <w:sz w:val="20"/>
          <w:szCs w:val="20"/>
        </w:rPr>
      </w:pPr>
    </w:p>
    <w:p w14:paraId="77666271" w14:textId="77777777" w:rsidR="00641C19" w:rsidRPr="001A5A44" w:rsidRDefault="00641C19" w:rsidP="00641C19">
      <w:pPr>
        <w:spacing w:after="0" w:line="240" w:lineRule="auto"/>
        <w:ind w:left="720" w:right="740"/>
        <w:rPr>
          <w:rFonts w:ascii="Palatino Linotype" w:hAnsi="Palatino Linotype"/>
          <w:noProof/>
          <w:sz w:val="20"/>
          <w:szCs w:val="20"/>
        </w:rPr>
      </w:pPr>
      <w:r w:rsidRPr="001A5A44">
        <w:rPr>
          <w:rFonts w:ascii="Palatino Linotype" w:hAnsi="Palatino Linotype"/>
          <w:sz w:val="20"/>
          <w:szCs w:val="20"/>
        </w:rPr>
        <w:t>On this ___ day of ________________, 20__, before me personally came ______________________________, to me known, who being duly sworn, did depose and say that he/she resides in ________________________________; that he/she is the ____________________________ (title) of __________________________________________(firm), the corporation described in and which executed the foregoing instrument; that he/she knows the seal of said corporation; that the seal affixed to said instrument is such corporate seal; that it was so affixed by the order of the</w:t>
      </w:r>
      <w:r w:rsidR="001A5A44">
        <w:rPr>
          <w:rFonts w:ascii="Palatino Linotype" w:hAnsi="Palatino Linotype"/>
          <w:sz w:val="20"/>
          <w:szCs w:val="20"/>
        </w:rPr>
        <w:t xml:space="preserve"> </w:t>
      </w:r>
      <w:r w:rsidRPr="001A5A44">
        <w:rPr>
          <w:rFonts w:ascii="Palatino Linotype" w:hAnsi="Palatino Linotype"/>
          <w:sz w:val="20"/>
          <w:szCs w:val="20"/>
        </w:rPr>
        <w:t>Board of Directors of said corporation, and that he/she signed his/her name thereto by like order.</w:t>
      </w:r>
    </w:p>
    <w:p w14:paraId="2DDB84D5" w14:textId="77777777" w:rsidR="00641C19" w:rsidRPr="001A5A44" w:rsidRDefault="00641C19" w:rsidP="00641C19">
      <w:pPr>
        <w:spacing w:line="254" w:lineRule="exact"/>
        <w:ind w:right="740"/>
        <w:rPr>
          <w:rFonts w:ascii="Palatino Linotype" w:hAnsi="Palatino Linotype"/>
          <w:noProof/>
          <w:u w:val="single"/>
        </w:rPr>
      </w:pPr>
    </w:p>
    <w:tbl>
      <w:tblPr>
        <w:tblW w:w="0" w:type="auto"/>
        <w:tblInd w:w="4548" w:type="dxa"/>
        <w:tblBorders>
          <w:top w:val="single" w:sz="4" w:space="0" w:color="auto"/>
        </w:tblBorders>
        <w:tblLayout w:type="fixed"/>
        <w:tblLook w:val="0000" w:firstRow="0" w:lastRow="0" w:firstColumn="0" w:lastColumn="0" w:noHBand="0" w:noVBand="0"/>
      </w:tblPr>
      <w:tblGrid>
        <w:gridCol w:w="6255"/>
      </w:tblGrid>
      <w:tr w:rsidR="00641C19" w:rsidRPr="001A5A44" w14:paraId="2DCCE65C" w14:textId="77777777" w:rsidTr="001C6022">
        <w:trPr>
          <w:trHeight w:val="90"/>
        </w:trPr>
        <w:tc>
          <w:tcPr>
            <w:tcW w:w="6255" w:type="dxa"/>
          </w:tcPr>
          <w:p w14:paraId="5983BBEA" w14:textId="77777777" w:rsidR="00641C19" w:rsidRPr="001A5A44" w:rsidRDefault="00641C19" w:rsidP="001C6022">
            <w:pPr>
              <w:spacing w:line="254" w:lineRule="exact"/>
              <w:jc w:val="center"/>
              <w:rPr>
                <w:rFonts w:ascii="Palatino Linotype" w:hAnsi="Palatino Linotype"/>
              </w:rPr>
            </w:pPr>
            <w:r w:rsidRPr="001A5A44">
              <w:rPr>
                <w:rFonts w:ascii="Palatino Linotype" w:hAnsi="Palatino Linotype"/>
              </w:rPr>
              <w:t>Notary Public</w:t>
            </w:r>
          </w:p>
        </w:tc>
      </w:tr>
    </w:tbl>
    <w:p w14:paraId="28AE35E8" w14:textId="77777777" w:rsidR="00DC00E5" w:rsidRPr="0045240B" w:rsidRDefault="00641C19">
      <w:pPr>
        <w:rPr>
          <w:b/>
          <w:color w:val="FF0000"/>
          <w:sz w:val="24"/>
          <w:szCs w:val="24"/>
        </w:rPr>
      </w:pPr>
      <w:r w:rsidRPr="0045240B">
        <w:rPr>
          <w:rFonts w:ascii="Palatino Linotype" w:hAnsi="Palatino Linotype" w:cs="Arial"/>
          <w:b/>
          <w:bCs/>
          <w:color w:val="FF0000"/>
          <w:sz w:val="20"/>
          <w:szCs w:val="20"/>
        </w:rPr>
        <w:t>THIS PAGE MUST BE SIGNED</w:t>
      </w:r>
      <w:r w:rsidRPr="0045240B">
        <w:rPr>
          <w:rFonts w:ascii="Palatino Linotype" w:hAnsi="Palatino Linotype" w:cs="Arial"/>
          <w:b/>
          <w:bCs/>
          <w:color w:val="FF0000"/>
          <w:spacing w:val="-1"/>
          <w:sz w:val="20"/>
          <w:szCs w:val="20"/>
        </w:rPr>
        <w:t xml:space="preserve"> IN THE ORIGINAL AND MUST ACCOMPANY EACH COPY OF YOUR BID.</w:t>
      </w:r>
    </w:p>
    <w:p w14:paraId="3E56E0FE" w14:textId="4122FCBD" w:rsidR="00DB5E59" w:rsidRDefault="00DB5E59" w:rsidP="00DB5E59">
      <w:pPr>
        <w:tabs>
          <w:tab w:val="left" w:pos="720"/>
          <w:tab w:val="left" w:pos="1440"/>
          <w:tab w:val="left" w:pos="2160"/>
          <w:tab w:val="left" w:pos="2880"/>
          <w:tab w:val="left" w:pos="3600"/>
          <w:tab w:val="left" w:pos="4320"/>
          <w:tab w:val="left" w:pos="5040"/>
          <w:tab w:val="center" w:pos="5400"/>
          <w:tab w:val="left" w:pos="5760"/>
          <w:tab w:val="right" w:pos="10800"/>
        </w:tabs>
        <w:rPr>
          <w:b/>
          <w:sz w:val="24"/>
          <w:szCs w:val="24"/>
        </w:rPr>
      </w:pPr>
      <w:r>
        <w:rPr>
          <w:b/>
          <w:sz w:val="24"/>
          <w:szCs w:val="24"/>
        </w:rPr>
        <w:lastRenderedPageBreak/>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418CA330" w14:textId="39BB4E03" w:rsidR="00257ECD" w:rsidRPr="001709AA" w:rsidRDefault="00DB5E59" w:rsidP="00257ECD">
      <w:pPr>
        <w:tabs>
          <w:tab w:val="center" w:pos="5400"/>
          <w:tab w:val="right" w:pos="10800"/>
        </w:tabs>
        <w:rPr>
          <w:rFonts w:ascii="Palatino Linotype" w:hAnsi="Palatino Linotype"/>
          <w:i/>
          <w:sz w:val="20"/>
          <w:szCs w:val="24"/>
        </w:rPr>
      </w:pPr>
      <w:r>
        <w:rPr>
          <w:sz w:val="24"/>
          <w:szCs w:val="24"/>
        </w:rPr>
        <w:tab/>
      </w:r>
      <w:r w:rsidR="001709AA" w:rsidRPr="001709AA">
        <w:rPr>
          <w:rFonts w:ascii="Palatino Linotype" w:hAnsi="Palatino Linotype"/>
          <w:i/>
          <w:sz w:val="20"/>
          <w:szCs w:val="24"/>
        </w:rPr>
        <w:t>This page has been left blank intentionally.</w:t>
      </w:r>
    </w:p>
    <w:p w14:paraId="7B0C6FB8" w14:textId="77777777" w:rsidR="001709AA" w:rsidRDefault="001709AA">
      <w:pPr>
        <w:rPr>
          <w:rFonts w:ascii="Palatino Linotype" w:hAnsi="Palatino Linotype"/>
          <w:b/>
          <w:sz w:val="24"/>
          <w:szCs w:val="24"/>
        </w:rPr>
      </w:pPr>
      <w:r>
        <w:rPr>
          <w:rFonts w:ascii="Palatino Linotype" w:hAnsi="Palatino Linotype"/>
          <w:b/>
          <w:sz w:val="24"/>
          <w:szCs w:val="24"/>
        </w:rPr>
        <w:br w:type="page"/>
      </w:r>
    </w:p>
    <w:p w14:paraId="260256B4" w14:textId="78C2DAFB" w:rsidR="001C6022" w:rsidRPr="00A1439C" w:rsidRDefault="001C6022" w:rsidP="00DB00ED">
      <w:pPr>
        <w:spacing w:after="40"/>
        <w:jc w:val="center"/>
        <w:rPr>
          <w:rFonts w:ascii="Palatino Linotype" w:hAnsi="Palatino Linotype"/>
          <w:i/>
          <w:szCs w:val="24"/>
        </w:rPr>
      </w:pPr>
      <w:r w:rsidRPr="00A1439C">
        <w:rPr>
          <w:rFonts w:ascii="Palatino Linotype" w:hAnsi="Palatino Linotype"/>
          <w:b/>
          <w:sz w:val="24"/>
          <w:szCs w:val="24"/>
        </w:rPr>
        <w:lastRenderedPageBreak/>
        <w:t>Attachment 1</w:t>
      </w:r>
      <w:r w:rsidR="004B453F" w:rsidRPr="00A1439C">
        <w:rPr>
          <w:rFonts w:ascii="Palatino Linotype" w:hAnsi="Palatino Linotype"/>
          <w:b/>
          <w:sz w:val="24"/>
          <w:szCs w:val="24"/>
        </w:rPr>
        <w:t xml:space="preserve">:  </w:t>
      </w:r>
      <w:r w:rsidRPr="00A1439C">
        <w:rPr>
          <w:rFonts w:ascii="Palatino Linotype" w:hAnsi="Palatino Linotype"/>
          <w:b/>
          <w:sz w:val="24"/>
          <w:szCs w:val="24"/>
        </w:rPr>
        <w:t>Bid Submission Checklist</w:t>
      </w:r>
      <w:r w:rsidR="004B453F" w:rsidRPr="00A1439C">
        <w:rPr>
          <w:rFonts w:ascii="Palatino Linotype" w:hAnsi="Palatino Linotype"/>
          <w:b/>
          <w:sz w:val="24"/>
          <w:szCs w:val="24"/>
        </w:rPr>
        <w:fldChar w:fldCharType="begin"/>
      </w:r>
      <w:r w:rsidR="004B453F">
        <w:instrText xml:space="preserve"> TC "</w:instrText>
      </w:r>
      <w:r w:rsidR="004B453F" w:rsidRPr="00A1439C">
        <w:rPr>
          <w:rFonts w:ascii="Palatino Linotype" w:hAnsi="Palatino Linotype"/>
          <w:sz w:val="24"/>
          <w:szCs w:val="24"/>
        </w:rPr>
        <w:instrText>Attachment 1:  Bid Submission Checklist</w:instrText>
      </w:r>
      <w:r w:rsidR="004B453F">
        <w:instrText xml:space="preserve">" \f C \l "1" </w:instrText>
      </w:r>
      <w:r w:rsidR="004B453F" w:rsidRPr="00A1439C">
        <w:rPr>
          <w:rFonts w:ascii="Palatino Linotype" w:hAnsi="Palatino Linotype"/>
          <w:b/>
          <w:sz w:val="24"/>
          <w:szCs w:val="24"/>
        </w:rPr>
        <w:fldChar w:fldCharType="end"/>
      </w:r>
    </w:p>
    <w:tbl>
      <w:tblPr>
        <w:tblStyle w:val="TableGrid"/>
        <w:tblW w:w="0" w:type="auto"/>
        <w:jc w:val="center"/>
        <w:tblLook w:val="04A0" w:firstRow="1" w:lastRow="0" w:firstColumn="1" w:lastColumn="0" w:noHBand="0" w:noVBand="1"/>
      </w:tblPr>
      <w:tblGrid>
        <w:gridCol w:w="1687"/>
        <w:gridCol w:w="7029"/>
      </w:tblGrid>
      <w:tr w:rsidR="001C6022" w:rsidRPr="001A5A44" w14:paraId="77B1D15D" w14:textId="77777777" w:rsidTr="001C6022">
        <w:trPr>
          <w:jc w:val="center"/>
        </w:trPr>
        <w:tc>
          <w:tcPr>
            <w:tcW w:w="1687" w:type="dxa"/>
            <w:vAlign w:val="center"/>
          </w:tcPr>
          <w:p w14:paraId="1930A447" w14:textId="77777777" w:rsidR="001C6022" w:rsidRPr="001A5A44" w:rsidRDefault="001C6022" w:rsidP="001C6022">
            <w:pPr>
              <w:jc w:val="center"/>
              <w:rPr>
                <w:rFonts w:ascii="Palatino Linotype" w:hAnsi="Palatino Linotype"/>
                <w:b/>
                <w:sz w:val="24"/>
                <w:szCs w:val="24"/>
              </w:rPr>
            </w:pPr>
            <w:r w:rsidRPr="001A5A44">
              <w:rPr>
                <w:rFonts w:ascii="Palatino Linotype" w:hAnsi="Palatino Linotype"/>
                <w:b/>
                <w:sz w:val="24"/>
                <w:szCs w:val="24"/>
              </w:rPr>
              <w:sym w:font="Symbol" w:char="F0D6"/>
            </w:r>
          </w:p>
        </w:tc>
        <w:tc>
          <w:tcPr>
            <w:tcW w:w="7029" w:type="dxa"/>
          </w:tcPr>
          <w:p w14:paraId="7A1AF83A" w14:textId="77777777" w:rsidR="001C6022" w:rsidRPr="001A5A44" w:rsidRDefault="001C6022" w:rsidP="001C6022">
            <w:pPr>
              <w:rPr>
                <w:rFonts w:ascii="Palatino Linotype" w:hAnsi="Palatino Linotype"/>
                <w:b/>
                <w:sz w:val="24"/>
                <w:szCs w:val="24"/>
              </w:rPr>
            </w:pPr>
            <w:r w:rsidRPr="001A5A44">
              <w:rPr>
                <w:rFonts w:ascii="Palatino Linotype" w:hAnsi="Palatino Linotype"/>
                <w:b/>
                <w:sz w:val="24"/>
                <w:szCs w:val="24"/>
              </w:rPr>
              <w:t>Description</w:t>
            </w:r>
          </w:p>
        </w:tc>
      </w:tr>
      <w:tr w:rsidR="00F874E8" w:rsidRPr="001A5A44" w14:paraId="2A22FBDC" w14:textId="77777777" w:rsidTr="001C6022">
        <w:trPr>
          <w:jc w:val="center"/>
        </w:trPr>
        <w:tc>
          <w:tcPr>
            <w:tcW w:w="1687" w:type="dxa"/>
            <w:vAlign w:val="center"/>
          </w:tcPr>
          <w:p w14:paraId="2497DBE3" w14:textId="5D6E2313" w:rsidR="00F874E8" w:rsidRPr="001A5A44" w:rsidRDefault="00F874E8" w:rsidP="00F874E8">
            <w:pPr>
              <w:spacing w:before="120" w:after="120"/>
              <w:jc w:val="center"/>
              <w:rPr>
                <w:rFonts w:ascii="Palatino Linotype" w:hAnsi="Palatino Linotype"/>
                <w:b/>
                <w:sz w:val="20"/>
                <w:szCs w:val="20"/>
              </w:rPr>
            </w:pPr>
            <w:r w:rsidRPr="001A5A44">
              <w:rPr>
                <w:rFonts w:ascii="Palatino Linotype" w:hAnsi="Palatino Linotype"/>
                <w:b/>
                <w:sz w:val="20"/>
                <w:szCs w:val="20"/>
              </w:rPr>
              <w:fldChar w:fldCharType="begin">
                <w:ffData>
                  <w:name w:val="Check1"/>
                  <w:enabled/>
                  <w:calcOnExit w:val="0"/>
                  <w:checkBox>
                    <w:sizeAuto/>
                    <w:default w:val="0"/>
                  </w:checkBox>
                </w:ffData>
              </w:fldChar>
            </w:r>
            <w:r w:rsidRPr="001A5A44">
              <w:rPr>
                <w:rFonts w:ascii="Palatino Linotype" w:hAnsi="Palatino Linotype"/>
                <w:b/>
                <w:sz w:val="20"/>
                <w:szCs w:val="20"/>
              </w:rPr>
              <w:instrText xml:space="preserve"> FORMCHECKBOX </w:instrText>
            </w:r>
            <w:r w:rsidR="006E16B8">
              <w:rPr>
                <w:rFonts w:ascii="Palatino Linotype" w:hAnsi="Palatino Linotype"/>
                <w:b/>
                <w:sz w:val="20"/>
                <w:szCs w:val="20"/>
              </w:rPr>
            </w:r>
            <w:r w:rsidR="006E16B8">
              <w:rPr>
                <w:rFonts w:ascii="Palatino Linotype" w:hAnsi="Palatino Linotype"/>
                <w:b/>
                <w:sz w:val="20"/>
                <w:szCs w:val="20"/>
              </w:rPr>
              <w:fldChar w:fldCharType="separate"/>
            </w:r>
            <w:r w:rsidRPr="001A5A44">
              <w:rPr>
                <w:rFonts w:ascii="Palatino Linotype" w:hAnsi="Palatino Linotype"/>
                <w:b/>
                <w:sz w:val="20"/>
                <w:szCs w:val="20"/>
              </w:rPr>
              <w:fldChar w:fldCharType="end"/>
            </w:r>
          </w:p>
        </w:tc>
        <w:tc>
          <w:tcPr>
            <w:tcW w:w="7029" w:type="dxa"/>
          </w:tcPr>
          <w:p w14:paraId="70DB5A45" w14:textId="4ED2B4FC" w:rsidR="00F874E8" w:rsidRPr="001A5A44" w:rsidRDefault="00F874E8" w:rsidP="00E15F9A">
            <w:pPr>
              <w:rPr>
                <w:rFonts w:ascii="Palatino Linotype" w:hAnsi="Palatino Linotype"/>
                <w:sz w:val="20"/>
                <w:szCs w:val="20"/>
              </w:rPr>
            </w:pPr>
            <w:r>
              <w:rPr>
                <w:rFonts w:ascii="Palatino Linotype" w:hAnsi="Palatino Linotype"/>
                <w:sz w:val="20"/>
                <w:szCs w:val="20"/>
              </w:rPr>
              <w:t>Cover Letter</w:t>
            </w:r>
          </w:p>
        </w:tc>
      </w:tr>
      <w:tr w:rsidR="001C6022" w:rsidRPr="001A5A44" w14:paraId="79A540A9" w14:textId="77777777" w:rsidTr="00BE6BB5">
        <w:trPr>
          <w:trHeight w:val="629"/>
          <w:jc w:val="center"/>
        </w:trPr>
        <w:tc>
          <w:tcPr>
            <w:tcW w:w="1687" w:type="dxa"/>
            <w:vAlign w:val="center"/>
          </w:tcPr>
          <w:p w14:paraId="20F5CEF9" w14:textId="7E35CB43" w:rsidR="001C6022" w:rsidRPr="001A5A44" w:rsidRDefault="00E62387" w:rsidP="00BE6BB5">
            <w:pPr>
              <w:spacing w:before="120" w:after="120"/>
              <w:jc w:val="center"/>
              <w:rPr>
                <w:rFonts w:ascii="Palatino Linotype" w:hAnsi="Palatino Linotype"/>
                <w:b/>
                <w:sz w:val="20"/>
                <w:szCs w:val="20"/>
              </w:rPr>
            </w:pPr>
            <w:r w:rsidRPr="001A5A44">
              <w:rPr>
                <w:rFonts w:ascii="Palatino Linotype" w:hAnsi="Palatino Linotype"/>
                <w:b/>
                <w:sz w:val="20"/>
                <w:szCs w:val="20"/>
              </w:rPr>
              <w:fldChar w:fldCharType="begin">
                <w:ffData>
                  <w:name w:val="Check1"/>
                  <w:enabled/>
                  <w:calcOnExit w:val="0"/>
                  <w:checkBox>
                    <w:sizeAuto/>
                    <w:default w:val="0"/>
                  </w:checkBox>
                </w:ffData>
              </w:fldChar>
            </w:r>
            <w:bookmarkStart w:id="18" w:name="Check1"/>
            <w:r w:rsidR="001C6022" w:rsidRPr="001A5A44">
              <w:rPr>
                <w:rFonts w:ascii="Palatino Linotype" w:hAnsi="Palatino Linotype"/>
                <w:b/>
                <w:sz w:val="20"/>
                <w:szCs w:val="20"/>
              </w:rPr>
              <w:instrText xml:space="preserve"> FORMCHECKBOX </w:instrText>
            </w:r>
            <w:r w:rsidR="006E16B8">
              <w:rPr>
                <w:rFonts w:ascii="Palatino Linotype" w:hAnsi="Palatino Linotype"/>
                <w:b/>
                <w:sz w:val="20"/>
                <w:szCs w:val="20"/>
              </w:rPr>
            </w:r>
            <w:r w:rsidR="006E16B8">
              <w:rPr>
                <w:rFonts w:ascii="Palatino Linotype" w:hAnsi="Palatino Linotype"/>
                <w:b/>
                <w:sz w:val="20"/>
                <w:szCs w:val="20"/>
              </w:rPr>
              <w:fldChar w:fldCharType="separate"/>
            </w:r>
            <w:r w:rsidRPr="001A5A44">
              <w:rPr>
                <w:rFonts w:ascii="Palatino Linotype" w:hAnsi="Palatino Linotype"/>
                <w:b/>
                <w:sz w:val="20"/>
                <w:szCs w:val="20"/>
              </w:rPr>
              <w:fldChar w:fldCharType="end"/>
            </w:r>
            <w:bookmarkEnd w:id="18"/>
          </w:p>
        </w:tc>
        <w:tc>
          <w:tcPr>
            <w:tcW w:w="7029" w:type="dxa"/>
          </w:tcPr>
          <w:p w14:paraId="230F1127" w14:textId="1AC94591" w:rsidR="001C6022" w:rsidRDefault="00D968E9" w:rsidP="00E15F9A">
            <w:pPr>
              <w:rPr>
                <w:rFonts w:ascii="Palatino Linotype" w:hAnsi="Palatino Linotype"/>
                <w:sz w:val="20"/>
                <w:szCs w:val="20"/>
              </w:rPr>
            </w:pPr>
            <w:r>
              <w:rPr>
                <w:rFonts w:ascii="Palatino Linotype" w:hAnsi="Palatino Linotype"/>
                <w:sz w:val="20"/>
                <w:szCs w:val="20"/>
              </w:rPr>
              <w:t>RFP</w:t>
            </w:r>
            <w:r w:rsidR="001C6022" w:rsidRPr="001A5A44">
              <w:rPr>
                <w:rFonts w:ascii="Palatino Linotype" w:hAnsi="Palatino Linotype"/>
                <w:sz w:val="20"/>
                <w:szCs w:val="20"/>
              </w:rPr>
              <w:t xml:space="preserve"> Summary Information Form</w:t>
            </w:r>
            <w:r w:rsidR="00EC7E8E">
              <w:rPr>
                <w:rFonts w:ascii="Palatino Linotype" w:hAnsi="Palatino Linotype"/>
                <w:sz w:val="20"/>
                <w:szCs w:val="20"/>
              </w:rPr>
              <w:t xml:space="preserve"> (p</w:t>
            </w:r>
            <w:r w:rsidR="00A57576">
              <w:rPr>
                <w:rFonts w:ascii="Palatino Linotype" w:hAnsi="Palatino Linotype"/>
                <w:sz w:val="20"/>
                <w:szCs w:val="20"/>
              </w:rPr>
              <w:t>age</w:t>
            </w:r>
            <w:r w:rsidR="00EC7E8E">
              <w:rPr>
                <w:rFonts w:ascii="Palatino Linotype" w:hAnsi="Palatino Linotype"/>
                <w:sz w:val="20"/>
                <w:szCs w:val="20"/>
              </w:rPr>
              <w:t xml:space="preserve"> </w:t>
            </w:r>
            <w:r w:rsidR="000C15A0">
              <w:rPr>
                <w:rFonts w:ascii="Palatino Linotype" w:hAnsi="Palatino Linotype"/>
                <w:sz w:val="20"/>
                <w:szCs w:val="20"/>
              </w:rPr>
              <w:t>7</w:t>
            </w:r>
            <w:r w:rsidR="00EC7E8E">
              <w:rPr>
                <w:rFonts w:ascii="Palatino Linotype" w:hAnsi="Palatino Linotype"/>
                <w:sz w:val="20"/>
                <w:szCs w:val="20"/>
              </w:rPr>
              <w:t>)</w:t>
            </w:r>
          </w:p>
          <w:p w14:paraId="1111F9B5" w14:textId="0E39BC1C" w:rsidR="00D968E9" w:rsidRPr="00D968E9" w:rsidRDefault="00D968E9" w:rsidP="003F7BEF">
            <w:pPr>
              <w:rPr>
                <w:rFonts w:ascii="Palatino Linotype" w:hAnsi="Palatino Linotype"/>
                <w:i/>
                <w:sz w:val="20"/>
                <w:szCs w:val="20"/>
              </w:rPr>
            </w:pPr>
            <w:r w:rsidRPr="00533A0E">
              <w:rPr>
                <w:rFonts w:ascii="Palatino Linotype" w:hAnsi="Palatino Linotype"/>
                <w:i/>
                <w:color w:val="FF0000"/>
                <w:sz w:val="18"/>
                <w:szCs w:val="20"/>
              </w:rPr>
              <w:t xml:space="preserve">(Signed and witnessed by a notary using SUNY Notary Acknowledgement Form on p. </w:t>
            </w:r>
            <w:r w:rsidR="002512F2" w:rsidRPr="00533A0E">
              <w:rPr>
                <w:rFonts w:ascii="Palatino Linotype" w:hAnsi="Palatino Linotype"/>
                <w:i/>
                <w:color w:val="FF0000"/>
                <w:sz w:val="18"/>
                <w:szCs w:val="20"/>
              </w:rPr>
              <w:t>3</w:t>
            </w:r>
            <w:r w:rsidR="003F7BEF">
              <w:rPr>
                <w:rFonts w:ascii="Palatino Linotype" w:hAnsi="Palatino Linotype"/>
                <w:i/>
                <w:color w:val="FF0000"/>
                <w:sz w:val="18"/>
                <w:szCs w:val="20"/>
              </w:rPr>
              <w:t>5</w:t>
            </w:r>
            <w:r w:rsidRPr="00533A0E">
              <w:rPr>
                <w:rFonts w:ascii="Palatino Linotype" w:hAnsi="Palatino Linotype"/>
                <w:i/>
                <w:color w:val="FF0000"/>
                <w:sz w:val="18"/>
                <w:szCs w:val="20"/>
              </w:rPr>
              <w:t>)</w:t>
            </w:r>
          </w:p>
        </w:tc>
      </w:tr>
      <w:tr w:rsidR="001C6022" w:rsidRPr="001A5A44" w14:paraId="565DF825" w14:textId="77777777" w:rsidTr="001C6022">
        <w:trPr>
          <w:jc w:val="center"/>
        </w:trPr>
        <w:tc>
          <w:tcPr>
            <w:tcW w:w="1687" w:type="dxa"/>
            <w:vAlign w:val="center"/>
          </w:tcPr>
          <w:p w14:paraId="53AE7E2B" w14:textId="77777777" w:rsidR="001C6022" w:rsidRPr="001A5A44" w:rsidRDefault="00E62387" w:rsidP="009839CA">
            <w:pPr>
              <w:spacing w:before="120" w:after="120"/>
              <w:jc w:val="center"/>
              <w:rPr>
                <w:rFonts w:ascii="Palatino Linotype" w:hAnsi="Palatino Linotype"/>
                <w:b/>
                <w:sz w:val="20"/>
                <w:szCs w:val="20"/>
              </w:rPr>
            </w:pPr>
            <w:r w:rsidRPr="001A5A44">
              <w:rPr>
                <w:rFonts w:ascii="Palatino Linotype" w:hAnsi="Palatino Linotype"/>
                <w:b/>
                <w:sz w:val="20"/>
                <w:szCs w:val="20"/>
              </w:rPr>
              <w:fldChar w:fldCharType="begin">
                <w:ffData>
                  <w:name w:val="Check2"/>
                  <w:enabled/>
                  <w:calcOnExit w:val="0"/>
                  <w:checkBox>
                    <w:sizeAuto/>
                    <w:default w:val="0"/>
                  </w:checkBox>
                </w:ffData>
              </w:fldChar>
            </w:r>
            <w:r w:rsidR="001C6022" w:rsidRPr="001A5A44">
              <w:rPr>
                <w:rFonts w:ascii="Palatino Linotype" w:hAnsi="Palatino Linotype"/>
                <w:b/>
                <w:sz w:val="20"/>
                <w:szCs w:val="20"/>
              </w:rPr>
              <w:instrText xml:space="preserve"> FORMCHECKBOX </w:instrText>
            </w:r>
            <w:r w:rsidR="006E16B8">
              <w:rPr>
                <w:rFonts w:ascii="Palatino Linotype" w:hAnsi="Palatino Linotype"/>
                <w:b/>
                <w:sz w:val="20"/>
                <w:szCs w:val="20"/>
              </w:rPr>
            </w:r>
            <w:r w:rsidR="006E16B8">
              <w:rPr>
                <w:rFonts w:ascii="Palatino Linotype" w:hAnsi="Palatino Linotype"/>
                <w:b/>
                <w:sz w:val="20"/>
                <w:szCs w:val="20"/>
              </w:rPr>
              <w:fldChar w:fldCharType="separate"/>
            </w:r>
            <w:r w:rsidRPr="001A5A44">
              <w:rPr>
                <w:rFonts w:ascii="Palatino Linotype" w:hAnsi="Palatino Linotype"/>
                <w:b/>
                <w:sz w:val="20"/>
                <w:szCs w:val="20"/>
              </w:rPr>
              <w:fldChar w:fldCharType="end"/>
            </w:r>
          </w:p>
        </w:tc>
        <w:tc>
          <w:tcPr>
            <w:tcW w:w="7029" w:type="dxa"/>
          </w:tcPr>
          <w:p w14:paraId="682B0B50" w14:textId="6B31E6BB" w:rsidR="001C6022" w:rsidRPr="001A5A44" w:rsidRDefault="00AB00F9" w:rsidP="003F7BEF">
            <w:pPr>
              <w:rPr>
                <w:rFonts w:ascii="Palatino Linotype" w:hAnsi="Palatino Linotype"/>
                <w:sz w:val="20"/>
                <w:szCs w:val="20"/>
              </w:rPr>
            </w:pPr>
            <w:r w:rsidRPr="001A5A44">
              <w:rPr>
                <w:rFonts w:ascii="Palatino Linotype" w:hAnsi="Palatino Linotype"/>
                <w:sz w:val="20"/>
                <w:szCs w:val="20"/>
              </w:rPr>
              <w:t>Notary Acknowledgement Form</w:t>
            </w:r>
            <w:r w:rsidR="009118E8">
              <w:rPr>
                <w:rFonts w:ascii="Palatino Linotype" w:hAnsi="Palatino Linotype"/>
                <w:sz w:val="20"/>
                <w:szCs w:val="20"/>
              </w:rPr>
              <w:t xml:space="preserve"> (p</w:t>
            </w:r>
            <w:r w:rsidR="00A57576">
              <w:rPr>
                <w:rFonts w:ascii="Palatino Linotype" w:hAnsi="Palatino Linotype"/>
                <w:sz w:val="20"/>
                <w:szCs w:val="20"/>
              </w:rPr>
              <w:t xml:space="preserve">age </w:t>
            </w:r>
            <w:r w:rsidR="00427F3F">
              <w:rPr>
                <w:rFonts w:ascii="Palatino Linotype" w:hAnsi="Palatino Linotype"/>
                <w:sz w:val="20"/>
                <w:szCs w:val="20"/>
              </w:rPr>
              <w:t>3</w:t>
            </w:r>
            <w:r w:rsidR="003F7BEF">
              <w:rPr>
                <w:rFonts w:ascii="Palatino Linotype" w:hAnsi="Palatino Linotype"/>
                <w:sz w:val="20"/>
                <w:szCs w:val="20"/>
              </w:rPr>
              <w:t>5</w:t>
            </w:r>
            <w:r w:rsidR="009118E8">
              <w:rPr>
                <w:rFonts w:ascii="Palatino Linotype" w:hAnsi="Palatino Linotype"/>
                <w:sz w:val="20"/>
                <w:szCs w:val="20"/>
              </w:rPr>
              <w:t>)</w:t>
            </w:r>
          </w:p>
        </w:tc>
      </w:tr>
      <w:tr w:rsidR="00CF41AB" w:rsidRPr="001A5A44" w14:paraId="56368CFD" w14:textId="77777777" w:rsidTr="001C6022">
        <w:trPr>
          <w:jc w:val="center"/>
        </w:trPr>
        <w:tc>
          <w:tcPr>
            <w:tcW w:w="1687" w:type="dxa"/>
            <w:vAlign w:val="center"/>
          </w:tcPr>
          <w:p w14:paraId="0607F9B7" w14:textId="754F012D" w:rsidR="00CF41AB" w:rsidRPr="001A5A44" w:rsidRDefault="00CF41AB" w:rsidP="009839CA">
            <w:pPr>
              <w:spacing w:before="120" w:after="120"/>
              <w:jc w:val="center"/>
              <w:rPr>
                <w:rFonts w:ascii="Palatino Linotype" w:hAnsi="Palatino Linotype"/>
                <w:b/>
                <w:sz w:val="20"/>
                <w:szCs w:val="20"/>
              </w:rPr>
            </w:pPr>
            <w:r w:rsidRPr="001A5A44">
              <w:rPr>
                <w:rFonts w:ascii="Palatino Linotype" w:hAnsi="Palatino Linotype"/>
                <w:b/>
                <w:sz w:val="20"/>
                <w:szCs w:val="20"/>
              </w:rPr>
              <w:fldChar w:fldCharType="begin">
                <w:ffData>
                  <w:name w:val="Check2"/>
                  <w:enabled/>
                  <w:calcOnExit w:val="0"/>
                  <w:checkBox>
                    <w:sizeAuto/>
                    <w:default w:val="0"/>
                  </w:checkBox>
                </w:ffData>
              </w:fldChar>
            </w:r>
            <w:r w:rsidRPr="001A5A44">
              <w:rPr>
                <w:rFonts w:ascii="Palatino Linotype" w:hAnsi="Palatino Linotype"/>
                <w:b/>
                <w:sz w:val="20"/>
                <w:szCs w:val="20"/>
              </w:rPr>
              <w:instrText xml:space="preserve"> FORMCHECKBOX </w:instrText>
            </w:r>
            <w:r w:rsidR="006E16B8">
              <w:rPr>
                <w:rFonts w:ascii="Palatino Linotype" w:hAnsi="Palatino Linotype"/>
                <w:b/>
                <w:sz w:val="20"/>
                <w:szCs w:val="20"/>
              </w:rPr>
            </w:r>
            <w:r w:rsidR="006E16B8">
              <w:rPr>
                <w:rFonts w:ascii="Palatino Linotype" w:hAnsi="Palatino Linotype"/>
                <w:b/>
                <w:sz w:val="20"/>
                <w:szCs w:val="20"/>
              </w:rPr>
              <w:fldChar w:fldCharType="separate"/>
            </w:r>
            <w:r w:rsidRPr="001A5A44">
              <w:rPr>
                <w:rFonts w:ascii="Palatino Linotype" w:hAnsi="Palatino Linotype"/>
                <w:b/>
                <w:sz w:val="20"/>
                <w:szCs w:val="20"/>
              </w:rPr>
              <w:fldChar w:fldCharType="end"/>
            </w:r>
          </w:p>
        </w:tc>
        <w:tc>
          <w:tcPr>
            <w:tcW w:w="7029" w:type="dxa"/>
          </w:tcPr>
          <w:p w14:paraId="7B03A74F" w14:textId="377E303A" w:rsidR="00CF41AB" w:rsidRPr="001A5A44" w:rsidRDefault="00CF41AB" w:rsidP="00E15F9A">
            <w:pPr>
              <w:rPr>
                <w:rFonts w:ascii="Palatino Linotype" w:hAnsi="Palatino Linotype"/>
                <w:sz w:val="20"/>
                <w:szCs w:val="20"/>
              </w:rPr>
            </w:pPr>
            <w:r>
              <w:rPr>
                <w:rFonts w:ascii="Palatino Linotype" w:hAnsi="Palatino Linotype"/>
                <w:sz w:val="20"/>
                <w:szCs w:val="20"/>
              </w:rPr>
              <w:t xml:space="preserve">Executive Summary </w:t>
            </w:r>
          </w:p>
        </w:tc>
      </w:tr>
      <w:tr w:rsidR="001C6022" w:rsidRPr="001A5A44" w14:paraId="59BF0DED" w14:textId="77777777" w:rsidTr="00E15F9A">
        <w:trPr>
          <w:trHeight w:val="476"/>
          <w:jc w:val="center"/>
        </w:trPr>
        <w:tc>
          <w:tcPr>
            <w:tcW w:w="1687" w:type="dxa"/>
            <w:vAlign w:val="center"/>
          </w:tcPr>
          <w:p w14:paraId="6E05757C" w14:textId="77777777" w:rsidR="001C6022" w:rsidRPr="001A5A44" w:rsidRDefault="00E62387" w:rsidP="009839CA">
            <w:pPr>
              <w:spacing w:before="120" w:after="120"/>
              <w:jc w:val="center"/>
              <w:rPr>
                <w:rFonts w:ascii="Palatino Linotype" w:hAnsi="Palatino Linotype"/>
                <w:b/>
                <w:sz w:val="20"/>
                <w:szCs w:val="20"/>
              </w:rPr>
            </w:pPr>
            <w:r w:rsidRPr="001A5A44">
              <w:rPr>
                <w:rFonts w:ascii="Palatino Linotype" w:hAnsi="Palatino Linotype"/>
                <w:b/>
                <w:sz w:val="20"/>
                <w:szCs w:val="20"/>
              </w:rPr>
              <w:fldChar w:fldCharType="begin">
                <w:ffData>
                  <w:name w:val="Check2"/>
                  <w:enabled/>
                  <w:calcOnExit w:val="0"/>
                  <w:checkBox>
                    <w:sizeAuto/>
                    <w:default w:val="0"/>
                  </w:checkBox>
                </w:ffData>
              </w:fldChar>
            </w:r>
            <w:bookmarkStart w:id="19" w:name="Check2"/>
            <w:r w:rsidR="001C6022" w:rsidRPr="001A5A44">
              <w:rPr>
                <w:rFonts w:ascii="Palatino Linotype" w:hAnsi="Palatino Linotype"/>
                <w:b/>
                <w:sz w:val="20"/>
                <w:szCs w:val="20"/>
              </w:rPr>
              <w:instrText xml:space="preserve"> FORMCHECKBOX </w:instrText>
            </w:r>
            <w:r w:rsidR="006E16B8">
              <w:rPr>
                <w:rFonts w:ascii="Palatino Linotype" w:hAnsi="Palatino Linotype"/>
                <w:b/>
                <w:sz w:val="20"/>
                <w:szCs w:val="20"/>
              </w:rPr>
            </w:r>
            <w:r w:rsidR="006E16B8">
              <w:rPr>
                <w:rFonts w:ascii="Palatino Linotype" w:hAnsi="Palatino Linotype"/>
                <w:b/>
                <w:sz w:val="20"/>
                <w:szCs w:val="20"/>
              </w:rPr>
              <w:fldChar w:fldCharType="separate"/>
            </w:r>
            <w:r w:rsidRPr="001A5A44">
              <w:rPr>
                <w:rFonts w:ascii="Palatino Linotype" w:hAnsi="Palatino Linotype"/>
                <w:b/>
                <w:sz w:val="20"/>
                <w:szCs w:val="20"/>
              </w:rPr>
              <w:fldChar w:fldCharType="end"/>
            </w:r>
            <w:bookmarkEnd w:id="19"/>
          </w:p>
        </w:tc>
        <w:tc>
          <w:tcPr>
            <w:tcW w:w="7029" w:type="dxa"/>
          </w:tcPr>
          <w:p w14:paraId="62791247" w14:textId="34AE19DF" w:rsidR="001C6022" w:rsidRPr="001A5A44" w:rsidRDefault="00AB00F9" w:rsidP="00E15F9A">
            <w:pPr>
              <w:rPr>
                <w:rFonts w:ascii="Palatino Linotype" w:hAnsi="Palatino Linotype"/>
                <w:sz w:val="20"/>
                <w:szCs w:val="20"/>
              </w:rPr>
            </w:pPr>
            <w:r w:rsidRPr="001A5A44">
              <w:rPr>
                <w:rFonts w:ascii="Palatino Linotype" w:hAnsi="Palatino Linotype"/>
                <w:sz w:val="20"/>
                <w:szCs w:val="20"/>
              </w:rPr>
              <w:t>Attachment 1:</w:t>
            </w:r>
            <w:r w:rsidR="00A3749F">
              <w:rPr>
                <w:rFonts w:ascii="Palatino Linotype" w:hAnsi="Palatino Linotype"/>
                <w:sz w:val="20"/>
                <w:szCs w:val="20"/>
              </w:rPr>
              <w:t xml:space="preserve">  </w:t>
            </w:r>
            <w:r w:rsidR="001C6022" w:rsidRPr="001A5A44">
              <w:rPr>
                <w:rFonts w:ascii="Palatino Linotype" w:hAnsi="Palatino Linotype"/>
                <w:sz w:val="20"/>
                <w:szCs w:val="20"/>
              </w:rPr>
              <w:t>Bid Submission Checklist</w:t>
            </w:r>
          </w:p>
        </w:tc>
      </w:tr>
      <w:tr w:rsidR="001C6022" w:rsidRPr="001A5A44" w14:paraId="507AF21F" w14:textId="77777777" w:rsidTr="00797713">
        <w:trPr>
          <w:trHeight w:val="755"/>
          <w:jc w:val="center"/>
        </w:trPr>
        <w:tc>
          <w:tcPr>
            <w:tcW w:w="1687" w:type="dxa"/>
            <w:vAlign w:val="center"/>
          </w:tcPr>
          <w:p w14:paraId="118618AA" w14:textId="77777777" w:rsidR="001C6022" w:rsidRPr="001A5A44" w:rsidRDefault="00E62387" w:rsidP="009839CA">
            <w:pPr>
              <w:spacing w:before="120" w:after="120"/>
              <w:jc w:val="center"/>
              <w:rPr>
                <w:rFonts w:ascii="Palatino Linotype" w:hAnsi="Palatino Linotype"/>
                <w:b/>
                <w:sz w:val="20"/>
                <w:szCs w:val="20"/>
              </w:rPr>
            </w:pPr>
            <w:r w:rsidRPr="001A5A44">
              <w:rPr>
                <w:rFonts w:ascii="Palatino Linotype" w:hAnsi="Palatino Linotype"/>
                <w:b/>
                <w:sz w:val="20"/>
                <w:szCs w:val="20"/>
              </w:rPr>
              <w:fldChar w:fldCharType="begin">
                <w:ffData>
                  <w:name w:val="Check2"/>
                  <w:enabled/>
                  <w:calcOnExit w:val="0"/>
                  <w:checkBox>
                    <w:sizeAuto/>
                    <w:default w:val="0"/>
                  </w:checkBox>
                </w:ffData>
              </w:fldChar>
            </w:r>
            <w:r w:rsidR="001C6022" w:rsidRPr="001A5A44">
              <w:rPr>
                <w:rFonts w:ascii="Palatino Linotype" w:hAnsi="Palatino Linotype"/>
                <w:b/>
                <w:sz w:val="20"/>
                <w:szCs w:val="20"/>
              </w:rPr>
              <w:instrText xml:space="preserve"> FORMCHECKBOX </w:instrText>
            </w:r>
            <w:r w:rsidR="006E16B8">
              <w:rPr>
                <w:rFonts w:ascii="Palatino Linotype" w:hAnsi="Palatino Linotype"/>
                <w:b/>
                <w:sz w:val="20"/>
                <w:szCs w:val="20"/>
              </w:rPr>
            </w:r>
            <w:r w:rsidR="006E16B8">
              <w:rPr>
                <w:rFonts w:ascii="Palatino Linotype" w:hAnsi="Palatino Linotype"/>
                <w:b/>
                <w:sz w:val="20"/>
                <w:szCs w:val="20"/>
              </w:rPr>
              <w:fldChar w:fldCharType="separate"/>
            </w:r>
            <w:r w:rsidRPr="001A5A44">
              <w:rPr>
                <w:rFonts w:ascii="Palatino Linotype" w:hAnsi="Palatino Linotype"/>
                <w:b/>
                <w:sz w:val="20"/>
                <w:szCs w:val="20"/>
              </w:rPr>
              <w:fldChar w:fldCharType="end"/>
            </w:r>
          </w:p>
          <w:p w14:paraId="606CE3E2" w14:textId="09CCEEE4" w:rsidR="009839CA" w:rsidRPr="001A5A44" w:rsidRDefault="009839CA" w:rsidP="009839CA">
            <w:pPr>
              <w:spacing w:before="120" w:after="120"/>
              <w:jc w:val="center"/>
              <w:rPr>
                <w:rFonts w:ascii="Palatino Linotype" w:hAnsi="Palatino Linotype"/>
                <w:b/>
                <w:sz w:val="20"/>
                <w:szCs w:val="20"/>
              </w:rPr>
            </w:pPr>
          </w:p>
        </w:tc>
        <w:tc>
          <w:tcPr>
            <w:tcW w:w="7029" w:type="dxa"/>
          </w:tcPr>
          <w:p w14:paraId="4C6F42CC" w14:textId="025CE1E3" w:rsidR="009839CA" w:rsidRPr="001A5A44" w:rsidRDefault="00AB00F9" w:rsidP="00DF6792">
            <w:pPr>
              <w:spacing w:before="40" w:after="40"/>
              <w:rPr>
                <w:rFonts w:ascii="Palatino Linotype" w:hAnsi="Palatino Linotype"/>
                <w:sz w:val="20"/>
                <w:szCs w:val="20"/>
              </w:rPr>
            </w:pPr>
            <w:r w:rsidRPr="001A5A44">
              <w:rPr>
                <w:rFonts w:ascii="Palatino Linotype" w:hAnsi="Palatino Linotype"/>
                <w:sz w:val="20"/>
                <w:szCs w:val="20"/>
              </w:rPr>
              <w:t>Attachment 2:</w:t>
            </w:r>
            <w:r w:rsidR="00A3749F">
              <w:rPr>
                <w:rFonts w:ascii="Palatino Linotype" w:hAnsi="Palatino Linotype"/>
                <w:sz w:val="20"/>
                <w:szCs w:val="20"/>
              </w:rPr>
              <w:t xml:space="preserve">  </w:t>
            </w:r>
            <w:r w:rsidR="001C6022" w:rsidRPr="001A5A44">
              <w:rPr>
                <w:rFonts w:ascii="Palatino Linotype" w:hAnsi="Palatino Linotype"/>
                <w:sz w:val="20"/>
                <w:szCs w:val="20"/>
              </w:rPr>
              <w:t xml:space="preserve">Bidder Qualifications Submission Form </w:t>
            </w:r>
          </w:p>
          <w:p w14:paraId="636262F3" w14:textId="20322817" w:rsidR="001C6022" w:rsidRPr="00DC60A2" w:rsidRDefault="00DC60A2" w:rsidP="00496885">
            <w:pPr>
              <w:spacing w:before="20" w:line="200" w:lineRule="exact"/>
              <w:rPr>
                <w:rFonts w:ascii="Palatino Linotype" w:hAnsi="Palatino Linotype"/>
                <w:i/>
                <w:sz w:val="20"/>
                <w:szCs w:val="20"/>
              </w:rPr>
            </w:pPr>
            <w:r w:rsidRPr="009C1133">
              <w:rPr>
                <w:rFonts w:ascii="Palatino Linotype" w:hAnsi="Palatino Linotype"/>
                <w:i/>
                <w:color w:val="C00000"/>
                <w:sz w:val="18"/>
                <w:szCs w:val="20"/>
              </w:rPr>
              <w:t>(Brief summary of how Bidder meets minimum qualifications</w:t>
            </w:r>
            <w:r w:rsidR="00496885">
              <w:rPr>
                <w:rFonts w:ascii="Palatino Linotype" w:hAnsi="Palatino Linotype"/>
                <w:i/>
                <w:color w:val="C00000"/>
                <w:sz w:val="18"/>
                <w:szCs w:val="20"/>
              </w:rPr>
              <w:t xml:space="preserve"> and </w:t>
            </w:r>
            <w:r w:rsidRPr="009C1133">
              <w:rPr>
                <w:rFonts w:ascii="Palatino Linotype" w:hAnsi="Palatino Linotype"/>
                <w:i/>
                <w:color w:val="C00000"/>
                <w:sz w:val="18"/>
                <w:szCs w:val="20"/>
              </w:rPr>
              <w:t>three (3) references.</w:t>
            </w:r>
          </w:p>
        </w:tc>
      </w:tr>
      <w:tr w:rsidR="009839CA" w:rsidRPr="001A5A44" w14:paraId="516CA853" w14:textId="77777777" w:rsidTr="001C6022">
        <w:trPr>
          <w:jc w:val="center"/>
        </w:trPr>
        <w:tc>
          <w:tcPr>
            <w:tcW w:w="1687" w:type="dxa"/>
            <w:vAlign w:val="center"/>
          </w:tcPr>
          <w:p w14:paraId="17A7740B" w14:textId="77777777" w:rsidR="009839CA" w:rsidRPr="001A5A44" w:rsidRDefault="00E62387" w:rsidP="00F549ED">
            <w:pPr>
              <w:spacing w:before="120" w:after="120"/>
              <w:jc w:val="center"/>
              <w:rPr>
                <w:rFonts w:ascii="Palatino Linotype" w:hAnsi="Palatino Linotype"/>
                <w:b/>
                <w:sz w:val="20"/>
                <w:szCs w:val="20"/>
              </w:rPr>
            </w:pPr>
            <w:r w:rsidRPr="001A5A44">
              <w:rPr>
                <w:rFonts w:ascii="Palatino Linotype" w:hAnsi="Palatino Linotype"/>
                <w:b/>
                <w:sz w:val="20"/>
                <w:szCs w:val="20"/>
              </w:rPr>
              <w:fldChar w:fldCharType="begin">
                <w:ffData>
                  <w:name w:val="Check3"/>
                  <w:enabled/>
                  <w:calcOnExit w:val="0"/>
                  <w:checkBox>
                    <w:sizeAuto/>
                    <w:default w:val="0"/>
                  </w:checkBox>
                </w:ffData>
              </w:fldChar>
            </w:r>
            <w:r w:rsidR="009839CA" w:rsidRPr="001A5A44">
              <w:rPr>
                <w:rFonts w:ascii="Palatino Linotype" w:hAnsi="Palatino Linotype"/>
                <w:b/>
                <w:sz w:val="20"/>
                <w:szCs w:val="20"/>
              </w:rPr>
              <w:instrText xml:space="preserve"> FORMCHECKBOX </w:instrText>
            </w:r>
            <w:r w:rsidR="006E16B8">
              <w:rPr>
                <w:rFonts w:ascii="Palatino Linotype" w:hAnsi="Palatino Linotype"/>
                <w:b/>
                <w:sz w:val="20"/>
                <w:szCs w:val="20"/>
              </w:rPr>
            </w:r>
            <w:r w:rsidR="006E16B8">
              <w:rPr>
                <w:rFonts w:ascii="Palatino Linotype" w:hAnsi="Palatino Linotype"/>
                <w:b/>
                <w:sz w:val="20"/>
                <w:szCs w:val="20"/>
              </w:rPr>
              <w:fldChar w:fldCharType="separate"/>
            </w:r>
            <w:r w:rsidRPr="001A5A44">
              <w:rPr>
                <w:rFonts w:ascii="Palatino Linotype" w:hAnsi="Palatino Linotype"/>
                <w:b/>
                <w:sz w:val="20"/>
                <w:szCs w:val="20"/>
              </w:rPr>
              <w:fldChar w:fldCharType="end"/>
            </w:r>
          </w:p>
        </w:tc>
        <w:tc>
          <w:tcPr>
            <w:tcW w:w="7029" w:type="dxa"/>
          </w:tcPr>
          <w:p w14:paraId="0E1B893D" w14:textId="53EDCD9E" w:rsidR="009839CA" w:rsidRPr="001A5A44" w:rsidRDefault="009839CA" w:rsidP="00A3749F">
            <w:pPr>
              <w:spacing w:before="40" w:after="40"/>
              <w:rPr>
                <w:rFonts w:ascii="Palatino Linotype" w:hAnsi="Palatino Linotype"/>
                <w:sz w:val="20"/>
                <w:szCs w:val="20"/>
              </w:rPr>
            </w:pPr>
            <w:r w:rsidRPr="001A5A44">
              <w:rPr>
                <w:rFonts w:ascii="Palatino Linotype" w:hAnsi="Palatino Linotype"/>
                <w:sz w:val="20"/>
                <w:szCs w:val="20"/>
              </w:rPr>
              <w:t>Attachment 3:</w:t>
            </w:r>
            <w:r w:rsidR="00A3749F">
              <w:rPr>
                <w:rFonts w:ascii="Palatino Linotype" w:hAnsi="Palatino Linotype"/>
                <w:sz w:val="20"/>
                <w:szCs w:val="20"/>
              </w:rPr>
              <w:t xml:space="preserve">  </w:t>
            </w:r>
            <w:r w:rsidRPr="001A5A44">
              <w:rPr>
                <w:rFonts w:ascii="Palatino Linotype" w:hAnsi="Palatino Linotype"/>
                <w:sz w:val="20"/>
                <w:szCs w:val="20"/>
              </w:rPr>
              <w:t xml:space="preserve">Procurement Lobbying Act Certification </w:t>
            </w:r>
          </w:p>
        </w:tc>
      </w:tr>
      <w:tr w:rsidR="009839CA" w:rsidRPr="001A5A44" w14:paraId="0885826B" w14:textId="77777777" w:rsidTr="001C6022">
        <w:trPr>
          <w:jc w:val="center"/>
        </w:trPr>
        <w:tc>
          <w:tcPr>
            <w:tcW w:w="1687" w:type="dxa"/>
            <w:vAlign w:val="center"/>
          </w:tcPr>
          <w:p w14:paraId="508256B6" w14:textId="77777777" w:rsidR="009839CA" w:rsidRPr="001A5A44" w:rsidRDefault="00E62387" w:rsidP="00F549ED">
            <w:pPr>
              <w:spacing w:before="120" w:after="120"/>
              <w:jc w:val="center"/>
              <w:rPr>
                <w:rFonts w:ascii="Palatino Linotype" w:hAnsi="Palatino Linotype"/>
                <w:b/>
                <w:sz w:val="20"/>
                <w:szCs w:val="20"/>
              </w:rPr>
            </w:pPr>
            <w:r w:rsidRPr="001A5A44">
              <w:rPr>
                <w:rFonts w:ascii="Palatino Linotype" w:hAnsi="Palatino Linotype"/>
                <w:b/>
                <w:sz w:val="20"/>
                <w:szCs w:val="20"/>
              </w:rPr>
              <w:fldChar w:fldCharType="begin">
                <w:ffData>
                  <w:name w:val="Check3"/>
                  <w:enabled/>
                  <w:calcOnExit w:val="0"/>
                  <w:checkBox>
                    <w:sizeAuto/>
                    <w:default w:val="0"/>
                  </w:checkBox>
                </w:ffData>
              </w:fldChar>
            </w:r>
            <w:r w:rsidR="009839CA" w:rsidRPr="001A5A44">
              <w:rPr>
                <w:rFonts w:ascii="Palatino Linotype" w:hAnsi="Palatino Linotype"/>
                <w:b/>
                <w:sz w:val="20"/>
                <w:szCs w:val="20"/>
              </w:rPr>
              <w:instrText xml:space="preserve"> FORMCHECKBOX </w:instrText>
            </w:r>
            <w:r w:rsidR="006E16B8">
              <w:rPr>
                <w:rFonts w:ascii="Palatino Linotype" w:hAnsi="Palatino Linotype"/>
                <w:b/>
                <w:sz w:val="20"/>
                <w:szCs w:val="20"/>
              </w:rPr>
            </w:r>
            <w:r w:rsidR="006E16B8">
              <w:rPr>
                <w:rFonts w:ascii="Palatino Linotype" w:hAnsi="Palatino Linotype"/>
                <w:b/>
                <w:sz w:val="20"/>
                <w:szCs w:val="20"/>
              </w:rPr>
              <w:fldChar w:fldCharType="separate"/>
            </w:r>
            <w:r w:rsidRPr="001A5A44">
              <w:rPr>
                <w:rFonts w:ascii="Palatino Linotype" w:hAnsi="Palatino Linotype"/>
                <w:b/>
                <w:sz w:val="20"/>
                <w:szCs w:val="20"/>
              </w:rPr>
              <w:fldChar w:fldCharType="end"/>
            </w:r>
          </w:p>
        </w:tc>
        <w:tc>
          <w:tcPr>
            <w:tcW w:w="7029" w:type="dxa"/>
          </w:tcPr>
          <w:p w14:paraId="334566CD" w14:textId="00AE12D1" w:rsidR="009839CA" w:rsidRPr="001A5A44" w:rsidRDefault="009839CA" w:rsidP="00A3749F">
            <w:pPr>
              <w:spacing w:before="40" w:after="40"/>
              <w:rPr>
                <w:rFonts w:ascii="Palatino Linotype" w:hAnsi="Palatino Linotype"/>
                <w:sz w:val="20"/>
                <w:szCs w:val="20"/>
              </w:rPr>
            </w:pPr>
            <w:r w:rsidRPr="001A5A44">
              <w:rPr>
                <w:rFonts w:ascii="Palatino Linotype" w:hAnsi="Palatino Linotype"/>
                <w:sz w:val="20"/>
                <w:szCs w:val="20"/>
              </w:rPr>
              <w:t>Attachment 4:</w:t>
            </w:r>
            <w:r w:rsidR="00A3749F">
              <w:rPr>
                <w:rFonts w:ascii="Palatino Linotype" w:hAnsi="Palatino Linotype"/>
                <w:sz w:val="20"/>
                <w:szCs w:val="20"/>
              </w:rPr>
              <w:t xml:space="preserve">  </w:t>
            </w:r>
            <w:r w:rsidRPr="001A5A44">
              <w:rPr>
                <w:rFonts w:ascii="Palatino Linotype" w:hAnsi="Palatino Linotype"/>
                <w:sz w:val="20"/>
                <w:szCs w:val="20"/>
              </w:rPr>
              <w:t>Non-Collusi</w:t>
            </w:r>
            <w:r w:rsidR="00F549ED" w:rsidRPr="001A5A44">
              <w:rPr>
                <w:rFonts w:ascii="Palatino Linotype" w:hAnsi="Palatino Linotype"/>
                <w:sz w:val="20"/>
                <w:szCs w:val="20"/>
              </w:rPr>
              <w:t>ve Bidding</w:t>
            </w:r>
            <w:r w:rsidRPr="001A5A44">
              <w:rPr>
                <w:rFonts w:ascii="Palatino Linotype" w:hAnsi="Palatino Linotype"/>
                <w:sz w:val="20"/>
                <w:szCs w:val="20"/>
              </w:rPr>
              <w:t xml:space="preserve"> Certification</w:t>
            </w:r>
          </w:p>
        </w:tc>
      </w:tr>
      <w:tr w:rsidR="007765EE" w:rsidRPr="001A5A44" w14:paraId="2406DC43" w14:textId="77777777" w:rsidTr="001C6022">
        <w:trPr>
          <w:jc w:val="center"/>
        </w:trPr>
        <w:tc>
          <w:tcPr>
            <w:tcW w:w="1687" w:type="dxa"/>
            <w:vAlign w:val="center"/>
          </w:tcPr>
          <w:p w14:paraId="04E90257" w14:textId="77777777" w:rsidR="007765EE" w:rsidRPr="001A5A44" w:rsidRDefault="00DA6DB5" w:rsidP="00F549ED">
            <w:pPr>
              <w:spacing w:before="120" w:after="120"/>
              <w:jc w:val="center"/>
              <w:rPr>
                <w:rFonts w:ascii="Palatino Linotype" w:hAnsi="Palatino Linotype"/>
                <w:b/>
                <w:sz w:val="20"/>
                <w:szCs w:val="20"/>
              </w:rPr>
            </w:pPr>
            <w:r w:rsidRPr="001A5A44">
              <w:rPr>
                <w:rFonts w:ascii="Palatino Linotype" w:hAnsi="Palatino Linotype"/>
                <w:b/>
                <w:sz w:val="20"/>
                <w:szCs w:val="20"/>
              </w:rPr>
              <w:fldChar w:fldCharType="begin">
                <w:ffData>
                  <w:name w:val="Check3"/>
                  <w:enabled/>
                  <w:calcOnExit w:val="0"/>
                  <w:checkBox>
                    <w:sizeAuto/>
                    <w:default w:val="0"/>
                  </w:checkBox>
                </w:ffData>
              </w:fldChar>
            </w:r>
            <w:r w:rsidRPr="001A5A44">
              <w:rPr>
                <w:rFonts w:ascii="Palatino Linotype" w:hAnsi="Palatino Linotype"/>
                <w:b/>
                <w:sz w:val="20"/>
                <w:szCs w:val="20"/>
              </w:rPr>
              <w:instrText xml:space="preserve"> FORMCHECKBOX </w:instrText>
            </w:r>
            <w:r w:rsidR="006E16B8">
              <w:rPr>
                <w:rFonts w:ascii="Palatino Linotype" w:hAnsi="Palatino Linotype"/>
                <w:b/>
                <w:sz w:val="20"/>
                <w:szCs w:val="20"/>
              </w:rPr>
            </w:r>
            <w:r w:rsidR="006E16B8">
              <w:rPr>
                <w:rFonts w:ascii="Palatino Linotype" w:hAnsi="Palatino Linotype"/>
                <w:b/>
                <w:sz w:val="20"/>
                <w:szCs w:val="20"/>
              </w:rPr>
              <w:fldChar w:fldCharType="separate"/>
            </w:r>
            <w:r w:rsidRPr="001A5A44">
              <w:rPr>
                <w:rFonts w:ascii="Palatino Linotype" w:hAnsi="Palatino Linotype"/>
                <w:b/>
                <w:sz w:val="20"/>
                <w:szCs w:val="20"/>
              </w:rPr>
              <w:fldChar w:fldCharType="end"/>
            </w:r>
          </w:p>
        </w:tc>
        <w:tc>
          <w:tcPr>
            <w:tcW w:w="7029" w:type="dxa"/>
          </w:tcPr>
          <w:p w14:paraId="7A0B714F" w14:textId="77777777" w:rsidR="007765EE" w:rsidRPr="001A5A44" w:rsidRDefault="007765EE" w:rsidP="00DF6792">
            <w:pPr>
              <w:spacing w:before="40" w:after="40"/>
              <w:rPr>
                <w:rFonts w:ascii="Palatino Linotype" w:hAnsi="Palatino Linotype"/>
                <w:sz w:val="20"/>
                <w:szCs w:val="20"/>
              </w:rPr>
            </w:pPr>
            <w:r>
              <w:rPr>
                <w:rFonts w:ascii="Palatino Linotype" w:hAnsi="Palatino Linotype"/>
                <w:sz w:val="20"/>
                <w:szCs w:val="20"/>
              </w:rPr>
              <w:t xml:space="preserve">Attachment 5:  </w:t>
            </w:r>
            <w:r w:rsidR="007E1B08">
              <w:rPr>
                <w:rFonts w:ascii="Palatino Linotype" w:hAnsi="Palatino Linotype"/>
                <w:sz w:val="20"/>
                <w:szCs w:val="20"/>
              </w:rPr>
              <w:t>Diversity Practices Questionnaire</w:t>
            </w:r>
          </w:p>
        </w:tc>
      </w:tr>
      <w:tr w:rsidR="008A09B8" w:rsidRPr="001A5A44" w14:paraId="59F95659" w14:textId="77777777" w:rsidTr="001C6022">
        <w:trPr>
          <w:jc w:val="center"/>
        </w:trPr>
        <w:tc>
          <w:tcPr>
            <w:tcW w:w="1687" w:type="dxa"/>
            <w:vAlign w:val="center"/>
          </w:tcPr>
          <w:p w14:paraId="4112FA3E" w14:textId="3323A9C6" w:rsidR="008A09B8" w:rsidRPr="001A5A44" w:rsidRDefault="008A09B8" w:rsidP="008A09B8">
            <w:pPr>
              <w:spacing w:before="120" w:after="120"/>
              <w:jc w:val="center"/>
              <w:rPr>
                <w:rFonts w:ascii="Palatino Linotype" w:hAnsi="Palatino Linotype"/>
                <w:b/>
                <w:sz w:val="20"/>
                <w:szCs w:val="20"/>
              </w:rPr>
            </w:pPr>
            <w:r w:rsidRPr="001A5A44">
              <w:rPr>
                <w:rFonts w:ascii="Palatino Linotype" w:hAnsi="Palatino Linotype"/>
                <w:b/>
                <w:sz w:val="20"/>
                <w:szCs w:val="20"/>
              </w:rPr>
              <w:fldChar w:fldCharType="begin">
                <w:ffData>
                  <w:name w:val="Check3"/>
                  <w:enabled/>
                  <w:calcOnExit w:val="0"/>
                  <w:checkBox>
                    <w:sizeAuto/>
                    <w:default w:val="0"/>
                  </w:checkBox>
                </w:ffData>
              </w:fldChar>
            </w:r>
            <w:r w:rsidRPr="001A5A44">
              <w:rPr>
                <w:rFonts w:ascii="Palatino Linotype" w:hAnsi="Palatino Linotype"/>
                <w:b/>
                <w:sz w:val="20"/>
                <w:szCs w:val="20"/>
              </w:rPr>
              <w:instrText xml:space="preserve"> FORMCHECKBOX </w:instrText>
            </w:r>
            <w:r w:rsidR="006E16B8">
              <w:rPr>
                <w:rFonts w:ascii="Palatino Linotype" w:hAnsi="Palatino Linotype"/>
                <w:b/>
                <w:sz w:val="20"/>
                <w:szCs w:val="20"/>
              </w:rPr>
            </w:r>
            <w:r w:rsidR="006E16B8">
              <w:rPr>
                <w:rFonts w:ascii="Palatino Linotype" w:hAnsi="Palatino Linotype"/>
                <w:b/>
                <w:sz w:val="20"/>
                <w:szCs w:val="20"/>
              </w:rPr>
              <w:fldChar w:fldCharType="separate"/>
            </w:r>
            <w:r w:rsidRPr="001A5A44">
              <w:rPr>
                <w:rFonts w:ascii="Palatino Linotype" w:hAnsi="Palatino Linotype"/>
                <w:b/>
                <w:sz w:val="20"/>
                <w:szCs w:val="20"/>
              </w:rPr>
              <w:fldChar w:fldCharType="end"/>
            </w:r>
          </w:p>
        </w:tc>
        <w:tc>
          <w:tcPr>
            <w:tcW w:w="7029" w:type="dxa"/>
          </w:tcPr>
          <w:p w14:paraId="1016E91A" w14:textId="7F5A2BBE" w:rsidR="008A09B8" w:rsidRDefault="008A09B8" w:rsidP="00DF6792">
            <w:pPr>
              <w:spacing w:before="40" w:after="40"/>
              <w:rPr>
                <w:rFonts w:ascii="Palatino Linotype" w:hAnsi="Palatino Linotype"/>
                <w:sz w:val="20"/>
                <w:szCs w:val="20"/>
              </w:rPr>
            </w:pPr>
            <w:r>
              <w:rPr>
                <w:rFonts w:ascii="Palatino Linotype" w:hAnsi="Palatino Linotype"/>
                <w:sz w:val="20"/>
                <w:szCs w:val="20"/>
              </w:rPr>
              <w:t xml:space="preserve">Attachment 7:  </w:t>
            </w:r>
            <w:r w:rsidRPr="004A2257">
              <w:rPr>
                <w:rFonts w:ascii="Palatino Linotype" w:hAnsi="Palatino Linotype"/>
                <w:bCs/>
                <w:color w:val="000000"/>
                <w:sz w:val="20"/>
                <w:szCs w:val="20"/>
              </w:rPr>
              <w:t xml:space="preserve">NYS </w:t>
            </w:r>
            <w:r w:rsidR="00B376F3">
              <w:rPr>
                <w:rFonts w:ascii="Palatino Linotype" w:hAnsi="Palatino Linotype"/>
                <w:bCs/>
                <w:color w:val="000000"/>
                <w:sz w:val="20"/>
                <w:szCs w:val="20"/>
              </w:rPr>
              <w:t xml:space="preserve">Business </w:t>
            </w:r>
            <w:r w:rsidRPr="004A2257">
              <w:rPr>
                <w:rFonts w:ascii="Palatino Linotype" w:hAnsi="Palatino Linotype"/>
                <w:bCs/>
                <w:sz w:val="20"/>
                <w:szCs w:val="20"/>
              </w:rPr>
              <w:t>Subcontractor Identification Form</w:t>
            </w:r>
          </w:p>
        </w:tc>
      </w:tr>
      <w:tr w:rsidR="00041439" w:rsidRPr="001A5A44" w14:paraId="504125A6" w14:textId="77777777" w:rsidTr="001C6022">
        <w:trPr>
          <w:jc w:val="center"/>
        </w:trPr>
        <w:tc>
          <w:tcPr>
            <w:tcW w:w="1687" w:type="dxa"/>
            <w:vAlign w:val="center"/>
          </w:tcPr>
          <w:p w14:paraId="37D4D80F" w14:textId="13947D6A" w:rsidR="00041439" w:rsidRPr="001A5A44" w:rsidRDefault="00041439" w:rsidP="008A09B8">
            <w:pPr>
              <w:spacing w:before="120" w:after="120"/>
              <w:jc w:val="center"/>
              <w:rPr>
                <w:rFonts w:ascii="Palatino Linotype" w:hAnsi="Palatino Linotype"/>
                <w:b/>
                <w:sz w:val="20"/>
                <w:szCs w:val="20"/>
              </w:rPr>
            </w:pPr>
            <w:r w:rsidRPr="001A5A44">
              <w:rPr>
                <w:rFonts w:ascii="Palatino Linotype" w:hAnsi="Palatino Linotype"/>
                <w:b/>
                <w:sz w:val="20"/>
                <w:szCs w:val="20"/>
              </w:rPr>
              <w:fldChar w:fldCharType="begin">
                <w:ffData>
                  <w:name w:val="Check3"/>
                  <w:enabled/>
                  <w:calcOnExit w:val="0"/>
                  <w:checkBox>
                    <w:sizeAuto/>
                    <w:default w:val="0"/>
                  </w:checkBox>
                </w:ffData>
              </w:fldChar>
            </w:r>
            <w:r w:rsidRPr="001A5A44">
              <w:rPr>
                <w:rFonts w:ascii="Palatino Linotype" w:hAnsi="Palatino Linotype"/>
                <w:b/>
                <w:sz w:val="20"/>
                <w:szCs w:val="20"/>
              </w:rPr>
              <w:instrText xml:space="preserve"> FORMCHECKBOX </w:instrText>
            </w:r>
            <w:r w:rsidR="006E16B8">
              <w:rPr>
                <w:rFonts w:ascii="Palatino Linotype" w:hAnsi="Palatino Linotype"/>
                <w:b/>
                <w:sz w:val="20"/>
                <w:szCs w:val="20"/>
              </w:rPr>
            </w:r>
            <w:r w:rsidR="006E16B8">
              <w:rPr>
                <w:rFonts w:ascii="Palatino Linotype" w:hAnsi="Palatino Linotype"/>
                <w:b/>
                <w:sz w:val="20"/>
                <w:szCs w:val="20"/>
              </w:rPr>
              <w:fldChar w:fldCharType="separate"/>
            </w:r>
            <w:r w:rsidRPr="001A5A44">
              <w:rPr>
                <w:rFonts w:ascii="Palatino Linotype" w:hAnsi="Palatino Linotype"/>
                <w:b/>
                <w:sz w:val="20"/>
                <w:szCs w:val="20"/>
              </w:rPr>
              <w:fldChar w:fldCharType="end"/>
            </w:r>
          </w:p>
        </w:tc>
        <w:tc>
          <w:tcPr>
            <w:tcW w:w="7029" w:type="dxa"/>
          </w:tcPr>
          <w:p w14:paraId="7B719A80" w14:textId="70315C29" w:rsidR="00041439" w:rsidRDefault="00041439" w:rsidP="006B2152">
            <w:pPr>
              <w:spacing w:before="40" w:after="40"/>
              <w:rPr>
                <w:rFonts w:ascii="Palatino Linotype" w:hAnsi="Palatino Linotype"/>
                <w:sz w:val="20"/>
                <w:szCs w:val="20"/>
              </w:rPr>
            </w:pPr>
            <w:r>
              <w:rPr>
                <w:rFonts w:ascii="Palatino Linotype" w:hAnsi="Palatino Linotype"/>
                <w:sz w:val="20"/>
                <w:szCs w:val="20"/>
              </w:rPr>
              <w:t>Attachment 8: EO 177 Certification</w:t>
            </w:r>
          </w:p>
        </w:tc>
      </w:tr>
      <w:tr w:rsidR="008A09B8" w:rsidRPr="001A5A44" w14:paraId="32607CE3" w14:textId="77777777" w:rsidTr="001C6022">
        <w:trPr>
          <w:jc w:val="center"/>
        </w:trPr>
        <w:tc>
          <w:tcPr>
            <w:tcW w:w="1687" w:type="dxa"/>
            <w:vAlign w:val="center"/>
          </w:tcPr>
          <w:p w14:paraId="075FBB97" w14:textId="6888849A" w:rsidR="008A09B8" w:rsidRPr="001A5A44" w:rsidRDefault="008A09B8" w:rsidP="008A09B8">
            <w:pPr>
              <w:spacing w:before="120" w:after="120"/>
              <w:jc w:val="center"/>
              <w:rPr>
                <w:rFonts w:ascii="Palatino Linotype" w:hAnsi="Palatino Linotype"/>
                <w:b/>
                <w:sz w:val="20"/>
                <w:szCs w:val="20"/>
              </w:rPr>
            </w:pPr>
            <w:r w:rsidRPr="001A5A44">
              <w:rPr>
                <w:rFonts w:ascii="Palatino Linotype" w:hAnsi="Palatino Linotype"/>
                <w:b/>
                <w:sz w:val="20"/>
                <w:szCs w:val="20"/>
              </w:rPr>
              <w:fldChar w:fldCharType="begin">
                <w:ffData>
                  <w:name w:val="Check3"/>
                  <w:enabled/>
                  <w:calcOnExit w:val="0"/>
                  <w:checkBox>
                    <w:sizeAuto/>
                    <w:default w:val="0"/>
                  </w:checkBox>
                </w:ffData>
              </w:fldChar>
            </w:r>
            <w:r w:rsidRPr="001A5A44">
              <w:rPr>
                <w:rFonts w:ascii="Palatino Linotype" w:hAnsi="Palatino Linotype"/>
                <w:b/>
                <w:sz w:val="20"/>
                <w:szCs w:val="20"/>
              </w:rPr>
              <w:instrText xml:space="preserve"> FORMCHECKBOX </w:instrText>
            </w:r>
            <w:r w:rsidR="006E16B8">
              <w:rPr>
                <w:rFonts w:ascii="Palatino Linotype" w:hAnsi="Palatino Linotype"/>
                <w:b/>
                <w:sz w:val="20"/>
                <w:szCs w:val="20"/>
              </w:rPr>
            </w:r>
            <w:r w:rsidR="006E16B8">
              <w:rPr>
                <w:rFonts w:ascii="Palatino Linotype" w:hAnsi="Palatino Linotype"/>
                <w:b/>
                <w:sz w:val="20"/>
                <w:szCs w:val="20"/>
              </w:rPr>
              <w:fldChar w:fldCharType="separate"/>
            </w:r>
            <w:r w:rsidRPr="001A5A44">
              <w:rPr>
                <w:rFonts w:ascii="Palatino Linotype" w:hAnsi="Palatino Linotype"/>
                <w:b/>
                <w:sz w:val="20"/>
                <w:szCs w:val="20"/>
              </w:rPr>
              <w:fldChar w:fldCharType="end"/>
            </w:r>
          </w:p>
        </w:tc>
        <w:tc>
          <w:tcPr>
            <w:tcW w:w="7029" w:type="dxa"/>
          </w:tcPr>
          <w:p w14:paraId="7EAC4859" w14:textId="4B713AF0" w:rsidR="008A09B8" w:rsidRDefault="008A09B8" w:rsidP="00041439">
            <w:pPr>
              <w:spacing w:before="40" w:after="40"/>
              <w:rPr>
                <w:rFonts w:ascii="Palatino Linotype" w:hAnsi="Palatino Linotype"/>
                <w:sz w:val="20"/>
                <w:szCs w:val="20"/>
              </w:rPr>
            </w:pPr>
            <w:r>
              <w:rPr>
                <w:rFonts w:ascii="Palatino Linotype" w:hAnsi="Palatino Linotype"/>
                <w:sz w:val="20"/>
                <w:szCs w:val="20"/>
              </w:rPr>
              <w:t xml:space="preserve">Attachment </w:t>
            </w:r>
            <w:r w:rsidR="00041439">
              <w:rPr>
                <w:rFonts w:ascii="Palatino Linotype" w:hAnsi="Palatino Linotype"/>
                <w:sz w:val="20"/>
                <w:szCs w:val="20"/>
              </w:rPr>
              <w:t>9:</w:t>
            </w:r>
            <w:r>
              <w:rPr>
                <w:rFonts w:ascii="Palatino Linotype" w:hAnsi="Palatino Linotype"/>
                <w:sz w:val="20"/>
                <w:szCs w:val="20"/>
              </w:rPr>
              <w:t xml:space="preserve"> Cost Proposal Form </w:t>
            </w:r>
            <w:r w:rsidRPr="009C1133">
              <w:rPr>
                <w:rFonts w:ascii="Palatino Linotype" w:hAnsi="Palatino Linotype"/>
                <w:i/>
                <w:color w:val="C00000"/>
                <w:sz w:val="18"/>
                <w:szCs w:val="20"/>
              </w:rPr>
              <w:t>(</w:t>
            </w:r>
            <w:r w:rsidR="0045240B" w:rsidRPr="009C1133">
              <w:rPr>
                <w:rFonts w:ascii="Palatino Linotype" w:hAnsi="Palatino Linotype"/>
                <w:i/>
                <w:color w:val="C00000"/>
                <w:sz w:val="18"/>
                <w:szCs w:val="20"/>
              </w:rPr>
              <w:t>S</w:t>
            </w:r>
            <w:r w:rsidRPr="009C1133">
              <w:rPr>
                <w:rFonts w:ascii="Palatino Linotype" w:hAnsi="Palatino Linotype"/>
                <w:i/>
                <w:color w:val="C00000"/>
                <w:sz w:val="18"/>
                <w:szCs w:val="20"/>
              </w:rPr>
              <w:t>ubmitted in separate, sealed envelope).</w:t>
            </w:r>
          </w:p>
        </w:tc>
      </w:tr>
      <w:tr w:rsidR="00E15F9A" w:rsidRPr="001A5A44" w14:paraId="7E2F681C" w14:textId="77777777" w:rsidTr="001C6022">
        <w:trPr>
          <w:jc w:val="center"/>
        </w:trPr>
        <w:tc>
          <w:tcPr>
            <w:tcW w:w="1687" w:type="dxa"/>
            <w:vAlign w:val="center"/>
          </w:tcPr>
          <w:p w14:paraId="046A7689" w14:textId="116CA015" w:rsidR="00E15F9A" w:rsidRPr="001A5A44" w:rsidRDefault="00E15F9A" w:rsidP="008A09B8">
            <w:pPr>
              <w:spacing w:before="120" w:after="120"/>
              <w:jc w:val="center"/>
              <w:rPr>
                <w:rFonts w:ascii="Palatino Linotype" w:hAnsi="Palatino Linotype"/>
                <w:b/>
                <w:sz w:val="20"/>
                <w:szCs w:val="20"/>
              </w:rPr>
            </w:pPr>
            <w:r w:rsidRPr="001A5A44">
              <w:rPr>
                <w:rFonts w:ascii="Palatino Linotype" w:hAnsi="Palatino Linotype"/>
                <w:b/>
                <w:sz w:val="20"/>
                <w:szCs w:val="20"/>
              </w:rPr>
              <w:fldChar w:fldCharType="begin">
                <w:ffData>
                  <w:name w:val="Check3"/>
                  <w:enabled/>
                  <w:calcOnExit w:val="0"/>
                  <w:checkBox>
                    <w:sizeAuto/>
                    <w:default w:val="0"/>
                  </w:checkBox>
                </w:ffData>
              </w:fldChar>
            </w:r>
            <w:r w:rsidRPr="001A5A44">
              <w:rPr>
                <w:rFonts w:ascii="Palatino Linotype" w:hAnsi="Palatino Linotype"/>
                <w:b/>
                <w:sz w:val="20"/>
                <w:szCs w:val="20"/>
              </w:rPr>
              <w:instrText xml:space="preserve"> FORMCHECKBOX </w:instrText>
            </w:r>
            <w:r w:rsidR="006E16B8">
              <w:rPr>
                <w:rFonts w:ascii="Palatino Linotype" w:hAnsi="Palatino Linotype"/>
                <w:b/>
                <w:sz w:val="20"/>
                <w:szCs w:val="20"/>
              </w:rPr>
            </w:r>
            <w:r w:rsidR="006E16B8">
              <w:rPr>
                <w:rFonts w:ascii="Palatino Linotype" w:hAnsi="Palatino Linotype"/>
                <w:b/>
                <w:sz w:val="20"/>
                <w:szCs w:val="20"/>
              </w:rPr>
              <w:fldChar w:fldCharType="separate"/>
            </w:r>
            <w:r w:rsidRPr="001A5A44">
              <w:rPr>
                <w:rFonts w:ascii="Palatino Linotype" w:hAnsi="Palatino Linotype"/>
                <w:b/>
                <w:sz w:val="20"/>
                <w:szCs w:val="20"/>
              </w:rPr>
              <w:fldChar w:fldCharType="end"/>
            </w:r>
          </w:p>
        </w:tc>
        <w:tc>
          <w:tcPr>
            <w:tcW w:w="7029" w:type="dxa"/>
          </w:tcPr>
          <w:p w14:paraId="03520FA9" w14:textId="1BB5BF1C" w:rsidR="00E15F9A" w:rsidRPr="001A5A44" w:rsidRDefault="00E15F9A" w:rsidP="00DF6792">
            <w:pPr>
              <w:spacing w:before="40" w:after="40"/>
              <w:rPr>
                <w:rFonts w:ascii="Palatino Linotype" w:hAnsi="Palatino Linotype"/>
                <w:sz w:val="20"/>
                <w:szCs w:val="20"/>
              </w:rPr>
            </w:pPr>
            <w:r>
              <w:rPr>
                <w:rFonts w:ascii="Palatino Linotype" w:hAnsi="Palatino Linotype"/>
                <w:sz w:val="20"/>
                <w:szCs w:val="20"/>
              </w:rPr>
              <w:t>Form XIII - State University of New York Public Officers Law</w:t>
            </w:r>
            <w:r w:rsidR="00845399">
              <w:rPr>
                <w:rFonts w:ascii="Palatino Linotype" w:hAnsi="Palatino Linotype"/>
                <w:sz w:val="20"/>
                <w:szCs w:val="20"/>
              </w:rPr>
              <w:t xml:space="preserve"> -Ownership of Controlling Interest</w:t>
            </w:r>
          </w:p>
        </w:tc>
      </w:tr>
      <w:tr w:rsidR="008A09B8" w:rsidRPr="001A5A44" w14:paraId="56978AA7" w14:textId="77777777" w:rsidTr="001C6022">
        <w:trPr>
          <w:jc w:val="center"/>
        </w:trPr>
        <w:tc>
          <w:tcPr>
            <w:tcW w:w="1687" w:type="dxa"/>
            <w:vAlign w:val="center"/>
          </w:tcPr>
          <w:p w14:paraId="473CCFDA" w14:textId="77777777" w:rsidR="008A09B8" w:rsidRPr="001A5A44" w:rsidRDefault="008A09B8" w:rsidP="008A09B8">
            <w:pPr>
              <w:spacing w:before="120" w:after="120"/>
              <w:jc w:val="center"/>
              <w:rPr>
                <w:rFonts w:ascii="Palatino Linotype" w:hAnsi="Palatino Linotype"/>
                <w:b/>
                <w:sz w:val="24"/>
                <w:szCs w:val="24"/>
              </w:rPr>
            </w:pPr>
            <w:r w:rsidRPr="001A5A44">
              <w:rPr>
                <w:rFonts w:ascii="Palatino Linotype" w:hAnsi="Palatino Linotype"/>
                <w:b/>
                <w:sz w:val="20"/>
                <w:szCs w:val="20"/>
              </w:rPr>
              <w:fldChar w:fldCharType="begin">
                <w:ffData>
                  <w:name w:val=""/>
                  <w:enabled/>
                  <w:calcOnExit w:val="0"/>
                  <w:checkBox>
                    <w:sizeAuto/>
                    <w:default w:val="0"/>
                  </w:checkBox>
                </w:ffData>
              </w:fldChar>
            </w:r>
            <w:r w:rsidRPr="001A5A44">
              <w:rPr>
                <w:rFonts w:ascii="Palatino Linotype" w:hAnsi="Palatino Linotype"/>
                <w:b/>
                <w:sz w:val="20"/>
                <w:szCs w:val="20"/>
              </w:rPr>
              <w:instrText xml:space="preserve"> FORMCHECKBOX </w:instrText>
            </w:r>
            <w:r w:rsidR="006E16B8">
              <w:rPr>
                <w:rFonts w:ascii="Palatino Linotype" w:hAnsi="Palatino Linotype"/>
                <w:b/>
                <w:sz w:val="20"/>
                <w:szCs w:val="20"/>
              </w:rPr>
            </w:r>
            <w:r w:rsidR="006E16B8">
              <w:rPr>
                <w:rFonts w:ascii="Palatino Linotype" w:hAnsi="Palatino Linotype"/>
                <w:b/>
                <w:sz w:val="20"/>
                <w:szCs w:val="20"/>
              </w:rPr>
              <w:fldChar w:fldCharType="separate"/>
            </w:r>
            <w:r w:rsidRPr="001A5A44">
              <w:rPr>
                <w:rFonts w:ascii="Palatino Linotype" w:hAnsi="Palatino Linotype"/>
                <w:b/>
                <w:sz w:val="20"/>
                <w:szCs w:val="20"/>
              </w:rPr>
              <w:fldChar w:fldCharType="end"/>
            </w:r>
          </w:p>
        </w:tc>
        <w:tc>
          <w:tcPr>
            <w:tcW w:w="7029" w:type="dxa"/>
          </w:tcPr>
          <w:p w14:paraId="02FEC4C7" w14:textId="407076E8" w:rsidR="008A09B8" w:rsidRPr="001A5A44" w:rsidRDefault="008A09B8" w:rsidP="00DF6792">
            <w:pPr>
              <w:spacing w:before="40" w:after="40"/>
              <w:rPr>
                <w:rFonts w:ascii="Palatino Linotype" w:hAnsi="Palatino Linotype"/>
                <w:sz w:val="20"/>
                <w:szCs w:val="20"/>
              </w:rPr>
            </w:pPr>
            <w:r w:rsidRPr="001A5A44">
              <w:rPr>
                <w:rFonts w:ascii="Palatino Linotype" w:hAnsi="Palatino Linotype"/>
                <w:sz w:val="20"/>
                <w:szCs w:val="20"/>
              </w:rPr>
              <w:t>Vendor Responsibility</w:t>
            </w:r>
            <w:r w:rsidR="009C1133">
              <w:rPr>
                <w:rFonts w:ascii="Palatino Linotype" w:hAnsi="Palatino Linotype"/>
                <w:sz w:val="20"/>
                <w:szCs w:val="20"/>
              </w:rPr>
              <w:t xml:space="preserve"> </w:t>
            </w:r>
            <w:r w:rsidR="009C1133" w:rsidRPr="009C1133">
              <w:rPr>
                <w:rFonts w:ascii="Palatino Linotype" w:hAnsi="Palatino Linotype"/>
                <w:i/>
                <w:color w:val="C00000"/>
                <w:sz w:val="20"/>
                <w:szCs w:val="20"/>
              </w:rPr>
              <w:t>(if Financial Proposal is = or &gt; than $100,000)</w:t>
            </w:r>
            <w:r w:rsidRPr="001A5A44">
              <w:rPr>
                <w:rFonts w:ascii="Palatino Linotype" w:hAnsi="Palatino Linotype"/>
                <w:sz w:val="20"/>
                <w:szCs w:val="20"/>
              </w:rPr>
              <w:t xml:space="preserve">:  </w:t>
            </w:r>
          </w:p>
          <w:p w14:paraId="02CFACF6" w14:textId="77777777" w:rsidR="008A09B8" w:rsidRPr="009B0011" w:rsidRDefault="008A09B8" w:rsidP="00DF6792">
            <w:pPr>
              <w:spacing w:before="40" w:after="40" w:line="240" w:lineRule="exact"/>
              <w:rPr>
                <w:rFonts w:ascii="Palatino Linotype" w:hAnsi="Palatino Linotype"/>
                <w:sz w:val="18"/>
                <w:szCs w:val="20"/>
              </w:rPr>
            </w:pPr>
            <w:r w:rsidRPr="009B0011">
              <w:rPr>
                <w:rFonts w:ascii="Palatino Linotype" w:hAnsi="Palatino Linotype"/>
                <w:sz w:val="18"/>
                <w:szCs w:val="20"/>
              </w:rPr>
              <w:t>File either the required Vendor Responsibility Questionnaire online via the New York State VendRep System or complete and submit a paper questionnaire.</w:t>
            </w:r>
          </w:p>
          <w:p w14:paraId="742B025A" w14:textId="77777777" w:rsidR="008A09B8" w:rsidRPr="001A5A44" w:rsidRDefault="008A09B8" w:rsidP="00DF6792">
            <w:pPr>
              <w:spacing w:before="40" w:after="40"/>
              <w:rPr>
                <w:rFonts w:ascii="Palatino Linotype" w:hAnsi="Palatino Linotype"/>
                <w:b/>
                <w:sz w:val="18"/>
                <w:szCs w:val="18"/>
              </w:rPr>
            </w:pPr>
            <w:r w:rsidRPr="001A5A44">
              <w:rPr>
                <w:rFonts w:ascii="Palatino Linotype" w:hAnsi="Palatino Linotype"/>
                <w:sz w:val="20"/>
                <w:szCs w:val="20"/>
              </w:rPr>
              <w:t xml:space="preserve"> </w:t>
            </w:r>
            <w:r w:rsidRPr="001A5A44">
              <w:rPr>
                <w:rFonts w:ascii="Palatino Linotype" w:hAnsi="Palatino Linotype"/>
                <w:b/>
                <w:sz w:val="18"/>
                <w:szCs w:val="18"/>
              </w:rPr>
              <w:t>Select one:</w:t>
            </w:r>
          </w:p>
          <w:p w14:paraId="3106353F" w14:textId="77777777" w:rsidR="008A09B8" w:rsidRPr="001A5A44" w:rsidRDefault="008A09B8" w:rsidP="00DF6792">
            <w:pPr>
              <w:spacing w:before="40" w:after="40"/>
              <w:rPr>
                <w:rFonts w:ascii="Palatino Linotype" w:hAnsi="Palatino Linotype"/>
                <w:sz w:val="18"/>
                <w:szCs w:val="18"/>
              </w:rPr>
            </w:pPr>
            <w:r w:rsidRPr="001A5A44">
              <w:rPr>
                <w:rFonts w:ascii="Palatino Linotype" w:hAnsi="Palatino Linotype"/>
                <w:b/>
                <w:sz w:val="18"/>
                <w:szCs w:val="18"/>
              </w:rPr>
              <w:fldChar w:fldCharType="begin">
                <w:ffData>
                  <w:name w:val=""/>
                  <w:enabled/>
                  <w:calcOnExit w:val="0"/>
                  <w:checkBox>
                    <w:sizeAuto/>
                    <w:default w:val="0"/>
                  </w:checkBox>
                </w:ffData>
              </w:fldChar>
            </w:r>
            <w:r w:rsidRPr="001A5A44">
              <w:rPr>
                <w:rFonts w:ascii="Palatino Linotype" w:hAnsi="Palatino Linotype"/>
                <w:b/>
                <w:sz w:val="18"/>
                <w:szCs w:val="18"/>
              </w:rPr>
              <w:instrText xml:space="preserve"> FORMCHECKBOX </w:instrText>
            </w:r>
            <w:r w:rsidR="006E16B8">
              <w:rPr>
                <w:rFonts w:ascii="Palatino Linotype" w:hAnsi="Palatino Linotype"/>
                <w:b/>
                <w:sz w:val="18"/>
                <w:szCs w:val="18"/>
              </w:rPr>
            </w:r>
            <w:r w:rsidR="006E16B8">
              <w:rPr>
                <w:rFonts w:ascii="Palatino Linotype" w:hAnsi="Palatino Linotype"/>
                <w:b/>
                <w:sz w:val="18"/>
                <w:szCs w:val="18"/>
              </w:rPr>
              <w:fldChar w:fldCharType="separate"/>
            </w:r>
            <w:r w:rsidRPr="001A5A44">
              <w:rPr>
                <w:rFonts w:ascii="Palatino Linotype" w:hAnsi="Palatino Linotype"/>
                <w:b/>
                <w:sz w:val="18"/>
                <w:szCs w:val="18"/>
              </w:rPr>
              <w:fldChar w:fldCharType="end"/>
            </w:r>
            <w:r w:rsidRPr="001A5A44">
              <w:rPr>
                <w:rFonts w:ascii="Palatino Linotype" w:hAnsi="Palatino Linotype"/>
                <w:b/>
                <w:sz w:val="18"/>
                <w:szCs w:val="18"/>
              </w:rPr>
              <w:t xml:space="preserve">  </w:t>
            </w:r>
            <w:r w:rsidRPr="001A5A44">
              <w:rPr>
                <w:rFonts w:ascii="Palatino Linotype" w:hAnsi="Palatino Linotype"/>
                <w:sz w:val="18"/>
                <w:szCs w:val="18"/>
              </w:rPr>
              <w:t>completed online questionnaire</w:t>
            </w:r>
          </w:p>
          <w:p w14:paraId="5CE84B24" w14:textId="68EDDECE" w:rsidR="008A09B8" w:rsidRPr="001A5A44" w:rsidRDefault="008A09B8" w:rsidP="00DF6792">
            <w:pPr>
              <w:spacing w:before="40" w:after="40"/>
              <w:rPr>
                <w:rFonts w:ascii="Palatino Linotype" w:hAnsi="Palatino Linotype"/>
                <w:sz w:val="18"/>
                <w:szCs w:val="18"/>
              </w:rPr>
            </w:pPr>
            <w:r w:rsidRPr="001A5A44">
              <w:rPr>
                <w:rFonts w:ascii="Palatino Linotype" w:hAnsi="Palatino Linotype"/>
                <w:b/>
                <w:sz w:val="18"/>
                <w:szCs w:val="18"/>
              </w:rPr>
              <w:fldChar w:fldCharType="begin">
                <w:ffData>
                  <w:name w:val=""/>
                  <w:enabled/>
                  <w:calcOnExit w:val="0"/>
                  <w:checkBox>
                    <w:sizeAuto/>
                    <w:default w:val="0"/>
                  </w:checkBox>
                </w:ffData>
              </w:fldChar>
            </w:r>
            <w:r w:rsidRPr="001A5A44">
              <w:rPr>
                <w:rFonts w:ascii="Palatino Linotype" w:hAnsi="Palatino Linotype"/>
                <w:b/>
                <w:sz w:val="18"/>
                <w:szCs w:val="18"/>
              </w:rPr>
              <w:instrText xml:space="preserve"> FORMCHECKBOX </w:instrText>
            </w:r>
            <w:r w:rsidR="006E16B8">
              <w:rPr>
                <w:rFonts w:ascii="Palatino Linotype" w:hAnsi="Palatino Linotype"/>
                <w:b/>
                <w:sz w:val="18"/>
                <w:szCs w:val="18"/>
              </w:rPr>
            </w:r>
            <w:r w:rsidR="006E16B8">
              <w:rPr>
                <w:rFonts w:ascii="Palatino Linotype" w:hAnsi="Palatino Linotype"/>
                <w:b/>
                <w:sz w:val="18"/>
                <w:szCs w:val="18"/>
              </w:rPr>
              <w:fldChar w:fldCharType="separate"/>
            </w:r>
            <w:r w:rsidRPr="001A5A44">
              <w:rPr>
                <w:rFonts w:ascii="Palatino Linotype" w:hAnsi="Palatino Linotype"/>
                <w:b/>
                <w:sz w:val="18"/>
                <w:szCs w:val="18"/>
              </w:rPr>
              <w:fldChar w:fldCharType="end"/>
            </w:r>
            <w:r w:rsidRPr="001A5A44">
              <w:rPr>
                <w:rFonts w:ascii="Palatino Linotype" w:hAnsi="Palatino Linotype"/>
                <w:b/>
                <w:sz w:val="18"/>
                <w:szCs w:val="18"/>
              </w:rPr>
              <w:t xml:space="preserve">  </w:t>
            </w:r>
            <w:r w:rsidRPr="001A5A44">
              <w:rPr>
                <w:rFonts w:ascii="Palatino Linotype" w:hAnsi="Palatino Linotype"/>
                <w:sz w:val="18"/>
                <w:szCs w:val="18"/>
              </w:rPr>
              <w:t>paper copy of questionnaire included in Bid.</w:t>
            </w:r>
          </w:p>
        </w:tc>
      </w:tr>
      <w:tr w:rsidR="008A09B8" w:rsidRPr="001A5A44" w14:paraId="291D1585" w14:textId="77777777" w:rsidTr="001C6022">
        <w:trPr>
          <w:jc w:val="center"/>
        </w:trPr>
        <w:tc>
          <w:tcPr>
            <w:tcW w:w="1687" w:type="dxa"/>
            <w:vAlign w:val="center"/>
          </w:tcPr>
          <w:p w14:paraId="6665C445" w14:textId="26E4595F" w:rsidR="008A09B8" w:rsidRPr="001A5A44" w:rsidRDefault="008A09B8" w:rsidP="008A09B8">
            <w:pPr>
              <w:spacing w:before="120" w:after="120"/>
              <w:jc w:val="center"/>
              <w:rPr>
                <w:rFonts w:ascii="Palatino Linotype" w:hAnsi="Palatino Linotype"/>
                <w:b/>
                <w:sz w:val="20"/>
                <w:szCs w:val="20"/>
              </w:rPr>
            </w:pPr>
            <w:r w:rsidRPr="001A5A44">
              <w:rPr>
                <w:rFonts w:ascii="Palatino Linotype" w:hAnsi="Palatino Linotype"/>
                <w:b/>
                <w:sz w:val="20"/>
                <w:szCs w:val="20"/>
              </w:rPr>
              <w:fldChar w:fldCharType="begin">
                <w:ffData>
                  <w:name w:val="Check3"/>
                  <w:enabled/>
                  <w:calcOnExit w:val="0"/>
                  <w:checkBox>
                    <w:sizeAuto/>
                    <w:default w:val="0"/>
                  </w:checkBox>
                </w:ffData>
              </w:fldChar>
            </w:r>
            <w:r w:rsidRPr="001A5A44">
              <w:rPr>
                <w:rFonts w:ascii="Palatino Linotype" w:hAnsi="Palatino Linotype"/>
                <w:b/>
                <w:sz w:val="20"/>
                <w:szCs w:val="20"/>
              </w:rPr>
              <w:instrText xml:space="preserve"> FORMCHECKBOX </w:instrText>
            </w:r>
            <w:r w:rsidR="006E16B8">
              <w:rPr>
                <w:rFonts w:ascii="Palatino Linotype" w:hAnsi="Palatino Linotype"/>
                <w:b/>
                <w:sz w:val="20"/>
                <w:szCs w:val="20"/>
              </w:rPr>
            </w:r>
            <w:r w:rsidR="006E16B8">
              <w:rPr>
                <w:rFonts w:ascii="Palatino Linotype" w:hAnsi="Palatino Linotype"/>
                <w:b/>
                <w:sz w:val="20"/>
                <w:szCs w:val="20"/>
              </w:rPr>
              <w:fldChar w:fldCharType="separate"/>
            </w:r>
            <w:r w:rsidRPr="001A5A44">
              <w:rPr>
                <w:rFonts w:ascii="Palatino Linotype" w:hAnsi="Palatino Linotype"/>
                <w:b/>
                <w:sz w:val="20"/>
                <w:szCs w:val="20"/>
              </w:rPr>
              <w:fldChar w:fldCharType="end"/>
            </w:r>
          </w:p>
        </w:tc>
        <w:tc>
          <w:tcPr>
            <w:tcW w:w="7029" w:type="dxa"/>
          </w:tcPr>
          <w:p w14:paraId="692770BE" w14:textId="0C488856" w:rsidR="008A09B8" w:rsidRPr="001A5A44" w:rsidRDefault="008A09B8" w:rsidP="00797713">
            <w:pPr>
              <w:spacing w:before="20" w:after="20"/>
              <w:rPr>
                <w:rFonts w:ascii="Palatino Linotype" w:hAnsi="Palatino Linotype"/>
                <w:sz w:val="20"/>
                <w:szCs w:val="20"/>
              </w:rPr>
            </w:pPr>
            <w:r>
              <w:rPr>
                <w:rFonts w:ascii="Palatino Linotype" w:hAnsi="Palatino Linotype"/>
                <w:sz w:val="20"/>
                <w:szCs w:val="20"/>
              </w:rPr>
              <w:t>Form ST-220-CA - New York State Department of Taxation &amp; Finance "Consultant Certification to Covered Agency."</w:t>
            </w:r>
            <w:r w:rsidR="00797713">
              <w:rPr>
                <w:rFonts w:ascii="Palatino Linotype" w:hAnsi="Palatino Linotype"/>
                <w:sz w:val="20"/>
                <w:szCs w:val="20"/>
              </w:rPr>
              <w:t xml:space="preserve"> </w:t>
            </w:r>
            <w:r w:rsidR="00797713" w:rsidRPr="00EC12AB">
              <w:rPr>
                <w:rFonts w:ascii="Palatino Linotype" w:hAnsi="Palatino Linotype"/>
                <w:i/>
                <w:color w:val="C00000"/>
                <w:sz w:val="18"/>
                <w:szCs w:val="20"/>
              </w:rPr>
              <w:t>(Form ST-220-TD is to be submitted directly to the NYS Department of Taxation &amp; Finance.)</w:t>
            </w:r>
            <w:r w:rsidR="009C1133" w:rsidRPr="00EC12AB">
              <w:rPr>
                <w:rFonts w:ascii="Palatino Linotype" w:hAnsi="Palatino Linotype"/>
                <w:i/>
                <w:color w:val="C00000"/>
                <w:sz w:val="18"/>
                <w:szCs w:val="20"/>
              </w:rPr>
              <w:t xml:space="preserve">  (Note: Both ST-220 forms apply only if Bidder's Financial Proposal is = or &gt; than $100,000)</w:t>
            </w:r>
          </w:p>
        </w:tc>
      </w:tr>
      <w:tr w:rsidR="002512F2" w:rsidRPr="001A5A44" w14:paraId="5EE08BA9" w14:textId="77777777" w:rsidTr="001C6022">
        <w:trPr>
          <w:jc w:val="center"/>
        </w:trPr>
        <w:tc>
          <w:tcPr>
            <w:tcW w:w="1687" w:type="dxa"/>
            <w:vAlign w:val="center"/>
          </w:tcPr>
          <w:p w14:paraId="0EAF1C10" w14:textId="77777777" w:rsidR="002512F2" w:rsidRPr="001A5A44" w:rsidRDefault="002512F2" w:rsidP="002512F2">
            <w:pPr>
              <w:spacing w:before="120" w:after="120"/>
              <w:jc w:val="center"/>
              <w:rPr>
                <w:rFonts w:ascii="Palatino Linotype" w:hAnsi="Palatino Linotype"/>
                <w:b/>
                <w:sz w:val="20"/>
                <w:szCs w:val="20"/>
              </w:rPr>
            </w:pPr>
            <w:r w:rsidRPr="001A5A44">
              <w:rPr>
                <w:rFonts w:ascii="Palatino Linotype" w:hAnsi="Palatino Linotype"/>
                <w:b/>
                <w:sz w:val="20"/>
                <w:szCs w:val="20"/>
              </w:rPr>
              <w:fldChar w:fldCharType="begin">
                <w:ffData>
                  <w:name w:val="Check3"/>
                  <w:enabled/>
                  <w:calcOnExit w:val="0"/>
                  <w:checkBox>
                    <w:sizeAuto/>
                    <w:default w:val="0"/>
                  </w:checkBox>
                </w:ffData>
              </w:fldChar>
            </w:r>
            <w:r w:rsidRPr="001A5A44">
              <w:rPr>
                <w:rFonts w:ascii="Palatino Linotype" w:hAnsi="Palatino Linotype"/>
                <w:b/>
                <w:sz w:val="20"/>
                <w:szCs w:val="20"/>
              </w:rPr>
              <w:instrText xml:space="preserve"> FORMCHECKBOX </w:instrText>
            </w:r>
            <w:r w:rsidR="006E16B8">
              <w:rPr>
                <w:rFonts w:ascii="Palatino Linotype" w:hAnsi="Palatino Linotype"/>
                <w:b/>
                <w:sz w:val="20"/>
                <w:szCs w:val="20"/>
              </w:rPr>
            </w:r>
            <w:r w:rsidR="006E16B8">
              <w:rPr>
                <w:rFonts w:ascii="Palatino Linotype" w:hAnsi="Palatino Linotype"/>
                <w:b/>
                <w:sz w:val="20"/>
                <w:szCs w:val="20"/>
              </w:rPr>
              <w:fldChar w:fldCharType="separate"/>
            </w:r>
            <w:r w:rsidRPr="001A5A44">
              <w:rPr>
                <w:rFonts w:ascii="Palatino Linotype" w:hAnsi="Palatino Linotype"/>
                <w:b/>
                <w:sz w:val="20"/>
                <w:szCs w:val="20"/>
              </w:rPr>
              <w:fldChar w:fldCharType="end"/>
            </w:r>
          </w:p>
        </w:tc>
        <w:tc>
          <w:tcPr>
            <w:tcW w:w="7029" w:type="dxa"/>
          </w:tcPr>
          <w:p w14:paraId="6ED43ACC" w14:textId="09F32256" w:rsidR="002512F2" w:rsidRPr="001A5A44" w:rsidRDefault="002512F2" w:rsidP="00DF6792">
            <w:pPr>
              <w:spacing w:before="40" w:after="40"/>
              <w:rPr>
                <w:rFonts w:ascii="Palatino Linotype" w:hAnsi="Palatino Linotype"/>
                <w:sz w:val="20"/>
                <w:szCs w:val="20"/>
              </w:rPr>
            </w:pPr>
            <w:r w:rsidRPr="001A5A44">
              <w:rPr>
                <w:rFonts w:ascii="Palatino Linotype" w:hAnsi="Palatino Linotype"/>
                <w:sz w:val="20"/>
                <w:szCs w:val="20"/>
              </w:rPr>
              <w:t xml:space="preserve">MWBE Form </w:t>
            </w:r>
            <w:r>
              <w:rPr>
                <w:rFonts w:ascii="Palatino Linotype" w:hAnsi="Palatino Linotype"/>
                <w:sz w:val="20"/>
                <w:szCs w:val="20"/>
              </w:rPr>
              <w:t>7557-</w:t>
            </w:r>
            <w:r w:rsidRPr="001A5A44">
              <w:rPr>
                <w:rFonts w:ascii="Palatino Linotype" w:hAnsi="Palatino Linotype"/>
                <w:sz w:val="20"/>
                <w:szCs w:val="20"/>
              </w:rPr>
              <w:t>104:</w:t>
            </w:r>
            <w:r>
              <w:rPr>
                <w:rFonts w:ascii="Palatino Linotype" w:hAnsi="Palatino Linotype"/>
                <w:sz w:val="20"/>
                <w:szCs w:val="20"/>
              </w:rPr>
              <w:t xml:space="preserve"> </w:t>
            </w:r>
            <w:r w:rsidR="00666067">
              <w:rPr>
                <w:rFonts w:ascii="Palatino Linotype" w:hAnsi="Palatino Linotype"/>
                <w:sz w:val="20"/>
                <w:szCs w:val="20"/>
              </w:rPr>
              <w:t xml:space="preserve">  </w:t>
            </w:r>
            <w:r w:rsidRPr="001A5A44">
              <w:rPr>
                <w:rFonts w:ascii="Palatino Linotype" w:hAnsi="Palatino Linotype"/>
                <w:sz w:val="20"/>
                <w:szCs w:val="20"/>
              </w:rPr>
              <w:t xml:space="preserve">Equal Opportunity Policy Statement  </w:t>
            </w:r>
          </w:p>
        </w:tc>
      </w:tr>
      <w:tr w:rsidR="002512F2" w:rsidRPr="001A5A44" w14:paraId="7E58B23B" w14:textId="77777777" w:rsidTr="001C6022">
        <w:trPr>
          <w:jc w:val="center"/>
        </w:trPr>
        <w:tc>
          <w:tcPr>
            <w:tcW w:w="1687" w:type="dxa"/>
            <w:vAlign w:val="center"/>
          </w:tcPr>
          <w:p w14:paraId="675AAD6E" w14:textId="77777777" w:rsidR="002512F2" w:rsidRPr="001A5A44" w:rsidRDefault="002512F2" w:rsidP="002512F2">
            <w:pPr>
              <w:spacing w:before="120" w:after="120"/>
              <w:jc w:val="center"/>
              <w:rPr>
                <w:rFonts w:ascii="Palatino Linotype" w:hAnsi="Palatino Linotype"/>
                <w:b/>
                <w:sz w:val="20"/>
                <w:szCs w:val="20"/>
              </w:rPr>
            </w:pPr>
            <w:r w:rsidRPr="001A5A44">
              <w:rPr>
                <w:rFonts w:ascii="Palatino Linotype" w:hAnsi="Palatino Linotype"/>
                <w:b/>
                <w:sz w:val="20"/>
                <w:szCs w:val="20"/>
              </w:rPr>
              <w:fldChar w:fldCharType="begin">
                <w:ffData>
                  <w:name w:val="Check3"/>
                  <w:enabled/>
                  <w:calcOnExit w:val="0"/>
                  <w:checkBox>
                    <w:sizeAuto/>
                    <w:default w:val="0"/>
                  </w:checkBox>
                </w:ffData>
              </w:fldChar>
            </w:r>
            <w:r w:rsidRPr="001A5A44">
              <w:rPr>
                <w:rFonts w:ascii="Palatino Linotype" w:hAnsi="Palatino Linotype"/>
                <w:b/>
                <w:sz w:val="20"/>
                <w:szCs w:val="20"/>
              </w:rPr>
              <w:instrText xml:space="preserve"> FORMCHECKBOX </w:instrText>
            </w:r>
            <w:r w:rsidR="006E16B8">
              <w:rPr>
                <w:rFonts w:ascii="Palatino Linotype" w:hAnsi="Palatino Linotype"/>
                <w:b/>
                <w:sz w:val="20"/>
                <w:szCs w:val="20"/>
              </w:rPr>
            </w:r>
            <w:r w:rsidR="006E16B8">
              <w:rPr>
                <w:rFonts w:ascii="Palatino Linotype" w:hAnsi="Palatino Linotype"/>
                <w:b/>
                <w:sz w:val="20"/>
                <w:szCs w:val="20"/>
              </w:rPr>
              <w:fldChar w:fldCharType="separate"/>
            </w:r>
            <w:r w:rsidRPr="001A5A44">
              <w:rPr>
                <w:rFonts w:ascii="Palatino Linotype" w:hAnsi="Palatino Linotype"/>
                <w:b/>
                <w:sz w:val="20"/>
                <w:szCs w:val="20"/>
              </w:rPr>
              <w:fldChar w:fldCharType="end"/>
            </w:r>
          </w:p>
        </w:tc>
        <w:tc>
          <w:tcPr>
            <w:tcW w:w="7029" w:type="dxa"/>
          </w:tcPr>
          <w:p w14:paraId="1CBC4967" w14:textId="7EDF98F2" w:rsidR="002512F2" w:rsidRPr="001A5A44" w:rsidRDefault="002512F2" w:rsidP="00DF6792">
            <w:pPr>
              <w:spacing w:before="40" w:after="40"/>
              <w:rPr>
                <w:rFonts w:ascii="Palatino Linotype" w:hAnsi="Palatino Linotype"/>
                <w:sz w:val="20"/>
                <w:szCs w:val="20"/>
              </w:rPr>
            </w:pPr>
            <w:r w:rsidRPr="001A5A44">
              <w:rPr>
                <w:rFonts w:ascii="Palatino Linotype" w:hAnsi="Palatino Linotype"/>
                <w:sz w:val="20"/>
                <w:szCs w:val="20"/>
              </w:rPr>
              <w:t xml:space="preserve">MWBE Form </w:t>
            </w:r>
            <w:r>
              <w:rPr>
                <w:rFonts w:ascii="Palatino Linotype" w:hAnsi="Palatino Linotype"/>
                <w:sz w:val="20"/>
                <w:szCs w:val="20"/>
              </w:rPr>
              <w:t>7557-</w:t>
            </w:r>
            <w:r w:rsidRPr="001A5A44">
              <w:rPr>
                <w:rFonts w:ascii="Palatino Linotype" w:hAnsi="Palatino Linotype"/>
                <w:sz w:val="20"/>
                <w:szCs w:val="20"/>
              </w:rPr>
              <w:t>107:</w:t>
            </w:r>
            <w:r w:rsidRPr="001A5A44">
              <w:rPr>
                <w:rFonts w:ascii="Palatino Linotype" w:hAnsi="Palatino Linotype"/>
                <w:sz w:val="20"/>
                <w:szCs w:val="20"/>
              </w:rPr>
              <w:tab/>
              <w:t>Utilization Form</w:t>
            </w:r>
          </w:p>
        </w:tc>
      </w:tr>
      <w:tr w:rsidR="002512F2" w:rsidRPr="001A5A44" w14:paraId="75F5A70D" w14:textId="77777777" w:rsidTr="001C6022">
        <w:trPr>
          <w:jc w:val="center"/>
        </w:trPr>
        <w:tc>
          <w:tcPr>
            <w:tcW w:w="1687" w:type="dxa"/>
            <w:vAlign w:val="center"/>
          </w:tcPr>
          <w:p w14:paraId="2BBA7C05" w14:textId="77777777" w:rsidR="002512F2" w:rsidRPr="001A5A44" w:rsidRDefault="002512F2" w:rsidP="002512F2">
            <w:pPr>
              <w:spacing w:before="120" w:after="120"/>
              <w:jc w:val="center"/>
              <w:rPr>
                <w:rFonts w:ascii="Palatino Linotype" w:hAnsi="Palatino Linotype"/>
                <w:b/>
                <w:sz w:val="20"/>
                <w:szCs w:val="20"/>
              </w:rPr>
            </w:pPr>
            <w:r w:rsidRPr="001A5A44">
              <w:rPr>
                <w:rFonts w:ascii="Palatino Linotype" w:hAnsi="Palatino Linotype"/>
                <w:b/>
                <w:sz w:val="20"/>
                <w:szCs w:val="20"/>
              </w:rPr>
              <w:fldChar w:fldCharType="begin">
                <w:ffData>
                  <w:name w:val="Check3"/>
                  <w:enabled/>
                  <w:calcOnExit w:val="0"/>
                  <w:checkBox>
                    <w:sizeAuto/>
                    <w:default w:val="0"/>
                  </w:checkBox>
                </w:ffData>
              </w:fldChar>
            </w:r>
            <w:r w:rsidRPr="001A5A44">
              <w:rPr>
                <w:rFonts w:ascii="Palatino Linotype" w:hAnsi="Palatino Linotype"/>
                <w:b/>
                <w:sz w:val="20"/>
                <w:szCs w:val="20"/>
              </w:rPr>
              <w:instrText xml:space="preserve"> FORMCHECKBOX </w:instrText>
            </w:r>
            <w:r w:rsidR="006E16B8">
              <w:rPr>
                <w:rFonts w:ascii="Palatino Linotype" w:hAnsi="Palatino Linotype"/>
                <w:b/>
                <w:sz w:val="20"/>
                <w:szCs w:val="20"/>
              </w:rPr>
            </w:r>
            <w:r w:rsidR="006E16B8">
              <w:rPr>
                <w:rFonts w:ascii="Palatino Linotype" w:hAnsi="Palatino Linotype"/>
                <w:b/>
                <w:sz w:val="20"/>
                <w:szCs w:val="20"/>
              </w:rPr>
              <w:fldChar w:fldCharType="separate"/>
            </w:r>
            <w:r w:rsidRPr="001A5A44">
              <w:rPr>
                <w:rFonts w:ascii="Palatino Linotype" w:hAnsi="Palatino Linotype"/>
                <w:b/>
                <w:sz w:val="20"/>
                <w:szCs w:val="20"/>
              </w:rPr>
              <w:fldChar w:fldCharType="end"/>
            </w:r>
          </w:p>
        </w:tc>
        <w:tc>
          <w:tcPr>
            <w:tcW w:w="7029" w:type="dxa"/>
          </w:tcPr>
          <w:p w14:paraId="2C348596" w14:textId="7026A645" w:rsidR="002512F2" w:rsidRPr="001A5A44" w:rsidRDefault="002512F2" w:rsidP="00DF6792">
            <w:pPr>
              <w:spacing w:before="40" w:after="40"/>
              <w:rPr>
                <w:rFonts w:ascii="Palatino Linotype" w:hAnsi="Palatino Linotype"/>
                <w:sz w:val="20"/>
                <w:szCs w:val="20"/>
              </w:rPr>
            </w:pPr>
            <w:r w:rsidRPr="001A5A44">
              <w:rPr>
                <w:rFonts w:ascii="Palatino Linotype" w:hAnsi="Palatino Linotype"/>
                <w:sz w:val="20"/>
                <w:szCs w:val="20"/>
              </w:rPr>
              <w:t xml:space="preserve">MWBE Form </w:t>
            </w:r>
            <w:r>
              <w:rPr>
                <w:rFonts w:ascii="Palatino Linotype" w:hAnsi="Palatino Linotype"/>
                <w:sz w:val="20"/>
                <w:szCs w:val="20"/>
              </w:rPr>
              <w:t>7557-</w:t>
            </w:r>
            <w:r w:rsidRPr="001A5A44">
              <w:rPr>
                <w:rFonts w:ascii="Palatino Linotype" w:hAnsi="Palatino Linotype"/>
                <w:sz w:val="20"/>
                <w:szCs w:val="20"/>
              </w:rPr>
              <w:t>108:</w:t>
            </w:r>
            <w:r w:rsidRPr="001A5A44">
              <w:rPr>
                <w:rFonts w:ascii="Palatino Linotype" w:hAnsi="Palatino Linotype"/>
                <w:sz w:val="20"/>
                <w:szCs w:val="20"/>
              </w:rPr>
              <w:tab/>
              <w:t xml:space="preserve">EEO Staffing Plan </w:t>
            </w:r>
          </w:p>
        </w:tc>
      </w:tr>
      <w:tr w:rsidR="002512F2" w:rsidRPr="001A5A44" w14:paraId="1A10F2DF" w14:textId="77777777" w:rsidTr="001C6022">
        <w:trPr>
          <w:jc w:val="center"/>
        </w:trPr>
        <w:tc>
          <w:tcPr>
            <w:tcW w:w="1687" w:type="dxa"/>
            <w:vAlign w:val="center"/>
          </w:tcPr>
          <w:p w14:paraId="6C169C93" w14:textId="77777777" w:rsidR="002512F2" w:rsidRPr="001A5A44" w:rsidRDefault="002512F2" w:rsidP="002512F2">
            <w:pPr>
              <w:spacing w:before="120" w:after="120"/>
              <w:jc w:val="center"/>
              <w:rPr>
                <w:rFonts w:ascii="Palatino Linotype" w:hAnsi="Palatino Linotype"/>
                <w:b/>
                <w:sz w:val="20"/>
                <w:szCs w:val="20"/>
              </w:rPr>
            </w:pPr>
            <w:r w:rsidRPr="001A5A44">
              <w:rPr>
                <w:rFonts w:ascii="Palatino Linotype" w:hAnsi="Palatino Linotype"/>
                <w:b/>
                <w:sz w:val="20"/>
                <w:szCs w:val="20"/>
              </w:rPr>
              <w:fldChar w:fldCharType="begin">
                <w:ffData>
                  <w:name w:val="Check3"/>
                  <w:enabled/>
                  <w:calcOnExit w:val="0"/>
                  <w:checkBox>
                    <w:sizeAuto/>
                    <w:default w:val="0"/>
                  </w:checkBox>
                </w:ffData>
              </w:fldChar>
            </w:r>
            <w:r w:rsidRPr="001A5A44">
              <w:rPr>
                <w:rFonts w:ascii="Palatino Linotype" w:hAnsi="Palatino Linotype"/>
                <w:b/>
                <w:sz w:val="20"/>
                <w:szCs w:val="20"/>
              </w:rPr>
              <w:instrText xml:space="preserve"> FORMCHECKBOX </w:instrText>
            </w:r>
            <w:r w:rsidR="006E16B8">
              <w:rPr>
                <w:rFonts w:ascii="Palatino Linotype" w:hAnsi="Palatino Linotype"/>
                <w:b/>
                <w:sz w:val="20"/>
                <w:szCs w:val="20"/>
              </w:rPr>
            </w:r>
            <w:r w:rsidR="006E16B8">
              <w:rPr>
                <w:rFonts w:ascii="Palatino Linotype" w:hAnsi="Palatino Linotype"/>
                <w:b/>
                <w:sz w:val="20"/>
                <w:szCs w:val="20"/>
              </w:rPr>
              <w:fldChar w:fldCharType="separate"/>
            </w:r>
            <w:r w:rsidRPr="001A5A44">
              <w:rPr>
                <w:rFonts w:ascii="Palatino Linotype" w:hAnsi="Palatino Linotype"/>
                <w:b/>
                <w:sz w:val="20"/>
                <w:szCs w:val="20"/>
              </w:rPr>
              <w:fldChar w:fldCharType="end"/>
            </w:r>
          </w:p>
        </w:tc>
        <w:tc>
          <w:tcPr>
            <w:tcW w:w="7029" w:type="dxa"/>
          </w:tcPr>
          <w:p w14:paraId="3A81A12C" w14:textId="027C35BD" w:rsidR="002512F2" w:rsidRPr="001A5A44" w:rsidRDefault="002512F2" w:rsidP="00DF6792">
            <w:pPr>
              <w:spacing w:before="40" w:after="40"/>
              <w:rPr>
                <w:rFonts w:ascii="Palatino Linotype" w:hAnsi="Palatino Linotype"/>
                <w:sz w:val="20"/>
                <w:szCs w:val="20"/>
              </w:rPr>
            </w:pPr>
            <w:r>
              <w:rPr>
                <w:rFonts w:ascii="Palatino Linotype" w:hAnsi="Palatino Linotype"/>
                <w:sz w:val="20"/>
                <w:szCs w:val="20"/>
              </w:rPr>
              <w:t>SDVOB Form 7564-107:</w:t>
            </w:r>
            <w:r>
              <w:rPr>
                <w:rFonts w:ascii="Palatino Linotype" w:hAnsi="Palatino Linotype"/>
                <w:sz w:val="20"/>
                <w:szCs w:val="20"/>
              </w:rPr>
              <w:tab/>
              <w:t>Utilization Form</w:t>
            </w:r>
          </w:p>
        </w:tc>
      </w:tr>
      <w:tr w:rsidR="00EC12AB" w:rsidRPr="001A5A44" w14:paraId="34365CED" w14:textId="77777777" w:rsidTr="001C6022">
        <w:trPr>
          <w:jc w:val="center"/>
        </w:trPr>
        <w:tc>
          <w:tcPr>
            <w:tcW w:w="1687" w:type="dxa"/>
            <w:vAlign w:val="center"/>
          </w:tcPr>
          <w:p w14:paraId="78137E61" w14:textId="794162C3" w:rsidR="00EC12AB" w:rsidRPr="001A5A44" w:rsidRDefault="00EC12AB" w:rsidP="00EC12AB">
            <w:pPr>
              <w:spacing w:before="120" w:after="120"/>
              <w:jc w:val="center"/>
              <w:rPr>
                <w:rFonts w:ascii="Palatino Linotype" w:hAnsi="Palatino Linotype"/>
                <w:b/>
                <w:sz w:val="20"/>
                <w:szCs w:val="20"/>
              </w:rPr>
            </w:pPr>
            <w:r w:rsidRPr="001A5A44">
              <w:rPr>
                <w:rFonts w:ascii="Palatino Linotype" w:hAnsi="Palatino Linotype"/>
                <w:b/>
                <w:sz w:val="20"/>
                <w:szCs w:val="20"/>
              </w:rPr>
              <w:fldChar w:fldCharType="begin">
                <w:ffData>
                  <w:name w:val="Check3"/>
                  <w:enabled/>
                  <w:calcOnExit w:val="0"/>
                  <w:checkBox>
                    <w:sizeAuto/>
                    <w:default w:val="0"/>
                  </w:checkBox>
                </w:ffData>
              </w:fldChar>
            </w:r>
            <w:r w:rsidRPr="001A5A44">
              <w:rPr>
                <w:rFonts w:ascii="Palatino Linotype" w:hAnsi="Palatino Linotype"/>
                <w:b/>
                <w:sz w:val="20"/>
                <w:szCs w:val="20"/>
              </w:rPr>
              <w:instrText xml:space="preserve"> FORMCHECKBOX </w:instrText>
            </w:r>
            <w:r w:rsidR="006E16B8">
              <w:rPr>
                <w:rFonts w:ascii="Palatino Linotype" w:hAnsi="Palatino Linotype"/>
                <w:b/>
                <w:sz w:val="20"/>
                <w:szCs w:val="20"/>
              </w:rPr>
            </w:r>
            <w:r w:rsidR="006E16B8">
              <w:rPr>
                <w:rFonts w:ascii="Palatino Linotype" w:hAnsi="Palatino Linotype"/>
                <w:b/>
                <w:sz w:val="20"/>
                <w:szCs w:val="20"/>
              </w:rPr>
              <w:fldChar w:fldCharType="separate"/>
            </w:r>
            <w:r w:rsidRPr="001A5A44">
              <w:rPr>
                <w:rFonts w:ascii="Palatino Linotype" w:hAnsi="Palatino Linotype"/>
                <w:b/>
                <w:sz w:val="20"/>
                <w:szCs w:val="20"/>
              </w:rPr>
              <w:fldChar w:fldCharType="end"/>
            </w:r>
          </w:p>
        </w:tc>
        <w:tc>
          <w:tcPr>
            <w:tcW w:w="7029" w:type="dxa"/>
          </w:tcPr>
          <w:p w14:paraId="1EE4379E" w14:textId="3BE4EC8A" w:rsidR="00EC12AB" w:rsidRDefault="00EC12AB" w:rsidP="00EC12AB">
            <w:pPr>
              <w:spacing w:before="40" w:after="40"/>
              <w:rPr>
                <w:rFonts w:ascii="Palatino Linotype" w:hAnsi="Palatino Linotype"/>
                <w:sz w:val="20"/>
                <w:szCs w:val="20"/>
              </w:rPr>
            </w:pPr>
            <w:r>
              <w:rPr>
                <w:rFonts w:ascii="Palatino Linotype" w:hAnsi="Palatino Linotype"/>
                <w:sz w:val="20"/>
                <w:szCs w:val="20"/>
              </w:rPr>
              <w:t>SDVOB Form 7564-107:</w:t>
            </w:r>
            <w:r>
              <w:rPr>
                <w:rFonts w:ascii="Palatino Linotype" w:hAnsi="Palatino Linotype"/>
                <w:sz w:val="20"/>
                <w:szCs w:val="20"/>
              </w:rPr>
              <w:tab/>
              <w:t>Utilization Form</w:t>
            </w:r>
          </w:p>
        </w:tc>
      </w:tr>
      <w:tr w:rsidR="00EC12AB" w:rsidRPr="001A5A44" w14:paraId="4FBA6838" w14:textId="77777777" w:rsidTr="001C6022">
        <w:trPr>
          <w:jc w:val="center"/>
        </w:trPr>
        <w:tc>
          <w:tcPr>
            <w:tcW w:w="1687" w:type="dxa"/>
            <w:vAlign w:val="center"/>
          </w:tcPr>
          <w:p w14:paraId="7ABAFEE0" w14:textId="20E90220" w:rsidR="00EC12AB" w:rsidRPr="001A5A44" w:rsidRDefault="00EC12AB" w:rsidP="00EC12AB">
            <w:pPr>
              <w:spacing w:before="120" w:after="120"/>
              <w:jc w:val="center"/>
              <w:rPr>
                <w:rFonts w:ascii="Palatino Linotype" w:hAnsi="Palatino Linotype"/>
                <w:b/>
                <w:sz w:val="20"/>
                <w:szCs w:val="20"/>
              </w:rPr>
            </w:pPr>
            <w:r w:rsidRPr="001A5A44">
              <w:rPr>
                <w:rFonts w:ascii="Palatino Linotype" w:hAnsi="Palatino Linotype"/>
                <w:b/>
                <w:sz w:val="20"/>
                <w:szCs w:val="20"/>
              </w:rPr>
              <w:fldChar w:fldCharType="begin">
                <w:ffData>
                  <w:name w:val="Check3"/>
                  <w:enabled/>
                  <w:calcOnExit w:val="0"/>
                  <w:checkBox>
                    <w:sizeAuto/>
                    <w:default w:val="0"/>
                  </w:checkBox>
                </w:ffData>
              </w:fldChar>
            </w:r>
            <w:r w:rsidRPr="001A5A44">
              <w:rPr>
                <w:rFonts w:ascii="Palatino Linotype" w:hAnsi="Palatino Linotype"/>
                <w:b/>
                <w:sz w:val="20"/>
                <w:szCs w:val="20"/>
              </w:rPr>
              <w:instrText xml:space="preserve"> FORMCHECKBOX </w:instrText>
            </w:r>
            <w:r w:rsidR="006E16B8">
              <w:rPr>
                <w:rFonts w:ascii="Palatino Linotype" w:hAnsi="Palatino Linotype"/>
                <w:b/>
                <w:sz w:val="20"/>
                <w:szCs w:val="20"/>
              </w:rPr>
            </w:r>
            <w:r w:rsidR="006E16B8">
              <w:rPr>
                <w:rFonts w:ascii="Palatino Linotype" w:hAnsi="Palatino Linotype"/>
                <w:b/>
                <w:sz w:val="20"/>
                <w:szCs w:val="20"/>
              </w:rPr>
              <w:fldChar w:fldCharType="separate"/>
            </w:r>
            <w:r w:rsidRPr="001A5A44">
              <w:rPr>
                <w:rFonts w:ascii="Palatino Linotype" w:hAnsi="Palatino Linotype"/>
                <w:b/>
                <w:sz w:val="20"/>
                <w:szCs w:val="20"/>
              </w:rPr>
              <w:fldChar w:fldCharType="end"/>
            </w:r>
          </w:p>
        </w:tc>
        <w:tc>
          <w:tcPr>
            <w:tcW w:w="7029" w:type="dxa"/>
          </w:tcPr>
          <w:p w14:paraId="72D0CFA2" w14:textId="18167C60" w:rsidR="00EC12AB" w:rsidRDefault="00EC12AB" w:rsidP="00EC12AB">
            <w:pPr>
              <w:spacing w:before="40" w:after="40"/>
              <w:rPr>
                <w:rFonts w:ascii="Palatino Linotype" w:hAnsi="Palatino Linotype"/>
                <w:sz w:val="20"/>
                <w:szCs w:val="20"/>
              </w:rPr>
            </w:pPr>
            <w:r>
              <w:rPr>
                <w:rFonts w:ascii="Palatino Linotype" w:hAnsi="Palatino Linotype"/>
                <w:sz w:val="20"/>
                <w:szCs w:val="20"/>
              </w:rPr>
              <w:t>Form A - State Consultant Services - Contractor's Planned Employment</w:t>
            </w:r>
          </w:p>
        </w:tc>
      </w:tr>
    </w:tbl>
    <w:p w14:paraId="00E56164" w14:textId="0FC5C5B3" w:rsidR="00820E86" w:rsidRPr="007904BE" w:rsidRDefault="001C6022" w:rsidP="00856FAB">
      <w:pPr>
        <w:jc w:val="center"/>
        <w:rPr>
          <w:rFonts w:ascii="Palatino Linotype" w:hAnsi="Palatino Linotype"/>
          <w:i/>
          <w:sz w:val="20"/>
          <w:szCs w:val="24"/>
        </w:rPr>
      </w:pPr>
      <w:r w:rsidRPr="0096155D">
        <w:rPr>
          <w:b/>
          <w:sz w:val="24"/>
          <w:szCs w:val="24"/>
        </w:rPr>
        <w:br w:type="page"/>
      </w:r>
      <w:r w:rsidR="00820E86" w:rsidRPr="007904BE">
        <w:rPr>
          <w:rFonts w:ascii="Palatino Linotype" w:hAnsi="Palatino Linotype"/>
          <w:i/>
          <w:sz w:val="20"/>
          <w:szCs w:val="24"/>
        </w:rPr>
        <w:lastRenderedPageBreak/>
        <w:t>This page has been left blank intentionally.</w:t>
      </w:r>
    </w:p>
    <w:p w14:paraId="5FAF8018" w14:textId="77777777" w:rsidR="00820E86" w:rsidRDefault="00820E86" w:rsidP="001C6022">
      <w:pPr>
        <w:rPr>
          <w:b/>
          <w:sz w:val="24"/>
          <w:szCs w:val="24"/>
        </w:rPr>
      </w:pPr>
    </w:p>
    <w:p w14:paraId="7B5A4440" w14:textId="3C90E54A" w:rsidR="003E4552" w:rsidRDefault="003E4552" w:rsidP="00B71909">
      <w:pPr>
        <w:jc w:val="center"/>
        <w:rPr>
          <w:rFonts w:ascii="Palatino Linotype" w:hAnsi="Palatino Linotype"/>
          <w:i/>
          <w:sz w:val="24"/>
          <w:szCs w:val="24"/>
        </w:rPr>
      </w:pPr>
      <w:r>
        <w:rPr>
          <w:rFonts w:ascii="Palatino Linotype" w:hAnsi="Palatino Linotype"/>
          <w:b/>
          <w:sz w:val="24"/>
          <w:szCs w:val="24"/>
        </w:rPr>
        <w:br w:type="page"/>
      </w:r>
    </w:p>
    <w:p w14:paraId="5EB92DA3" w14:textId="5B10944E" w:rsidR="009839CA" w:rsidRDefault="009839CA" w:rsidP="004B453F">
      <w:pPr>
        <w:spacing w:after="0" w:line="240" w:lineRule="auto"/>
        <w:jc w:val="center"/>
        <w:rPr>
          <w:rFonts w:ascii="Palatino Linotype" w:hAnsi="Palatino Linotype"/>
          <w:b/>
          <w:sz w:val="24"/>
          <w:szCs w:val="24"/>
        </w:rPr>
      </w:pPr>
      <w:r w:rsidRPr="001A5A44">
        <w:rPr>
          <w:rFonts w:ascii="Palatino Linotype" w:hAnsi="Palatino Linotype"/>
          <w:b/>
          <w:sz w:val="24"/>
          <w:szCs w:val="24"/>
        </w:rPr>
        <w:lastRenderedPageBreak/>
        <w:t>Attachment 2</w:t>
      </w:r>
      <w:r w:rsidR="004B453F">
        <w:rPr>
          <w:rFonts w:ascii="Palatino Linotype" w:hAnsi="Palatino Linotype"/>
          <w:b/>
          <w:sz w:val="24"/>
          <w:szCs w:val="24"/>
        </w:rPr>
        <w:t xml:space="preserve">:  </w:t>
      </w:r>
      <w:r w:rsidRPr="001A5A44">
        <w:rPr>
          <w:rFonts w:ascii="Palatino Linotype" w:hAnsi="Palatino Linotype"/>
          <w:b/>
          <w:sz w:val="24"/>
          <w:szCs w:val="24"/>
        </w:rPr>
        <w:t>Bidder Qualifications Submission Form</w:t>
      </w:r>
      <w:r w:rsidR="004B453F">
        <w:rPr>
          <w:rFonts w:ascii="Palatino Linotype" w:hAnsi="Palatino Linotype"/>
          <w:b/>
          <w:sz w:val="24"/>
          <w:szCs w:val="24"/>
        </w:rPr>
        <w:fldChar w:fldCharType="begin"/>
      </w:r>
      <w:r w:rsidR="004B453F">
        <w:instrText xml:space="preserve"> TC "</w:instrText>
      </w:r>
      <w:r w:rsidR="004B453F" w:rsidRPr="004B453F">
        <w:rPr>
          <w:rFonts w:ascii="Palatino Linotype" w:hAnsi="Palatino Linotype"/>
          <w:sz w:val="24"/>
          <w:szCs w:val="24"/>
        </w:rPr>
        <w:instrText>Attachment 2:  Bidder Qualifications Submission Form</w:instrText>
      </w:r>
      <w:r w:rsidR="004B453F" w:rsidRPr="004B453F">
        <w:instrText>" \f C \l "1"</w:instrText>
      </w:r>
      <w:r w:rsidR="004B453F">
        <w:instrText xml:space="preserve"> </w:instrText>
      </w:r>
      <w:r w:rsidR="004B453F">
        <w:rPr>
          <w:rFonts w:ascii="Palatino Linotype" w:hAnsi="Palatino Linotype"/>
          <w:b/>
          <w:sz w:val="24"/>
          <w:szCs w:val="24"/>
        </w:rPr>
        <w:fldChar w:fldCharType="end"/>
      </w:r>
    </w:p>
    <w:p w14:paraId="0118A8AD" w14:textId="07546826" w:rsidR="004B453F" w:rsidRPr="002309DF" w:rsidRDefault="004B453F" w:rsidP="004B453F">
      <w:pPr>
        <w:spacing w:after="0" w:line="240" w:lineRule="auto"/>
        <w:jc w:val="center"/>
        <w:rPr>
          <w:rFonts w:ascii="Palatino Linotype" w:hAnsi="Palatino Linotype"/>
          <w:b/>
          <w:sz w:val="8"/>
          <w:szCs w:val="24"/>
        </w:rPr>
      </w:pPr>
    </w:p>
    <w:p w14:paraId="2A0B9BE3" w14:textId="4C2C3FDD" w:rsidR="009839CA" w:rsidRPr="001A5A44" w:rsidRDefault="00A13C8F" w:rsidP="00A13C8F">
      <w:pPr>
        <w:spacing w:after="0" w:line="240" w:lineRule="auto"/>
        <w:rPr>
          <w:rFonts w:ascii="Palatino Linotype" w:hAnsi="Palatino Linotype"/>
          <w:b/>
          <w:sz w:val="24"/>
          <w:szCs w:val="24"/>
        </w:rPr>
      </w:pPr>
      <w:r w:rsidRPr="00A13C8F">
        <w:rPr>
          <w:rFonts w:ascii="Palatino Linotype" w:hAnsi="Palatino Linotype"/>
          <w:b/>
          <w:noProof/>
          <w:sz w:val="24"/>
          <w:szCs w:val="24"/>
          <w:u w:val="single"/>
        </w:rPr>
        <mc:AlternateContent>
          <mc:Choice Requires="wps">
            <w:drawing>
              <wp:anchor distT="45720" distB="45720" distL="114300" distR="114300" simplePos="0" relativeHeight="251659264" behindDoc="0" locked="0" layoutInCell="1" allowOverlap="1" wp14:anchorId="53A2CC0F" wp14:editId="79D5EE35">
                <wp:simplePos x="0" y="0"/>
                <wp:positionH relativeFrom="margin">
                  <wp:align>left</wp:align>
                </wp:positionH>
                <wp:positionV relativeFrom="paragraph">
                  <wp:posOffset>254000</wp:posOffset>
                </wp:positionV>
                <wp:extent cx="5452745" cy="4330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745" cy="433070"/>
                        </a:xfrm>
                        <a:prstGeom prst="rect">
                          <a:avLst/>
                        </a:prstGeom>
                        <a:solidFill>
                          <a:srgbClr val="FFFFFF"/>
                        </a:solidFill>
                        <a:ln w="9525">
                          <a:noFill/>
                          <a:miter lim="800000"/>
                          <a:headEnd/>
                          <a:tailEnd/>
                        </a:ln>
                      </wps:spPr>
                      <wps:txbx>
                        <w:txbxContent>
                          <w:p w14:paraId="2AF1642A" w14:textId="4CADF496" w:rsidR="00E606A5" w:rsidRPr="00467C24" w:rsidRDefault="00E606A5">
                            <w:pPr>
                              <w:rPr>
                                <w:rFonts w:ascii="Palatino Linotype" w:hAnsi="Palatino Linotype"/>
                                <w:b/>
                                <w:i/>
                                <w:color w:val="FF0000"/>
                                <w:sz w:val="18"/>
                              </w:rPr>
                            </w:pPr>
                            <w:r w:rsidRPr="00467C24">
                              <w:rPr>
                                <w:rFonts w:ascii="Palatino Linotype" w:hAnsi="Palatino Linotype"/>
                                <w:b/>
                                <w:i/>
                                <w:color w:val="FF0000"/>
                                <w:sz w:val="18"/>
                              </w:rPr>
                              <w:t>(Bidder is to enter a brief description of its qualifications below, and elaborate in greater detail in the Executive Summary portion of its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2CC0F" id="_x0000_s1027" type="#_x0000_t202" style="position:absolute;margin-left:0;margin-top:20pt;width:429.35pt;height:34.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" stroked="f">
                <v:textbox>
                  <w:txbxContent>
                    <w:p w14:paraId="2AF1642A" w14:textId="4CADF496" w:rsidR="00E606A5" w:rsidRPr="00467C24" w:rsidRDefault="00E606A5">
                      <w:pPr>
                        <w:rPr>
                          <w:rFonts w:ascii="Palatino Linotype" w:hAnsi="Palatino Linotype"/>
                          <w:b/>
                          <w:i/>
                          <w:color w:val="FF0000"/>
                          <w:sz w:val="18"/>
                        </w:rPr>
                      </w:pPr>
                      <w:r w:rsidRPr="00467C24">
                        <w:rPr>
                          <w:rFonts w:ascii="Palatino Linotype" w:hAnsi="Palatino Linotype"/>
                          <w:b/>
                          <w:i/>
                          <w:color w:val="FF0000"/>
                          <w:sz w:val="18"/>
                        </w:rPr>
                        <w:t>(Bidder is to enter a brief description of its qualifications below, and elaborate in greater detail in the Executive Summary portion of its proposal.)</w:t>
                      </w:r>
                    </w:p>
                  </w:txbxContent>
                </v:textbox>
                <w10:wrap type="square" anchorx="margin"/>
              </v:shape>
            </w:pict>
          </mc:Fallback>
        </mc:AlternateContent>
      </w:r>
      <w:r w:rsidR="009839CA" w:rsidRPr="00E664DF">
        <w:rPr>
          <w:rFonts w:ascii="Palatino Linotype" w:hAnsi="Palatino Linotype"/>
          <w:b/>
          <w:sz w:val="24"/>
          <w:szCs w:val="24"/>
          <w:u w:val="single"/>
        </w:rPr>
        <w:t>Minimum Bidder Qualifications</w:t>
      </w:r>
      <w:r w:rsidR="009839CA" w:rsidRPr="001A5A44">
        <w:rPr>
          <w:rFonts w:ascii="Palatino Linotype" w:hAnsi="Palatino Linotype"/>
          <w:b/>
          <w:sz w:val="24"/>
          <w:szCs w:val="24"/>
        </w:rPr>
        <w:t>:</w:t>
      </w:r>
    </w:p>
    <w:tbl>
      <w:tblPr>
        <w:tblStyle w:val="TableGrid"/>
        <w:tblW w:w="0" w:type="auto"/>
        <w:tblLook w:val="04A0" w:firstRow="1" w:lastRow="0" w:firstColumn="1" w:lastColumn="0" w:noHBand="0" w:noVBand="1"/>
      </w:tblPr>
      <w:tblGrid>
        <w:gridCol w:w="4315"/>
        <w:gridCol w:w="6475"/>
      </w:tblGrid>
      <w:tr w:rsidR="009839CA" w:rsidRPr="001A5A44" w14:paraId="428E97B6" w14:textId="77777777" w:rsidTr="00183C81">
        <w:tc>
          <w:tcPr>
            <w:tcW w:w="4315" w:type="dxa"/>
            <w:shd w:val="clear" w:color="auto" w:fill="B3DEFF"/>
          </w:tcPr>
          <w:p w14:paraId="1A681F4C" w14:textId="77777777" w:rsidR="009839CA" w:rsidRPr="00EE394C" w:rsidRDefault="009839CA" w:rsidP="00F549ED">
            <w:pPr>
              <w:rPr>
                <w:rFonts w:ascii="Palatino Linotype" w:hAnsi="Palatino Linotype"/>
                <w:b/>
                <w:sz w:val="24"/>
                <w:szCs w:val="24"/>
              </w:rPr>
            </w:pPr>
            <w:r w:rsidRPr="00EE394C">
              <w:rPr>
                <w:rFonts w:ascii="Palatino Linotype" w:hAnsi="Palatino Linotype"/>
                <w:b/>
                <w:sz w:val="24"/>
                <w:szCs w:val="24"/>
              </w:rPr>
              <w:t>Minimum Qualification Description</w:t>
            </w:r>
          </w:p>
        </w:tc>
        <w:tc>
          <w:tcPr>
            <w:tcW w:w="6475" w:type="dxa"/>
            <w:shd w:val="clear" w:color="auto" w:fill="B3DEFF"/>
          </w:tcPr>
          <w:p w14:paraId="27855EB2" w14:textId="77777777" w:rsidR="009839CA" w:rsidRPr="00EE394C" w:rsidRDefault="009839CA" w:rsidP="00A76025">
            <w:pPr>
              <w:jc w:val="center"/>
              <w:rPr>
                <w:rFonts w:ascii="Palatino Linotype" w:hAnsi="Palatino Linotype"/>
                <w:b/>
                <w:sz w:val="24"/>
                <w:szCs w:val="24"/>
              </w:rPr>
            </w:pPr>
            <w:r w:rsidRPr="00EE394C">
              <w:rPr>
                <w:rFonts w:ascii="Palatino Linotype" w:hAnsi="Palatino Linotype"/>
                <w:b/>
                <w:sz w:val="24"/>
                <w:szCs w:val="24"/>
              </w:rPr>
              <w:t>Bidder Response</w:t>
            </w:r>
          </w:p>
        </w:tc>
      </w:tr>
      <w:tr w:rsidR="009839CA" w:rsidRPr="001A5A44" w14:paraId="4EA0CB10" w14:textId="77777777" w:rsidTr="00B71909">
        <w:tc>
          <w:tcPr>
            <w:tcW w:w="4315" w:type="dxa"/>
          </w:tcPr>
          <w:p w14:paraId="1D20728A" w14:textId="0856706F" w:rsidR="009839CA" w:rsidRPr="001A5A44" w:rsidRDefault="0049395C" w:rsidP="0049395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rPr>
                <w:rFonts w:ascii="Palatino Linotype" w:hAnsi="Palatino Linotype"/>
                <w:b/>
                <w:sz w:val="24"/>
                <w:szCs w:val="24"/>
              </w:rPr>
            </w:pPr>
            <w:r w:rsidRPr="003801A6">
              <w:rPr>
                <w:rFonts w:ascii="Palatino Linotype" w:hAnsi="Palatino Linotype"/>
                <w:szCs w:val="24"/>
              </w:rPr>
              <w:t>1</w:t>
            </w:r>
            <w:r w:rsidR="009839CA" w:rsidRPr="003801A6">
              <w:rPr>
                <w:rFonts w:ascii="Palatino Linotype" w:hAnsi="Palatino Linotype"/>
                <w:szCs w:val="24"/>
              </w:rPr>
              <w:t>.</w:t>
            </w:r>
            <w:r w:rsidR="00B71909" w:rsidRPr="003801A6">
              <w:rPr>
                <w:rFonts w:ascii="Palatino Linotype" w:hAnsi="Palatino Linotype"/>
                <w:b/>
                <w:szCs w:val="24"/>
              </w:rPr>
              <w:t xml:space="preserve">  </w:t>
            </w:r>
            <w:r w:rsidRPr="00BA6D0F">
              <w:rPr>
                <w:rFonts w:ascii="Palatino Linotype" w:eastAsia="Palatino Linotype" w:hAnsi="Palatino Linotype" w:cs="Palatino Linotype"/>
                <w:color w:val="000000"/>
              </w:rPr>
              <w:t xml:space="preserve">Be in the business of </w:t>
            </w:r>
            <w:r>
              <w:rPr>
                <w:rFonts w:ascii="Palatino Linotype" w:eastAsia="Palatino Linotype" w:hAnsi="Palatino Linotype" w:cs="Palatino Linotype"/>
                <w:color w:val="000000"/>
              </w:rPr>
              <w:t xml:space="preserve">providing executive search and recruitment services </w:t>
            </w:r>
            <w:r w:rsidRPr="00BA6D0F">
              <w:rPr>
                <w:rFonts w:ascii="Palatino Linotype" w:eastAsia="Palatino Linotype" w:hAnsi="Palatino Linotype" w:cs="Palatino Linotype"/>
                <w:color w:val="000000"/>
              </w:rPr>
              <w:t xml:space="preserve">for a minimum of </w:t>
            </w:r>
            <w:r>
              <w:rPr>
                <w:rFonts w:ascii="Palatino Linotype" w:eastAsia="Palatino Linotype" w:hAnsi="Palatino Linotype" w:cs="Palatino Linotype"/>
                <w:color w:val="000000"/>
              </w:rPr>
              <w:t>three (3) years.</w:t>
            </w:r>
          </w:p>
        </w:tc>
        <w:tc>
          <w:tcPr>
            <w:tcW w:w="6475" w:type="dxa"/>
          </w:tcPr>
          <w:p w14:paraId="50343DBC" w14:textId="77777777" w:rsidR="009839CA" w:rsidRDefault="009839CA" w:rsidP="00F549ED">
            <w:pPr>
              <w:rPr>
                <w:rFonts w:ascii="Palatino Linotype" w:hAnsi="Palatino Linotype"/>
                <w:b/>
                <w:sz w:val="24"/>
                <w:szCs w:val="24"/>
              </w:rPr>
            </w:pPr>
          </w:p>
          <w:p w14:paraId="367249CB" w14:textId="77777777" w:rsidR="00A72D0F" w:rsidRDefault="00A72D0F" w:rsidP="00F549ED">
            <w:pPr>
              <w:rPr>
                <w:rFonts w:ascii="Palatino Linotype" w:hAnsi="Palatino Linotype"/>
                <w:b/>
                <w:sz w:val="24"/>
                <w:szCs w:val="24"/>
              </w:rPr>
            </w:pPr>
          </w:p>
          <w:p w14:paraId="2EEC563E" w14:textId="77777777" w:rsidR="00A72D0F" w:rsidRDefault="00A72D0F" w:rsidP="00F549ED">
            <w:pPr>
              <w:rPr>
                <w:rFonts w:ascii="Palatino Linotype" w:hAnsi="Palatino Linotype"/>
                <w:b/>
                <w:sz w:val="24"/>
                <w:szCs w:val="24"/>
              </w:rPr>
            </w:pPr>
          </w:p>
          <w:p w14:paraId="3C33E050" w14:textId="77777777" w:rsidR="00A72D0F" w:rsidRDefault="00A72D0F" w:rsidP="00F549ED">
            <w:pPr>
              <w:rPr>
                <w:rFonts w:ascii="Palatino Linotype" w:hAnsi="Palatino Linotype"/>
                <w:b/>
                <w:sz w:val="24"/>
                <w:szCs w:val="24"/>
              </w:rPr>
            </w:pPr>
          </w:p>
          <w:p w14:paraId="74B5000F" w14:textId="77777777" w:rsidR="00A72D0F" w:rsidRDefault="00A72D0F" w:rsidP="00F549ED">
            <w:pPr>
              <w:rPr>
                <w:rFonts w:ascii="Palatino Linotype" w:hAnsi="Palatino Linotype"/>
                <w:b/>
                <w:sz w:val="24"/>
                <w:szCs w:val="24"/>
              </w:rPr>
            </w:pPr>
          </w:p>
          <w:p w14:paraId="3E59BCDE" w14:textId="77777777" w:rsidR="00A72D0F" w:rsidRDefault="00A72D0F" w:rsidP="00F549ED">
            <w:pPr>
              <w:rPr>
                <w:rFonts w:ascii="Palatino Linotype" w:hAnsi="Palatino Linotype"/>
                <w:b/>
                <w:sz w:val="24"/>
                <w:szCs w:val="24"/>
              </w:rPr>
            </w:pPr>
          </w:p>
          <w:p w14:paraId="282164E3" w14:textId="77777777" w:rsidR="00A72D0F" w:rsidRDefault="00A72D0F" w:rsidP="00F549ED">
            <w:pPr>
              <w:rPr>
                <w:rFonts w:ascii="Palatino Linotype" w:hAnsi="Palatino Linotype"/>
                <w:b/>
                <w:sz w:val="24"/>
                <w:szCs w:val="24"/>
              </w:rPr>
            </w:pPr>
          </w:p>
          <w:p w14:paraId="40EE9164" w14:textId="77777777" w:rsidR="00A72D0F" w:rsidRDefault="00A72D0F" w:rsidP="00F549ED">
            <w:pPr>
              <w:rPr>
                <w:rFonts w:ascii="Palatino Linotype" w:hAnsi="Palatino Linotype"/>
                <w:b/>
                <w:sz w:val="24"/>
                <w:szCs w:val="24"/>
              </w:rPr>
            </w:pPr>
          </w:p>
          <w:p w14:paraId="00D6E1CB" w14:textId="70242ED9" w:rsidR="00A72D0F" w:rsidRPr="001A5A44" w:rsidRDefault="00A72D0F" w:rsidP="00F549ED">
            <w:pPr>
              <w:rPr>
                <w:rFonts w:ascii="Palatino Linotype" w:hAnsi="Palatino Linotype"/>
                <w:b/>
                <w:sz w:val="24"/>
                <w:szCs w:val="24"/>
              </w:rPr>
            </w:pPr>
          </w:p>
        </w:tc>
      </w:tr>
      <w:tr w:rsidR="009839CA" w:rsidRPr="001A5A44" w14:paraId="0017AA02" w14:textId="77777777" w:rsidTr="00B71909">
        <w:tc>
          <w:tcPr>
            <w:tcW w:w="4315" w:type="dxa"/>
          </w:tcPr>
          <w:p w14:paraId="33BE5C52" w14:textId="60943D58" w:rsidR="0049395C" w:rsidRPr="00C911E4" w:rsidRDefault="009839CA" w:rsidP="0049395C">
            <w:pPr>
              <w:rPr>
                <w:rFonts w:ascii="Palatino Linotype" w:eastAsia="Palatino Linotype" w:hAnsi="Palatino Linotype" w:cs="Palatino Linotype"/>
              </w:rPr>
            </w:pPr>
            <w:r w:rsidRPr="003801A6">
              <w:rPr>
                <w:rFonts w:ascii="Palatino Linotype" w:hAnsi="Palatino Linotype"/>
                <w:szCs w:val="24"/>
              </w:rPr>
              <w:t>2.</w:t>
            </w:r>
            <w:r w:rsidR="00B71909" w:rsidRPr="003801A6">
              <w:rPr>
                <w:rFonts w:ascii="Palatino Linotype" w:hAnsi="Palatino Linotype"/>
                <w:b/>
                <w:szCs w:val="24"/>
              </w:rPr>
              <w:t xml:space="preserve">  </w:t>
            </w:r>
            <w:r w:rsidR="0049395C" w:rsidRPr="00BA6D0F">
              <w:rPr>
                <w:rFonts w:ascii="Palatino Linotype" w:eastAsia="Palatino Linotype" w:hAnsi="Palatino Linotype" w:cs="Palatino Linotype"/>
                <w:color w:val="000000"/>
              </w:rPr>
              <w:t xml:space="preserve">Demonstrate depth, breadth and a recognized history of expertise providing </w:t>
            </w:r>
            <w:r w:rsidR="0049395C">
              <w:rPr>
                <w:rFonts w:ascii="Palatino Linotype" w:eastAsia="Palatino Linotype" w:hAnsi="Palatino Linotype" w:cs="Palatino Linotype"/>
                <w:color w:val="000000"/>
              </w:rPr>
              <w:t>executive search and recruitment services to colleges and universities for senior executive level positions.</w:t>
            </w:r>
            <w:r w:rsidR="0049395C" w:rsidRPr="00BA6D0F">
              <w:rPr>
                <w:rFonts w:ascii="Palatino Linotype" w:eastAsia="Palatino Linotype" w:hAnsi="Palatino Linotype" w:cs="Palatino Linotype"/>
                <w:color w:val="000000"/>
              </w:rPr>
              <w:t xml:space="preserve"> </w:t>
            </w:r>
          </w:p>
          <w:p w14:paraId="1B41DD22" w14:textId="45942F07" w:rsidR="009839CA" w:rsidRPr="00CE0C2C" w:rsidRDefault="009839CA" w:rsidP="0049395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1440"/>
              <w:rPr>
                <w:rFonts w:ascii="Palatino Linotype" w:hAnsi="Palatino Linotype"/>
                <w:b/>
                <w:sz w:val="20"/>
                <w:szCs w:val="24"/>
              </w:rPr>
            </w:pPr>
          </w:p>
        </w:tc>
        <w:tc>
          <w:tcPr>
            <w:tcW w:w="6475" w:type="dxa"/>
          </w:tcPr>
          <w:p w14:paraId="4CB6C08E" w14:textId="77777777" w:rsidR="009839CA" w:rsidRDefault="009839CA" w:rsidP="00F549ED">
            <w:pPr>
              <w:rPr>
                <w:rFonts w:ascii="Palatino Linotype" w:hAnsi="Palatino Linotype"/>
                <w:b/>
                <w:sz w:val="24"/>
                <w:szCs w:val="24"/>
              </w:rPr>
            </w:pPr>
          </w:p>
          <w:p w14:paraId="7B683471" w14:textId="77777777" w:rsidR="00A72D0F" w:rsidRDefault="00A72D0F" w:rsidP="00F549ED">
            <w:pPr>
              <w:rPr>
                <w:rFonts w:ascii="Palatino Linotype" w:hAnsi="Palatino Linotype"/>
                <w:b/>
                <w:sz w:val="24"/>
                <w:szCs w:val="24"/>
              </w:rPr>
            </w:pPr>
          </w:p>
          <w:p w14:paraId="47778C53" w14:textId="77777777" w:rsidR="00A72D0F" w:rsidRDefault="00A72D0F" w:rsidP="00F549ED">
            <w:pPr>
              <w:rPr>
                <w:rFonts w:ascii="Palatino Linotype" w:hAnsi="Palatino Linotype"/>
                <w:b/>
                <w:sz w:val="24"/>
                <w:szCs w:val="24"/>
              </w:rPr>
            </w:pPr>
          </w:p>
          <w:p w14:paraId="136500F4" w14:textId="77777777" w:rsidR="00A72D0F" w:rsidRDefault="00A72D0F" w:rsidP="00F549ED">
            <w:pPr>
              <w:rPr>
                <w:rFonts w:ascii="Palatino Linotype" w:hAnsi="Palatino Linotype"/>
                <w:b/>
                <w:sz w:val="24"/>
                <w:szCs w:val="24"/>
              </w:rPr>
            </w:pPr>
          </w:p>
          <w:p w14:paraId="1CDE9C2E" w14:textId="77777777" w:rsidR="00A72D0F" w:rsidRDefault="00A72D0F" w:rsidP="00F549ED">
            <w:pPr>
              <w:rPr>
                <w:rFonts w:ascii="Palatino Linotype" w:hAnsi="Palatino Linotype"/>
                <w:b/>
                <w:sz w:val="24"/>
                <w:szCs w:val="24"/>
              </w:rPr>
            </w:pPr>
          </w:p>
          <w:p w14:paraId="6FB0A7AB" w14:textId="77777777" w:rsidR="00A72D0F" w:rsidRDefault="00A72D0F" w:rsidP="00F549ED">
            <w:pPr>
              <w:rPr>
                <w:rFonts w:ascii="Palatino Linotype" w:hAnsi="Palatino Linotype"/>
                <w:b/>
                <w:sz w:val="24"/>
                <w:szCs w:val="24"/>
              </w:rPr>
            </w:pPr>
          </w:p>
          <w:p w14:paraId="7824560D" w14:textId="77777777" w:rsidR="00A72D0F" w:rsidRDefault="00A72D0F" w:rsidP="00F549ED">
            <w:pPr>
              <w:rPr>
                <w:rFonts w:ascii="Palatino Linotype" w:hAnsi="Palatino Linotype"/>
                <w:b/>
                <w:sz w:val="24"/>
                <w:szCs w:val="24"/>
              </w:rPr>
            </w:pPr>
          </w:p>
          <w:p w14:paraId="52FC05E0" w14:textId="77777777" w:rsidR="00A72D0F" w:rsidRDefault="00A72D0F" w:rsidP="00F549ED">
            <w:pPr>
              <w:rPr>
                <w:rFonts w:ascii="Palatino Linotype" w:hAnsi="Palatino Linotype"/>
                <w:b/>
                <w:sz w:val="24"/>
                <w:szCs w:val="24"/>
              </w:rPr>
            </w:pPr>
          </w:p>
          <w:p w14:paraId="4BE74E7F" w14:textId="77777777" w:rsidR="00A72D0F" w:rsidRDefault="00A72D0F" w:rsidP="00F549ED">
            <w:pPr>
              <w:rPr>
                <w:rFonts w:ascii="Palatino Linotype" w:hAnsi="Palatino Linotype"/>
                <w:b/>
                <w:sz w:val="24"/>
                <w:szCs w:val="24"/>
              </w:rPr>
            </w:pPr>
          </w:p>
          <w:p w14:paraId="48CD1E7E" w14:textId="1C38D8F1" w:rsidR="00A72D0F" w:rsidRPr="001A5A44" w:rsidRDefault="00A72D0F" w:rsidP="00F549ED">
            <w:pPr>
              <w:rPr>
                <w:rFonts w:ascii="Palatino Linotype" w:hAnsi="Palatino Linotype"/>
                <w:b/>
                <w:sz w:val="24"/>
                <w:szCs w:val="24"/>
              </w:rPr>
            </w:pPr>
          </w:p>
        </w:tc>
      </w:tr>
      <w:tr w:rsidR="00B71909" w:rsidRPr="001A5A44" w14:paraId="0B36F825" w14:textId="77777777" w:rsidTr="00B71909">
        <w:tc>
          <w:tcPr>
            <w:tcW w:w="4315" w:type="dxa"/>
          </w:tcPr>
          <w:p w14:paraId="037061FF" w14:textId="086DDAB4" w:rsidR="0049395C" w:rsidRPr="00C911E4" w:rsidRDefault="00B71909" w:rsidP="0049395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rPr>
                <w:rFonts w:ascii="Palatino Linotype" w:eastAsia="Palatino Linotype" w:hAnsi="Palatino Linotype" w:cs="Palatino Linotype"/>
              </w:rPr>
            </w:pPr>
            <w:r w:rsidRPr="003801A6">
              <w:rPr>
                <w:rFonts w:ascii="Palatino Linotype" w:hAnsi="Palatino Linotype"/>
                <w:szCs w:val="24"/>
              </w:rPr>
              <w:t>3</w:t>
            </w:r>
            <w:r w:rsidRPr="003801A6">
              <w:rPr>
                <w:rFonts w:ascii="Palatino Linotype" w:hAnsi="Palatino Linotype"/>
                <w:sz w:val="24"/>
              </w:rPr>
              <w:t>.</w:t>
            </w:r>
            <w:r w:rsidRPr="003801A6">
              <w:rPr>
                <w:rFonts w:ascii="Palatino Linotype" w:hAnsi="Palatino Linotype"/>
                <w:b/>
                <w:sz w:val="24"/>
              </w:rPr>
              <w:t xml:space="preserve">  </w:t>
            </w:r>
            <w:r w:rsidR="0049395C" w:rsidRPr="003801A6">
              <w:rPr>
                <w:rFonts w:ascii="Palatino Linotype" w:eastAsia="Palatino Linotype" w:hAnsi="Palatino Linotype" w:cs="Palatino Linotype"/>
                <w:color w:val="000000"/>
              </w:rPr>
              <w:t>Demonstrate depth and breadth in the field of higher e</w:t>
            </w:r>
            <w:r w:rsidR="004918FC">
              <w:rPr>
                <w:rFonts w:ascii="Palatino Linotype" w:eastAsia="Palatino Linotype" w:hAnsi="Palatino Linotype" w:cs="Palatino Linotype"/>
                <w:color w:val="000000"/>
              </w:rPr>
              <w:t>ducation enrollment management.</w:t>
            </w:r>
          </w:p>
          <w:p w14:paraId="7DC26572" w14:textId="3857F4A8" w:rsidR="00B71909" w:rsidRPr="001A5A44" w:rsidRDefault="00B71909" w:rsidP="00715413">
            <w:pPr>
              <w:rPr>
                <w:rFonts w:ascii="Palatino Linotype" w:hAnsi="Palatino Linotype"/>
                <w:b/>
                <w:sz w:val="24"/>
                <w:szCs w:val="24"/>
              </w:rPr>
            </w:pPr>
          </w:p>
        </w:tc>
        <w:tc>
          <w:tcPr>
            <w:tcW w:w="6475" w:type="dxa"/>
          </w:tcPr>
          <w:p w14:paraId="1D771A66" w14:textId="77777777" w:rsidR="00B71909" w:rsidRDefault="00B71909" w:rsidP="00F549ED">
            <w:pPr>
              <w:rPr>
                <w:rFonts w:ascii="Palatino Linotype" w:hAnsi="Palatino Linotype"/>
                <w:b/>
                <w:sz w:val="24"/>
                <w:szCs w:val="24"/>
              </w:rPr>
            </w:pPr>
          </w:p>
          <w:p w14:paraId="678AB5DB" w14:textId="77777777" w:rsidR="00A72D0F" w:rsidRDefault="00A72D0F" w:rsidP="00F549ED">
            <w:pPr>
              <w:rPr>
                <w:rFonts w:ascii="Palatino Linotype" w:hAnsi="Palatino Linotype"/>
                <w:b/>
                <w:sz w:val="24"/>
                <w:szCs w:val="24"/>
              </w:rPr>
            </w:pPr>
          </w:p>
          <w:p w14:paraId="024F8E0C" w14:textId="77777777" w:rsidR="00A72D0F" w:rsidRDefault="00A72D0F" w:rsidP="00F549ED">
            <w:pPr>
              <w:rPr>
                <w:rFonts w:ascii="Palatino Linotype" w:hAnsi="Palatino Linotype"/>
                <w:b/>
                <w:sz w:val="24"/>
                <w:szCs w:val="24"/>
              </w:rPr>
            </w:pPr>
          </w:p>
          <w:p w14:paraId="70AAC7A8" w14:textId="77777777" w:rsidR="00A72D0F" w:rsidRDefault="00A72D0F" w:rsidP="00F549ED">
            <w:pPr>
              <w:rPr>
                <w:rFonts w:ascii="Palatino Linotype" w:hAnsi="Palatino Linotype"/>
                <w:b/>
                <w:sz w:val="24"/>
                <w:szCs w:val="24"/>
              </w:rPr>
            </w:pPr>
          </w:p>
          <w:p w14:paraId="04E5701B" w14:textId="77777777" w:rsidR="00A72D0F" w:rsidRDefault="00A72D0F" w:rsidP="00F549ED">
            <w:pPr>
              <w:rPr>
                <w:rFonts w:ascii="Palatino Linotype" w:hAnsi="Palatino Linotype"/>
                <w:b/>
                <w:sz w:val="24"/>
                <w:szCs w:val="24"/>
              </w:rPr>
            </w:pPr>
          </w:p>
          <w:p w14:paraId="0C8C14EE" w14:textId="77777777" w:rsidR="00A72D0F" w:rsidRDefault="00A72D0F" w:rsidP="00F549ED">
            <w:pPr>
              <w:rPr>
                <w:rFonts w:ascii="Palatino Linotype" w:hAnsi="Palatino Linotype"/>
                <w:b/>
                <w:sz w:val="24"/>
                <w:szCs w:val="24"/>
              </w:rPr>
            </w:pPr>
          </w:p>
          <w:p w14:paraId="2ADA916C" w14:textId="77777777" w:rsidR="00A72D0F" w:rsidRDefault="00A72D0F" w:rsidP="00F549ED">
            <w:pPr>
              <w:rPr>
                <w:rFonts w:ascii="Palatino Linotype" w:hAnsi="Palatino Linotype"/>
                <w:b/>
                <w:sz w:val="24"/>
                <w:szCs w:val="24"/>
              </w:rPr>
            </w:pPr>
          </w:p>
          <w:p w14:paraId="25BAD2D5" w14:textId="15D516DB" w:rsidR="00A72D0F" w:rsidRPr="001A5A44" w:rsidRDefault="00A72D0F" w:rsidP="00F549ED">
            <w:pPr>
              <w:rPr>
                <w:rFonts w:ascii="Palatino Linotype" w:hAnsi="Palatino Linotype"/>
                <w:b/>
                <w:sz w:val="24"/>
                <w:szCs w:val="24"/>
              </w:rPr>
            </w:pPr>
          </w:p>
        </w:tc>
      </w:tr>
      <w:tr w:rsidR="00FF4E9D" w:rsidRPr="001A5A44" w14:paraId="70F879AB" w14:textId="77777777" w:rsidTr="00B71909">
        <w:tc>
          <w:tcPr>
            <w:tcW w:w="4315" w:type="dxa"/>
          </w:tcPr>
          <w:p w14:paraId="387EA376" w14:textId="1214F133" w:rsidR="00FF4E9D" w:rsidRDefault="00FF4E9D" w:rsidP="00715413">
            <w:pPr>
              <w:rPr>
                <w:rFonts w:ascii="Palatino Linotype" w:hAnsi="Palatino Linotype"/>
                <w:b/>
                <w:sz w:val="24"/>
                <w:szCs w:val="24"/>
              </w:rPr>
            </w:pPr>
            <w:r w:rsidRPr="003801A6">
              <w:rPr>
                <w:rFonts w:ascii="Palatino Linotype" w:hAnsi="Palatino Linotype"/>
                <w:szCs w:val="24"/>
              </w:rPr>
              <w:t>4.</w:t>
            </w:r>
            <w:r w:rsidRPr="003801A6">
              <w:rPr>
                <w:rFonts w:ascii="Palatino Linotype" w:hAnsi="Palatino Linotype"/>
                <w:b/>
                <w:szCs w:val="24"/>
              </w:rPr>
              <w:t xml:space="preserve">  </w:t>
            </w:r>
            <w:r w:rsidR="0049395C">
              <w:rPr>
                <w:rFonts w:ascii="Palatino Linotype" w:eastAsia="Palatino Linotype" w:hAnsi="Palatino Linotype" w:cs="Palatino Linotype"/>
                <w:color w:val="000000"/>
              </w:rPr>
              <w:t>Demonstrate experience developing executive profiles in collaboration with the campus community</w:t>
            </w:r>
            <w:r w:rsidR="004918FC">
              <w:rPr>
                <w:rFonts w:ascii="Palatino Linotype" w:eastAsia="Palatino Linotype" w:hAnsi="Palatino Linotype" w:cs="Palatino Linotype"/>
                <w:color w:val="000000"/>
              </w:rPr>
              <w:t>.</w:t>
            </w:r>
          </w:p>
        </w:tc>
        <w:tc>
          <w:tcPr>
            <w:tcW w:w="6475" w:type="dxa"/>
          </w:tcPr>
          <w:p w14:paraId="6E756F9C" w14:textId="77777777" w:rsidR="00FF4E9D" w:rsidRDefault="00FF4E9D" w:rsidP="00F549ED">
            <w:pPr>
              <w:rPr>
                <w:rFonts w:ascii="Palatino Linotype" w:hAnsi="Palatino Linotype"/>
                <w:b/>
                <w:sz w:val="24"/>
                <w:szCs w:val="24"/>
              </w:rPr>
            </w:pPr>
          </w:p>
          <w:p w14:paraId="412F2EA0" w14:textId="77777777" w:rsidR="00A72D0F" w:rsidRDefault="00A72D0F" w:rsidP="00F549ED">
            <w:pPr>
              <w:rPr>
                <w:rFonts w:ascii="Palatino Linotype" w:hAnsi="Palatino Linotype"/>
                <w:b/>
                <w:sz w:val="24"/>
                <w:szCs w:val="24"/>
              </w:rPr>
            </w:pPr>
          </w:p>
          <w:p w14:paraId="4CF1FBF9" w14:textId="77777777" w:rsidR="00A72D0F" w:rsidRDefault="00A72D0F" w:rsidP="00F549ED">
            <w:pPr>
              <w:rPr>
                <w:rFonts w:ascii="Palatino Linotype" w:hAnsi="Palatino Linotype"/>
                <w:b/>
                <w:sz w:val="24"/>
                <w:szCs w:val="24"/>
              </w:rPr>
            </w:pPr>
          </w:p>
          <w:p w14:paraId="52B03CD1" w14:textId="77777777" w:rsidR="00A72D0F" w:rsidRDefault="00A72D0F" w:rsidP="00F549ED">
            <w:pPr>
              <w:rPr>
                <w:rFonts w:ascii="Palatino Linotype" w:hAnsi="Palatino Linotype"/>
                <w:b/>
                <w:sz w:val="24"/>
                <w:szCs w:val="24"/>
              </w:rPr>
            </w:pPr>
          </w:p>
          <w:p w14:paraId="14416C14" w14:textId="77777777" w:rsidR="00A72D0F" w:rsidRDefault="00A72D0F" w:rsidP="00F549ED">
            <w:pPr>
              <w:rPr>
                <w:rFonts w:ascii="Palatino Linotype" w:hAnsi="Palatino Linotype"/>
                <w:b/>
                <w:sz w:val="24"/>
                <w:szCs w:val="24"/>
              </w:rPr>
            </w:pPr>
          </w:p>
          <w:p w14:paraId="2A96C1C5" w14:textId="77777777" w:rsidR="00A72D0F" w:rsidRDefault="00A72D0F" w:rsidP="00F549ED">
            <w:pPr>
              <w:rPr>
                <w:rFonts w:ascii="Palatino Linotype" w:hAnsi="Palatino Linotype"/>
                <w:b/>
                <w:sz w:val="24"/>
                <w:szCs w:val="24"/>
              </w:rPr>
            </w:pPr>
          </w:p>
          <w:p w14:paraId="1B89AFAD" w14:textId="77777777" w:rsidR="00A72D0F" w:rsidRDefault="00A72D0F" w:rsidP="00F549ED">
            <w:pPr>
              <w:rPr>
                <w:rFonts w:ascii="Palatino Linotype" w:hAnsi="Palatino Linotype"/>
                <w:b/>
                <w:sz w:val="24"/>
                <w:szCs w:val="24"/>
              </w:rPr>
            </w:pPr>
          </w:p>
          <w:p w14:paraId="6D51AA20" w14:textId="6C448405" w:rsidR="00A72D0F" w:rsidRPr="001A5A44" w:rsidRDefault="00A72D0F" w:rsidP="00F549ED">
            <w:pPr>
              <w:rPr>
                <w:rFonts w:ascii="Palatino Linotype" w:hAnsi="Palatino Linotype"/>
                <w:b/>
                <w:sz w:val="24"/>
                <w:szCs w:val="24"/>
              </w:rPr>
            </w:pPr>
          </w:p>
        </w:tc>
      </w:tr>
    </w:tbl>
    <w:p w14:paraId="1CA25AA0" w14:textId="77777777" w:rsidR="006E7904" w:rsidRDefault="006E7904" w:rsidP="006E7904">
      <w:pPr>
        <w:spacing w:after="0"/>
        <w:jc w:val="center"/>
        <w:rPr>
          <w:rFonts w:ascii="Palatino Linotype" w:hAnsi="Palatino Linotype"/>
          <w:b/>
          <w:color w:val="C00000"/>
          <w:sz w:val="24"/>
          <w:szCs w:val="24"/>
        </w:rPr>
      </w:pPr>
    </w:p>
    <w:p w14:paraId="26E1C739" w14:textId="3273B98E" w:rsidR="009839CA" w:rsidRPr="00467C24" w:rsidRDefault="00363677" w:rsidP="00363677">
      <w:pPr>
        <w:jc w:val="center"/>
        <w:rPr>
          <w:rFonts w:ascii="Palatino Linotype" w:hAnsi="Palatino Linotype"/>
          <w:b/>
          <w:color w:val="FF0000"/>
          <w:sz w:val="24"/>
          <w:szCs w:val="24"/>
        </w:rPr>
      </w:pPr>
      <w:r w:rsidRPr="00467C24">
        <w:rPr>
          <w:rFonts w:ascii="Palatino Linotype" w:hAnsi="Palatino Linotype"/>
          <w:b/>
          <w:color w:val="FF0000"/>
          <w:sz w:val="24"/>
          <w:szCs w:val="24"/>
        </w:rPr>
        <w:t>**CONTINUED ON REVERSE SIDE**</w:t>
      </w:r>
    </w:p>
    <w:p w14:paraId="28E8F3DE" w14:textId="77777777" w:rsidR="00363677" w:rsidRDefault="00363677" w:rsidP="009839CA">
      <w:pPr>
        <w:rPr>
          <w:rFonts w:ascii="Palatino Linotype" w:hAnsi="Palatino Linotype"/>
          <w:b/>
          <w:sz w:val="24"/>
          <w:szCs w:val="24"/>
          <w:u w:val="single"/>
        </w:rPr>
      </w:pPr>
    </w:p>
    <w:p w14:paraId="3C7B726A" w14:textId="77777777" w:rsidR="00363677" w:rsidRDefault="00363677" w:rsidP="009839CA">
      <w:pPr>
        <w:rPr>
          <w:rFonts w:ascii="Palatino Linotype" w:hAnsi="Palatino Linotype"/>
          <w:b/>
          <w:sz w:val="24"/>
          <w:szCs w:val="24"/>
          <w:u w:val="single"/>
        </w:rPr>
      </w:pPr>
    </w:p>
    <w:p w14:paraId="3D3BCC00" w14:textId="50249A74" w:rsidR="00121568" w:rsidRDefault="00121568" w:rsidP="00121568">
      <w:pPr>
        <w:jc w:val="center"/>
        <w:rPr>
          <w:rFonts w:ascii="Palatino Linotype" w:hAnsi="Palatino Linotype"/>
          <w:b/>
          <w:sz w:val="24"/>
          <w:szCs w:val="24"/>
          <w:u w:val="single"/>
        </w:rPr>
      </w:pPr>
      <w:r w:rsidRPr="001A5A44">
        <w:rPr>
          <w:rFonts w:ascii="Palatino Linotype" w:hAnsi="Palatino Linotype"/>
          <w:b/>
          <w:sz w:val="24"/>
          <w:szCs w:val="24"/>
        </w:rPr>
        <w:t>Attachment 2</w:t>
      </w:r>
      <w:r>
        <w:rPr>
          <w:rFonts w:ascii="Palatino Linotype" w:hAnsi="Palatino Linotype"/>
          <w:b/>
          <w:sz w:val="24"/>
          <w:szCs w:val="24"/>
        </w:rPr>
        <w:t xml:space="preserve"> </w:t>
      </w:r>
      <w:r w:rsidRPr="00B572CD">
        <w:rPr>
          <w:rFonts w:ascii="Palatino Linotype" w:hAnsi="Palatino Linotype"/>
          <w:i/>
          <w:sz w:val="24"/>
          <w:szCs w:val="24"/>
        </w:rPr>
        <w:t>(continued)</w:t>
      </w:r>
      <w:r>
        <w:rPr>
          <w:rFonts w:ascii="Palatino Linotype" w:hAnsi="Palatino Linotype"/>
          <w:b/>
          <w:sz w:val="24"/>
          <w:szCs w:val="24"/>
        </w:rPr>
        <w:t xml:space="preserve"> - References</w:t>
      </w:r>
    </w:p>
    <w:p w14:paraId="3EA4ADE6" w14:textId="549D18C7" w:rsidR="009839CA" w:rsidRPr="001A5A44" w:rsidRDefault="009839CA" w:rsidP="00517F35">
      <w:pPr>
        <w:spacing w:after="0"/>
        <w:rPr>
          <w:rFonts w:ascii="Palatino Linotype" w:hAnsi="Palatino Linotype"/>
          <w:b/>
          <w:sz w:val="24"/>
          <w:szCs w:val="24"/>
        </w:rPr>
      </w:pPr>
      <w:r w:rsidRPr="00E664DF">
        <w:rPr>
          <w:rFonts w:ascii="Palatino Linotype" w:hAnsi="Palatino Linotype"/>
          <w:b/>
          <w:sz w:val="24"/>
          <w:szCs w:val="24"/>
          <w:u w:val="single"/>
        </w:rPr>
        <w:t>References</w:t>
      </w:r>
      <w:r w:rsidRPr="001A5A44">
        <w:rPr>
          <w:rFonts w:ascii="Palatino Linotype" w:hAnsi="Palatino Linotype"/>
          <w:b/>
          <w:sz w:val="24"/>
          <w:szCs w:val="24"/>
        </w:rPr>
        <w:t>:</w:t>
      </w:r>
    </w:p>
    <w:tbl>
      <w:tblPr>
        <w:tblStyle w:val="TableGrid"/>
        <w:tblW w:w="10795" w:type="dxa"/>
        <w:tblLook w:val="04A0" w:firstRow="1" w:lastRow="0" w:firstColumn="1" w:lastColumn="0" w:noHBand="0" w:noVBand="1"/>
      </w:tblPr>
      <w:tblGrid>
        <w:gridCol w:w="535"/>
        <w:gridCol w:w="2790"/>
        <w:gridCol w:w="2790"/>
        <w:gridCol w:w="2430"/>
        <w:gridCol w:w="2250"/>
      </w:tblGrid>
      <w:tr w:rsidR="00C57381" w:rsidRPr="00517F35" w14:paraId="77CA1361" w14:textId="77777777" w:rsidTr="00183C81">
        <w:tc>
          <w:tcPr>
            <w:tcW w:w="10795" w:type="dxa"/>
            <w:gridSpan w:val="5"/>
            <w:shd w:val="clear" w:color="auto" w:fill="B3DEFF"/>
          </w:tcPr>
          <w:p w14:paraId="362D029D" w14:textId="0C118CC8" w:rsidR="00C57381" w:rsidRPr="00C57381" w:rsidRDefault="00C57381" w:rsidP="00E4521D">
            <w:pPr>
              <w:rPr>
                <w:rFonts w:ascii="Palatino Linotype" w:hAnsi="Palatino Linotype"/>
                <w:b/>
                <w:sz w:val="18"/>
                <w:szCs w:val="20"/>
              </w:rPr>
            </w:pPr>
            <w:r w:rsidRPr="00C57381">
              <w:rPr>
                <w:rFonts w:ascii="Palatino Linotype" w:hAnsi="Palatino Linotype"/>
                <w:b/>
                <w:szCs w:val="20"/>
              </w:rPr>
              <w:t>REFERENCES</w:t>
            </w:r>
            <w:r w:rsidR="00BE5D23">
              <w:rPr>
                <w:rFonts w:ascii="Palatino Linotype" w:hAnsi="Palatino Linotype"/>
                <w:b/>
                <w:szCs w:val="20"/>
              </w:rPr>
              <w:t xml:space="preserve"> </w:t>
            </w:r>
          </w:p>
        </w:tc>
      </w:tr>
      <w:tr w:rsidR="00517F35" w:rsidRPr="00517F35" w14:paraId="4FCAE7A6" w14:textId="77777777" w:rsidTr="00CD3A9B">
        <w:tc>
          <w:tcPr>
            <w:tcW w:w="535" w:type="dxa"/>
          </w:tcPr>
          <w:p w14:paraId="166E6CFA" w14:textId="77777777" w:rsidR="00517F35" w:rsidRPr="00517F35" w:rsidRDefault="00517F35" w:rsidP="00F549ED">
            <w:pPr>
              <w:rPr>
                <w:rFonts w:ascii="Palatino Linotype" w:hAnsi="Palatino Linotype"/>
                <w:b/>
                <w:sz w:val="18"/>
                <w:szCs w:val="24"/>
              </w:rPr>
            </w:pPr>
          </w:p>
        </w:tc>
        <w:tc>
          <w:tcPr>
            <w:tcW w:w="2790" w:type="dxa"/>
          </w:tcPr>
          <w:p w14:paraId="19282104" w14:textId="77777777" w:rsidR="001C5EEF" w:rsidRDefault="001C5EEF" w:rsidP="00F549ED">
            <w:pPr>
              <w:rPr>
                <w:rFonts w:ascii="Palatino Linotype" w:hAnsi="Palatino Linotype"/>
                <w:b/>
                <w:sz w:val="18"/>
                <w:szCs w:val="20"/>
              </w:rPr>
            </w:pPr>
          </w:p>
          <w:p w14:paraId="2774A6D5" w14:textId="5E3DF916" w:rsidR="00517F35" w:rsidRPr="00484084" w:rsidRDefault="00517F35" w:rsidP="001C5EEF">
            <w:pPr>
              <w:rPr>
                <w:rFonts w:ascii="Palatino Linotype" w:hAnsi="Palatino Linotype"/>
                <w:b/>
                <w:sz w:val="18"/>
                <w:szCs w:val="20"/>
              </w:rPr>
            </w:pPr>
            <w:r w:rsidRPr="00484084">
              <w:rPr>
                <w:rFonts w:ascii="Palatino Linotype" w:hAnsi="Palatino Linotype"/>
                <w:b/>
                <w:sz w:val="18"/>
                <w:szCs w:val="20"/>
              </w:rPr>
              <w:t>Name of Institution:</w:t>
            </w:r>
          </w:p>
        </w:tc>
        <w:tc>
          <w:tcPr>
            <w:tcW w:w="2790" w:type="dxa"/>
          </w:tcPr>
          <w:p w14:paraId="43F34B67" w14:textId="77777777" w:rsidR="001C5EEF" w:rsidRDefault="001C5EEF" w:rsidP="00F549ED">
            <w:pPr>
              <w:rPr>
                <w:rFonts w:ascii="Palatino Linotype" w:hAnsi="Palatino Linotype"/>
                <w:b/>
                <w:sz w:val="18"/>
                <w:szCs w:val="20"/>
              </w:rPr>
            </w:pPr>
          </w:p>
          <w:p w14:paraId="4130FA7E" w14:textId="333CF0EC" w:rsidR="00517F35" w:rsidRPr="00484084" w:rsidRDefault="00517F35" w:rsidP="00F549ED">
            <w:pPr>
              <w:rPr>
                <w:rFonts w:ascii="Palatino Linotype" w:hAnsi="Palatino Linotype"/>
                <w:b/>
                <w:sz w:val="18"/>
                <w:szCs w:val="20"/>
              </w:rPr>
            </w:pPr>
            <w:r w:rsidRPr="00484084">
              <w:rPr>
                <w:rFonts w:ascii="Palatino Linotype" w:hAnsi="Palatino Linotype"/>
                <w:b/>
                <w:sz w:val="18"/>
                <w:szCs w:val="20"/>
              </w:rPr>
              <w:t>Address:</w:t>
            </w:r>
          </w:p>
        </w:tc>
        <w:tc>
          <w:tcPr>
            <w:tcW w:w="2430" w:type="dxa"/>
          </w:tcPr>
          <w:p w14:paraId="0F0687B2" w14:textId="4843FDE0" w:rsidR="00517F35" w:rsidRPr="00484084" w:rsidRDefault="00517F35" w:rsidP="00CD3A9B">
            <w:pPr>
              <w:rPr>
                <w:rFonts w:ascii="Palatino Linotype" w:hAnsi="Palatino Linotype"/>
                <w:b/>
                <w:sz w:val="18"/>
                <w:szCs w:val="20"/>
              </w:rPr>
            </w:pPr>
            <w:r w:rsidRPr="00484084">
              <w:rPr>
                <w:rFonts w:ascii="Palatino Linotype" w:hAnsi="Palatino Linotype"/>
                <w:b/>
                <w:sz w:val="18"/>
                <w:szCs w:val="20"/>
              </w:rPr>
              <w:t xml:space="preserve">Contact Name, </w:t>
            </w:r>
            <w:r w:rsidR="00CD3A9B" w:rsidRPr="00484084">
              <w:rPr>
                <w:rFonts w:ascii="Palatino Linotype" w:hAnsi="Palatino Linotype"/>
                <w:b/>
                <w:sz w:val="18"/>
                <w:szCs w:val="20"/>
              </w:rPr>
              <w:t>E</w:t>
            </w:r>
            <w:r w:rsidRPr="00484084">
              <w:rPr>
                <w:rFonts w:ascii="Palatino Linotype" w:hAnsi="Palatino Linotype"/>
                <w:b/>
                <w:sz w:val="18"/>
                <w:szCs w:val="20"/>
              </w:rPr>
              <w:t xml:space="preserve">mail </w:t>
            </w:r>
            <w:r w:rsidR="00CD3A9B" w:rsidRPr="00484084">
              <w:rPr>
                <w:rFonts w:ascii="Palatino Linotype" w:hAnsi="Palatino Linotype"/>
                <w:b/>
                <w:sz w:val="18"/>
                <w:szCs w:val="20"/>
              </w:rPr>
              <w:t>A</w:t>
            </w:r>
            <w:r w:rsidRPr="00484084">
              <w:rPr>
                <w:rFonts w:ascii="Palatino Linotype" w:hAnsi="Palatino Linotype"/>
                <w:b/>
                <w:sz w:val="18"/>
                <w:szCs w:val="20"/>
              </w:rPr>
              <w:t>ddress, Phone #</w:t>
            </w:r>
            <w:r w:rsidR="00496885">
              <w:rPr>
                <w:rFonts w:ascii="Palatino Linotype" w:hAnsi="Palatino Linotype"/>
                <w:b/>
                <w:sz w:val="18"/>
                <w:szCs w:val="20"/>
              </w:rPr>
              <w:t>, Email</w:t>
            </w:r>
          </w:p>
        </w:tc>
        <w:tc>
          <w:tcPr>
            <w:tcW w:w="2250" w:type="dxa"/>
          </w:tcPr>
          <w:p w14:paraId="08907BED" w14:textId="77777777" w:rsidR="00517F35" w:rsidRPr="00484084" w:rsidRDefault="00517F35" w:rsidP="00F549ED">
            <w:pPr>
              <w:rPr>
                <w:rFonts w:ascii="Palatino Linotype" w:hAnsi="Palatino Linotype"/>
                <w:b/>
                <w:sz w:val="18"/>
                <w:szCs w:val="20"/>
              </w:rPr>
            </w:pPr>
            <w:r w:rsidRPr="00484084">
              <w:rPr>
                <w:rFonts w:ascii="Palatino Linotype" w:hAnsi="Palatino Linotype"/>
                <w:b/>
                <w:sz w:val="18"/>
                <w:szCs w:val="20"/>
              </w:rPr>
              <w:t>Length of time as your customer</w:t>
            </w:r>
          </w:p>
        </w:tc>
      </w:tr>
      <w:tr w:rsidR="00517F35" w:rsidRPr="001A5A44" w14:paraId="663FAF90" w14:textId="77777777" w:rsidTr="00CD3A9B">
        <w:tc>
          <w:tcPr>
            <w:tcW w:w="535" w:type="dxa"/>
          </w:tcPr>
          <w:p w14:paraId="3625A0B9" w14:textId="77777777" w:rsidR="00517F35" w:rsidRPr="00953034" w:rsidRDefault="00517F35" w:rsidP="00F549ED">
            <w:pPr>
              <w:rPr>
                <w:rFonts w:ascii="Palatino Linotype" w:hAnsi="Palatino Linotype"/>
                <w:sz w:val="18"/>
                <w:szCs w:val="20"/>
              </w:rPr>
            </w:pPr>
            <w:r w:rsidRPr="00953034">
              <w:rPr>
                <w:rFonts w:ascii="Palatino Linotype" w:hAnsi="Palatino Linotype"/>
                <w:sz w:val="18"/>
                <w:szCs w:val="20"/>
              </w:rPr>
              <w:t>1.</w:t>
            </w:r>
          </w:p>
        </w:tc>
        <w:tc>
          <w:tcPr>
            <w:tcW w:w="2790" w:type="dxa"/>
          </w:tcPr>
          <w:p w14:paraId="5C93B5BE" w14:textId="77777777" w:rsidR="00517F35" w:rsidRPr="001A5A44" w:rsidRDefault="00517F35" w:rsidP="00F549ED">
            <w:pPr>
              <w:rPr>
                <w:rFonts w:ascii="Palatino Linotype" w:hAnsi="Palatino Linotype"/>
                <w:sz w:val="20"/>
                <w:szCs w:val="20"/>
              </w:rPr>
            </w:pPr>
          </w:p>
          <w:p w14:paraId="29B02061" w14:textId="77777777" w:rsidR="00517F35" w:rsidRPr="001A5A44" w:rsidRDefault="00517F35" w:rsidP="00F549ED">
            <w:pPr>
              <w:rPr>
                <w:rFonts w:ascii="Palatino Linotype" w:hAnsi="Palatino Linotype"/>
                <w:sz w:val="20"/>
                <w:szCs w:val="20"/>
              </w:rPr>
            </w:pPr>
          </w:p>
          <w:p w14:paraId="64D6E15C" w14:textId="77777777" w:rsidR="00517F35" w:rsidRPr="001A5A44" w:rsidRDefault="00517F35" w:rsidP="00F549ED">
            <w:pPr>
              <w:rPr>
                <w:rFonts w:ascii="Palatino Linotype" w:hAnsi="Palatino Linotype"/>
                <w:sz w:val="20"/>
                <w:szCs w:val="20"/>
              </w:rPr>
            </w:pPr>
          </w:p>
        </w:tc>
        <w:tc>
          <w:tcPr>
            <w:tcW w:w="2790" w:type="dxa"/>
          </w:tcPr>
          <w:p w14:paraId="22906223" w14:textId="77777777" w:rsidR="00517F35" w:rsidRPr="001A5A44" w:rsidRDefault="00517F35" w:rsidP="00F549ED">
            <w:pPr>
              <w:rPr>
                <w:rFonts w:ascii="Palatino Linotype" w:hAnsi="Palatino Linotype"/>
                <w:sz w:val="20"/>
                <w:szCs w:val="20"/>
              </w:rPr>
            </w:pPr>
          </w:p>
          <w:p w14:paraId="181198C8" w14:textId="77777777" w:rsidR="00517F35" w:rsidRPr="001A5A44" w:rsidRDefault="00517F35" w:rsidP="00F549ED">
            <w:pPr>
              <w:rPr>
                <w:rFonts w:ascii="Palatino Linotype" w:hAnsi="Palatino Linotype"/>
                <w:sz w:val="20"/>
                <w:szCs w:val="20"/>
              </w:rPr>
            </w:pPr>
          </w:p>
        </w:tc>
        <w:tc>
          <w:tcPr>
            <w:tcW w:w="2430" w:type="dxa"/>
          </w:tcPr>
          <w:p w14:paraId="761EEFBE" w14:textId="77777777" w:rsidR="00517F35" w:rsidRPr="001A5A44" w:rsidRDefault="00517F35" w:rsidP="00F549ED">
            <w:pPr>
              <w:rPr>
                <w:rFonts w:ascii="Palatino Linotype" w:hAnsi="Palatino Linotype"/>
                <w:sz w:val="20"/>
                <w:szCs w:val="20"/>
              </w:rPr>
            </w:pPr>
          </w:p>
        </w:tc>
        <w:tc>
          <w:tcPr>
            <w:tcW w:w="2250" w:type="dxa"/>
          </w:tcPr>
          <w:p w14:paraId="1BE049FB" w14:textId="77777777" w:rsidR="00517F35" w:rsidRPr="001A5A44" w:rsidRDefault="00517F35" w:rsidP="00F549ED">
            <w:pPr>
              <w:rPr>
                <w:rFonts w:ascii="Palatino Linotype" w:hAnsi="Palatino Linotype"/>
                <w:sz w:val="20"/>
                <w:szCs w:val="20"/>
              </w:rPr>
            </w:pPr>
          </w:p>
        </w:tc>
      </w:tr>
      <w:tr w:rsidR="00517F35" w:rsidRPr="001A5A44" w14:paraId="5861F17F" w14:textId="77777777" w:rsidTr="00CD3A9B">
        <w:tc>
          <w:tcPr>
            <w:tcW w:w="535" w:type="dxa"/>
          </w:tcPr>
          <w:p w14:paraId="343F0C8B" w14:textId="77777777" w:rsidR="00517F35" w:rsidRPr="00953034" w:rsidRDefault="00517F35" w:rsidP="00F549ED">
            <w:pPr>
              <w:rPr>
                <w:rFonts w:ascii="Palatino Linotype" w:hAnsi="Palatino Linotype"/>
                <w:sz w:val="18"/>
                <w:szCs w:val="20"/>
              </w:rPr>
            </w:pPr>
            <w:r w:rsidRPr="00953034">
              <w:rPr>
                <w:rFonts w:ascii="Palatino Linotype" w:hAnsi="Palatino Linotype"/>
                <w:sz w:val="18"/>
                <w:szCs w:val="20"/>
              </w:rPr>
              <w:t>2.</w:t>
            </w:r>
          </w:p>
        </w:tc>
        <w:tc>
          <w:tcPr>
            <w:tcW w:w="2790" w:type="dxa"/>
          </w:tcPr>
          <w:p w14:paraId="71D0F32E" w14:textId="77777777" w:rsidR="00517F35" w:rsidRPr="001A5A44" w:rsidRDefault="00517F35" w:rsidP="00F549ED">
            <w:pPr>
              <w:rPr>
                <w:rFonts w:ascii="Palatino Linotype" w:hAnsi="Palatino Linotype"/>
                <w:sz w:val="20"/>
                <w:szCs w:val="20"/>
              </w:rPr>
            </w:pPr>
          </w:p>
          <w:p w14:paraId="780E1EDF" w14:textId="77777777" w:rsidR="00517F35" w:rsidRPr="001A5A44" w:rsidRDefault="00517F35" w:rsidP="00F549ED">
            <w:pPr>
              <w:rPr>
                <w:rFonts w:ascii="Palatino Linotype" w:hAnsi="Palatino Linotype"/>
                <w:sz w:val="20"/>
                <w:szCs w:val="20"/>
              </w:rPr>
            </w:pPr>
          </w:p>
          <w:p w14:paraId="50C35842" w14:textId="77777777" w:rsidR="00517F35" w:rsidRPr="001A5A44" w:rsidRDefault="00517F35" w:rsidP="00F549ED">
            <w:pPr>
              <w:rPr>
                <w:rFonts w:ascii="Palatino Linotype" w:hAnsi="Palatino Linotype"/>
                <w:sz w:val="20"/>
                <w:szCs w:val="20"/>
              </w:rPr>
            </w:pPr>
          </w:p>
        </w:tc>
        <w:tc>
          <w:tcPr>
            <w:tcW w:w="2790" w:type="dxa"/>
          </w:tcPr>
          <w:p w14:paraId="711DB091" w14:textId="77777777" w:rsidR="00517F35" w:rsidRPr="001A5A44" w:rsidRDefault="00517F35" w:rsidP="00F549ED">
            <w:pPr>
              <w:rPr>
                <w:rFonts w:ascii="Palatino Linotype" w:hAnsi="Palatino Linotype"/>
                <w:sz w:val="20"/>
                <w:szCs w:val="20"/>
              </w:rPr>
            </w:pPr>
          </w:p>
        </w:tc>
        <w:tc>
          <w:tcPr>
            <w:tcW w:w="2430" w:type="dxa"/>
          </w:tcPr>
          <w:p w14:paraId="1B0BADA7" w14:textId="77777777" w:rsidR="00517F35" w:rsidRPr="001A5A44" w:rsidRDefault="00517F35" w:rsidP="00F549ED">
            <w:pPr>
              <w:rPr>
                <w:rFonts w:ascii="Palatino Linotype" w:hAnsi="Palatino Linotype"/>
                <w:sz w:val="20"/>
                <w:szCs w:val="20"/>
              </w:rPr>
            </w:pPr>
          </w:p>
        </w:tc>
        <w:tc>
          <w:tcPr>
            <w:tcW w:w="2250" w:type="dxa"/>
          </w:tcPr>
          <w:p w14:paraId="2A11A6A0" w14:textId="77777777" w:rsidR="00517F35" w:rsidRPr="001A5A44" w:rsidRDefault="00517F35" w:rsidP="00F549ED">
            <w:pPr>
              <w:rPr>
                <w:rFonts w:ascii="Palatino Linotype" w:hAnsi="Palatino Linotype"/>
                <w:sz w:val="20"/>
                <w:szCs w:val="20"/>
              </w:rPr>
            </w:pPr>
          </w:p>
        </w:tc>
      </w:tr>
      <w:tr w:rsidR="00517F35" w:rsidRPr="001A5A44" w14:paraId="2B4C7C95" w14:textId="77777777" w:rsidTr="00CD3A9B">
        <w:tc>
          <w:tcPr>
            <w:tcW w:w="535" w:type="dxa"/>
          </w:tcPr>
          <w:p w14:paraId="407A780B" w14:textId="60E4B2CF" w:rsidR="00517F35" w:rsidRPr="00953034" w:rsidRDefault="00517F35" w:rsidP="00F549ED">
            <w:pPr>
              <w:rPr>
                <w:rFonts w:ascii="Palatino Linotype" w:hAnsi="Palatino Linotype"/>
                <w:sz w:val="18"/>
                <w:szCs w:val="20"/>
              </w:rPr>
            </w:pPr>
            <w:r w:rsidRPr="00953034">
              <w:rPr>
                <w:rFonts w:ascii="Palatino Linotype" w:hAnsi="Palatino Linotype"/>
                <w:sz w:val="18"/>
                <w:szCs w:val="20"/>
              </w:rPr>
              <w:t>3</w:t>
            </w:r>
            <w:r w:rsidR="00743FDD" w:rsidRPr="00953034">
              <w:rPr>
                <w:rFonts w:ascii="Palatino Linotype" w:hAnsi="Palatino Linotype"/>
                <w:sz w:val="18"/>
                <w:szCs w:val="20"/>
              </w:rPr>
              <w:t>.</w:t>
            </w:r>
          </w:p>
        </w:tc>
        <w:tc>
          <w:tcPr>
            <w:tcW w:w="2790" w:type="dxa"/>
          </w:tcPr>
          <w:p w14:paraId="355C25D9" w14:textId="77777777" w:rsidR="00517F35" w:rsidRPr="001A5A44" w:rsidRDefault="00517F35" w:rsidP="00F549ED">
            <w:pPr>
              <w:rPr>
                <w:rFonts w:ascii="Palatino Linotype" w:hAnsi="Palatino Linotype"/>
                <w:sz w:val="20"/>
                <w:szCs w:val="20"/>
              </w:rPr>
            </w:pPr>
          </w:p>
          <w:p w14:paraId="2B24C63B" w14:textId="77777777" w:rsidR="00517F35" w:rsidRPr="001A5A44" w:rsidRDefault="00517F35" w:rsidP="00F549ED">
            <w:pPr>
              <w:rPr>
                <w:rFonts w:ascii="Palatino Linotype" w:hAnsi="Palatino Linotype"/>
                <w:sz w:val="20"/>
                <w:szCs w:val="20"/>
              </w:rPr>
            </w:pPr>
          </w:p>
          <w:p w14:paraId="3CD59B74" w14:textId="77777777" w:rsidR="00517F35" w:rsidRPr="001A5A44" w:rsidRDefault="00517F35" w:rsidP="00F549ED">
            <w:pPr>
              <w:rPr>
                <w:rFonts w:ascii="Palatino Linotype" w:hAnsi="Palatino Linotype"/>
                <w:sz w:val="20"/>
                <w:szCs w:val="20"/>
              </w:rPr>
            </w:pPr>
          </w:p>
        </w:tc>
        <w:tc>
          <w:tcPr>
            <w:tcW w:w="2790" w:type="dxa"/>
          </w:tcPr>
          <w:p w14:paraId="69B978B2" w14:textId="77777777" w:rsidR="00517F35" w:rsidRPr="001A5A44" w:rsidRDefault="00517F35" w:rsidP="00F549ED">
            <w:pPr>
              <w:rPr>
                <w:rFonts w:ascii="Palatino Linotype" w:hAnsi="Palatino Linotype"/>
                <w:sz w:val="20"/>
                <w:szCs w:val="20"/>
              </w:rPr>
            </w:pPr>
          </w:p>
        </w:tc>
        <w:tc>
          <w:tcPr>
            <w:tcW w:w="2430" w:type="dxa"/>
          </w:tcPr>
          <w:p w14:paraId="0B58306A" w14:textId="77777777" w:rsidR="00517F35" w:rsidRPr="001A5A44" w:rsidRDefault="00517F35" w:rsidP="00F549ED">
            <w:pPr>
              <w:rPr>
                <w:rFonts w:ascii="Palatino Linotype" w:hAnsi="Palatino Linotype"/>
                <w:sz w:val="20"/>
                <w:szCs w:val="20"/>
              </w:rPr>
            </w:pPr>
          </w:p>
        </w:tc>
        <w:tc>
          <w:tcPr>
            <w:tcW w:w="2250" w:type="dxa"/>
          </w:tcPr>
          <w:p w14:paraId="51460DA0" w14:textId="77777777" w:rsidR="00517F35" w:rsidRPr="001A5A44" w:rsidRDefault="00517F35" w:rsidP="00F549ED">
            <w:pPr>
              <w:rPr>
                <w:rFonts w:ascii="Palatino Linotype" w:hAnsi="Palatino Linotype"/>
                <w:sz w:val="20"/>
                <w:szCs w:val="20"/>
              </w:rPr>
            </w:pPr>
          </w:p>
        </w:tc>
      </w:tr>
    </w:tbl>
    <w:p w14:paraId="7778D924" w14:textId="77777777" w:rsidR="004B453F" w:rsidRDefault="004B453F" w:rsidP="009839CA">
      <w:pPr>
        <w:rPr>
          <w:b/>
          <w:sz w:val="24"/>
          <w:szCs w:val="24"/>
        </w:rPr>
      </w:pPr>
    </w:p>
    <w:p w14:paraId="722F2FF0" w14:textId="77777777" w:rsidR="009839CA" w:rsidRDefault="009839CA" w:rsidP="009839CA">
      <w:pPr>
        <w:rPr>
          <w:b/>
          <w:sz w:val="24"/>
          <w:szCs w:val="24"/>
        </w:rPr>
      </w:pPr>
      <w:r>
        <w:rPr>
          <w:b/>
          <w:sz w:val="24"/>
          <w:szCs w:val="24"/>
        </w:rPr>
        <w:br w:type="page"/>
      </w:r>
    </w:p>
    <w:p w14:paraId="43241D1E" w14:textId="77777777" w:rsidR="00894F4E" w:rsidRDefault="00894F4E" w:rsidP="001C45AD">
      <w:pPr>
        <w:spacing w:after="0" w:line="240" w:lineRule="auto"/>
        <w:jc w:val="center"/>
        <w:rPr>
          <w:rFonts w:ascii="Palatino Linotype" w:hAnsi="Palatino Linotype"/>
          <w:b/>
          <w:sz w:val="24"/>
          <w:szCs w:val="24"/>
        </w:rPr>
      </w:pPr>
    </w:p>
    <w:p w14:paraId="4CB64270" w14:textId="1599EF63" w:rsidR="00F14852" w:rsidRPr="00E664DF" w:rsidRDefault="00E664DF" w:rsidP="00894F4E">
      <w:pPr>
        <w:jc w:val="center"/>
        <w:rPr>
          <w:rFonts w:ascii="Palatino Linotype" w:hAnsi="Palatino Linotype"/>
          <w:b/>
          <w:sz w:val="24"/>
          <w:szCs w:val="24"/>
        </w:rPr>
      </w:pPr>
      <w:r w:rsidRPr="00E664DF">
        <w:rPr>
          <w:rFonts w:ascii="Palatino Linotype" w:hAnsi="Palatino Linotype"/>
          <w:b/>
          <w:sz w:val="24"/>
          <w:szCs w:val="24"/>
        </w:rPr>
        <w:t>Attachment 3</w:t>
      </w:r>
      <w:r w:rsidR="001C45AD">
        <w:rPr>
          <w:rFonts w:ascii="Palatino Linotype" w:hAnsi="Palatino Linotype"/>
          <w:b/>
          <w:sz w:val="24"/>
          <w:szCs w:val="24"/>
        </w:rPr>
        <w:t xml:space="preserve">:  </w:t>
      </w:r>
      <w:r w:rsidR="00F14852" w:rsidRPr="00E664DF">
        <w:rPr>
          <w:rFonts w:ascii="Palatino Linotype" w:hAnsi="Palatino Linotype"/>
          <w:b/>
          <w:sz w:val="24"/>
          <w:szCs w:val="24"/>
        </w:rPr>
        <w:t>Procurement Lobbying Act Certification</w:t>
      </w:r>
      <w:r w:rsidR="001C45AD">
        <w:rPr>
          <w:rFonts w:ascii="Palatino Linotype" w:hAnsi="Palatino Linotype"/>
          <w:b/>
          <w:sz w:val="24"/>
          <w:szCs w:val="24"/>
        </w:rPr>
        <w:fldChar w:fldCharType="begin"/>
      </w:r>
      <w:r w:rsidR="001C45AD">
        <w:instrText xml:space="preserve"> TC "</w:instrText>
      </w:r>
      <w:r w:rsidR="001C45AD" w:rsidRPr="001C45AD">
        <w:rPr>
          <w:rFonts w:ascii="Palatino Linotype" w:hAnsi="Palatino Linotype"/>
          <w:sz w:val="24"/>
          <w:szCs w:val="24"/>
        </w:rPr>
        <w:instrText>Attachment 3:  Procurement Lobbying Act Certification</w:instrText>
      </w:r>
      <w:r w:rsidR="001C45AD" w:rsidRPr="001C45AD">
        <w:instrText>" \f C \l</w:instrText>
      </w:r>
      <w:r w:rsidR="001C45AD">
        <w:instrText xml:space="preserve"> "1" </w:instrText>
      </w:r>
      <w:r w:rsidR="001C45AD">
        <w:rPr>
          <w:rFonts w:ascii="Palatino Linotype" w:hAnsi="Palatino Linotype"/>
          <w:b/>
          <w:sz w:val="24"/>
          <w:szCs w:val="24"/>
        </w:rPr>
        <w:fldChar w:fldCharType="end"/>
      </w:r>
    </w:p>
    <w:p w14:paraId="071FACCA" w14:textId="77777777" w:rsidR="001C45AD" w:rsidRDefault="001C45AD" w:rsidP="00E664DF">
      <w:pPr>
        <w:spacing w:after="240" w:line="240" w:lineRule="auto"/>
        <w:jc w:val="both"/>
        <w:rPr>
          <w:rFonts w:ascii="Palatino Linotype" w:hAnsi="Palatino Linotype" w:cstheme="minorHAnsi"/>
          <w:sz w:val="16"/>
          <w:szCs w:val="16"/>
        </w:rPr>
      </w:pPr>
    </w:p>
    <w:p w14:paraId="65347CA6" w14:textId="77777777" w:rsidR="00F14852" w:rsidRPr="00E664DF" w:rsidRDefault="00F14852" w:rsidP="00E664DF">
      <w:pPr>
        <w:spacing w:after="240" w:line="240" w:lineRule="auto"/>
        <w:jc w:val="both"/>
        <w:rPr>
          <w:rFonts w:ascii="Palatino Linotype" w:hAnsi="Palatino Linotype" w:cstheme="minorHAnsi"/>
          <w:sz w:val="16"/>
          <w:szCs w:val="16"/>
        </w:rPr>
      </w:pPr>
      <w:r w:rsidRPr="00E664DF">
        <w:rPr>
          <w:rFonts w:ascii="Palatino Linotype" w:hAnsi="Palatino Linotype" w:cstheme="minorHAnsi"/>
          <w:sz w:val="16"/>
          <w:szCs w:val="16"/>
        </w:rPr>
        <w:t>State Finance Law §§139-j and 139-k, enacted by Ch. 1 L. 2005, as amended by Ch. 596 L. 2005, effective January 1, 2006, regulate lobbying on government procurement, including procurements by State University to obtain commodities and services and to undertake real estate transactions.</w:t>
      </w:r>
    </w:p>
    <w:p w14:paraId="299EE025" w14:textId="77777777" w:rsidR="00F14852" w:rsidRPr="00E664DF" w:rsidRDefault="00F14852" w:rsidP="00E664DF">
      <w:pPr>
        <w:spacing w:after="240" w:line="240" w:lineRule="auto"/>
        <w:jc w:val="both"/>
        <w:rPr>
          <w:rFonts w:ascii="Palatino Linotype" w:hAnsi="Palatino Linotype" w:cstheme="minorHAnsi"/>
          <w:sz w:val="16"/>
          <w:szCs w:val="16"/>
        </w:rPr>
      </w:pPr>
      <w:r w:rsidRPr="00E664DF">
        <w:rPr>
          <w:rFonts w:ascii="Palatino Linotype" w:hAnsi="Palatino Linotype" w:cstheme="minorHAnsi"/>
          <w:sz w:val="16"/>
          <w:szCs w:val="16"/>
        </w:rPr>
        <w:t>Generally, the law restricts communications between a potential vendor or a person acting on behalf of the vendor, including its lobbyist, to communications with the officers and employees of the procuring agency designated in each solicitation to receive such communications.  Further, the law prohibits a communication (a “Contact”) which a reasonable person would infer as an attempt to unduly influence the award, denial or amendment of a contract.  These restrictions apply to each contract in excess of $15,000 during the “restricted period” (the time commencing with the earliest written notice of the proposed procurement and ending with the later of approval of the final contract by the agency, or, if applicable, the State Comptroller).  The agency must record all Contacts, and, generally, must deny an award of contract to a vendor involved in a knowing and willful Contact.  Each agency must develop guidelines and procedures regarding Contacts and procedures for the reporting and investigation of Contacts.  The agency’s procurement record must demonstrate compliance with these new requirements.</w:t>
      </w:r>
    </w:p>
    <w:p w14:paraId="4F09BE3D" w14:textId="77777777" w:rsidR="00F14852" w:rsidRPr="00E664DF" w:rsidRDefault="00F14852" w:rsidP="00E664DF">
      <w:pPr>
        <w:spacing w:after="240" w:line="240" w:lineRule="auto"/>
        <w:jc w:val="both"/>
        <w:rPr>
          <w:rFonts w:ascii="Palatino Linotype" w:hAnsi="Palatino Linotype" w:cstheme="minorHAnsi"/>
          <w:sz w:val="16"/>
          <w:szCs w:val="16"/>
        </w:rPr>
      </w:pPr>
      <w:r w:rsidRPr="00E664DF">
        <w:rPr>
          <w:rFonts w:ascii="Palatino Linotype" w:hAnsi="Palatino Linotype" w:cstheme="minorHAnsi"/>
          <w:sz w:val="16"/>
          <w:szCs w:val="16"/>
        </w:rPr>
        <w:t>Accordingly, neither a potential vendor nor a person acting on behalf of the vendor should contact any individual at State University other than the person designated in this solicitation as State University’s Designated Contact, nor attempt to unduly influence award of the contract.  State University will make a record of all Contacts, and such records of Contact will become part of the procurement record for this solicitation.  A determination that a vendor or a person acting on behalf of the vendor has made intentionally a Contact or provided inaccurate or incomplete information as to its past compliance with State Finance Law §§139-j and 139-k is likely to result in denial of the award of contract under this solicitation.  Additional sanctions may apply.</w:t>
      </w:r>
    </w:p>
    <w:p w14:paraId="43D3F8FC" w14:textId="77777777" w:rsidR="00F14852" w:rsidRPr="00C9165C" w:rsidRDefault="00F14852" w:rsidP="00E664DF">
      <w:pPr>
        <w:spacing w:after="240" w:line="240" w:lineRule="auto"/>
        <w:jc w:val="both"/>
        <w:rPr>
          <w:rFonts w:ascii="Palatino Linotype" w:hAnsi="Palatino Linotype" w:cstheme="minorHAnsi"/>
          <w:b/>
          <w:color w:val="000000"/>
          <w:sz w:val="16"/>
          <w:szCs w:val="16"/>
        </w:rPr>
      </w:pPr>
      <w:r w:rsidRPr="00C9165C">
        <w:rPr>
          <w:rFonts w:ascii="Palatino Linotype" w:hAnsi="Palatino Linotype" w:cstheme="minorHAnsi"/>
          <w:b/>
          <w:color w:val="000000"/>
          <w:sz w:val="16"/>
          <w:szCs w:val="16"/>
        </w:rPr>
        <w:t>Please complete the following:</w:t>
      </w:r>
      <w:r w:rsidRPr="00C9165C">
        <w:rPr>
          <w:rFonts w:ascii="Palatino Linotype" w:hAnsi="Palatino Linotype" w:cstheme="minorHAnsi"/>
          <w:b/>
          <w:color w:val="000000"/>
          <w:sz w:val="16"/>
          <w:szCs w:val="16"/>
        </w:rPr>
        <w:tab/>
        <w:t xml:space="preserve"> </w:t>
      </w:r>
    </w:p>
    <w:p w14:paraId="3603B8AF" w14:textId="77777777" w:rsidR="00F14852" w:rsidRPr="00E664DF" w:rsidRDefault="00F14852" w:rsidP="00D37BF3">
      <w:pPr>
        <w:shd w:val="clear" w:color="auto" w:fill="D9EFFF"/>
        <w:spacing w:after="240" w:line="240" w:lineRule="auto"/>
        <w:jc w:val="both"/>
        <w:rPr>
          <w:rFonts w:ascii="Palatino Linotype" w:hAnsi="Palatino Linotype" w:cstheme="minorHAnsi"/>
          <w:sz w:val="16"/>
          <w:szCs w:val="16"/>
        </w:rPr>
      </w:pPr>
      <w:r w:rsidRPr="00E664DF">
        <w:rPr>
          <w:rFonts w:ascii="Palatino Linotype" w:hAnsi="Palatino Linotype" w:cstheme="minorHAnsi"/>
          <w:sz w:val="16"/>
          <w:szCs w:val="16"/>
        </w:rPr>
        <w:t xml:space="preserve">1.  As defined in State Finance Law §§ 139-j (1)(a), has a governmental agency made a determination of non-responsibility with respect to the Offeror within the previous four years where such a finding was due to a violation of State Finance Law §§ 139-j or the intentional provision of false or incomplete information with respect to previous determinations of non-responsibility?   NO </w:t>
      </w:r>
      <w:r w:rsidR="00E62387" w:rsidRPr="00E664DF">
        <w:rPr>
          <w:rFonts w:ascii="Palatino Linotype" w:hAnsi="Palatino Linotype" w:cstheme="minorHAnsi"/>
          <w:sz w:val="16"/>
          <w:szCs w:val="16"/>
        </w:rPr>
        <w:fldChar w:fldCharType="begin">
          <w:ffData>
            <w:name w:val="Check3"/>
            <w:enabled/>
            <w:calcOnExit w:val="0"/>
            <w:checkBox>
              <w:sizeAuto/>
              <w:default w:val="0"/>
            </w:checkBox>
          </w:ffData>
        </w:fldChar>
      </w:r>
      <w:r w:rsidRPr="00E664DF">
        <w:rPr>
          <w:rFonts w:ascii="Palatino Linotype" w:hAnsi="Palatino Linotype" w:cstheme="minorHAnsi"/>
          <w:sz w:val="16"/>
          <w:szCs w:val="16"/>
        </w:rPr>
        <w:instrText xml:space="preserve"> FORMCHECKBOX </w:instrText>
      </w:r>
      <w:r w:rsidR="006E16B8">
        <w:rPr>
          <w:rFonts w:ascii="Palatino Linotype" w:hAnsi="Palatino Linotype" w:cstheme="minorHAnsi"/>
          <w:sz w:val="16"/>
          <w:szCs w:val="16"/>
        </w:rPr>
      </w:r>
      <w:r w:rsidR="006E16B8">
        <w:rPr>
          <w:rFonts w:ascii="Palatino Linotype" w:hAnsi="Palatino Linotype" w:cstheme="minorHAnsi"/>
          <w:sz w:val="16"/>
          <w:szCs w:val="16"/>
        </w:rPr>
        <w:fldChar w:fldCharType="separate"/>
      </w:r>
      <w:r w:rsidR="00E62387" w:rsidRPr="00E664DF">
        <w:rPr>
          <w:rFonts w:ascii="Palatino Linotype" w:hAnsi="Palatino Linotype" w:cstheme="minorHAnsi"/>
          <w:sz w:val="16"/>
          <w:szCs w:val="16"/>
        </w:rPr>
        <w:fldChar w:fldCharType="end"/>
      </w:r>
      <w:r w:rsidRPr="00E664DF">
        <w:rPr>
          <w:rFonts w:ascii="Palatino Linotype" w:hAnsi="Palatino Linotype" w:cstheme="minorHAnsi"/>
          <w:sz w:val="16"/>
          <w:szCs w:val="16"/>
        </w:rPr>
        <w:t xml:space="preserve">   YES </w:t>
      </w:r>
      <w:r w:rsidR="00E62387" w:rsidRPr="00E664DF">
        <w:rPr>
          <w:rFonts w:ascii="Palatino Linotype" w:hAnsi="Palatino Linotype" w:cstheme="minorHAnsi"/>
          <w:sz w:val="16"/>
          <w:szCs w:val="16"/>
        </w:rPr>
        <w:fldChar w:fldCharType="begin">
          <w:ffData>
            <w:name w:val="Check3"/>
            <w:enabled/>
            <w:calcOnExit w:val="0"/>
            <w:checkBox>
              <w:sizeAuto/>
              <w:default w:val="0"/>
            </w:checkBox>
          </w:ffData>
        </w:fldChar>
      </w:r>
      <w:r w:rsidRPr="00E664DF">
        <w:rPr>
          <w:rFonts w:ascii="Palatino Linotype" w:hAnsi="Palatino Linotype" w:cstheme="minorHAnsi"/>
          <w:sz w:val="16"/>
          <w:szCs w:val="16"/>
        </w:rPr>
        <w:instrText xml:space="preserve"> FORMCHECKBOX </w:instrText>
      </w:r>
      <w:r w:rsidR="006E16B8">
        <w:rPr>
          <w:rFonts w:ascii="Palatino Linotype" w:hAnsi="Palatino Linotype" w:cstheme="minorHAnsi"/>
          <w:sz w:val="16"/>
          <w:szCs w:val="16"/>
        </w:rPr>
      </w:r>
      <w:r w:rsidR="006E16B8">
        <w:rPr>
          <w:rFonts w:ascii="Palatino Linotype" w:hAnsi="Palatino Linotype" w:cstheme="minorHAnsi"/>
          <w:sz w:val="16"/>
          <w:szCs w:val="16"/>
        </w:rPr>
        <w:fldChar w:fldCharType="separate"/>
      </w:r>
      <w:r w:rsidR="00E62387" w:rsidRPr="00E664DF">
        <w:rPr>
          <w:rFonts w:ascii="Palatino Linotype" w:hAnsi="Palatino Linotype" w:cstheme="minorHAnsi"/>
          <w:sz w:val="16"/>
          <w:szCs w:val="16"/>
        </w:rPr>
        <w:fldChar w:fldCharType="end"/>
      </w:r>
      <w:r w:rsidRPr="00E664DF">
        <w:rPr>
          <w:rFonts w:ascii="Palatino Linotype" w:hAnsi="Palatino Linotype" w:cstheme="minorHAnsi"/>
          <w:sz w:val="16"/>
          <w:szCs w:val="16"/>
        </w:rPr>
        <w:t xml:space="preserve"> </w:t>
      </w:r>
      <w:r w:rsidR="005801AD">
        <w:rPr>
          <w:rFonts w:ascii="Palatino Linotype" w:hAnsi="Palatino Linotype" w:cstheme="minorHAnsi"/>
          <w:sz w:val="16"/>
          <w:szCs w:val="16"/>
        </w:rPr>
        <w:t xml:space="preserve"> </w:t>
      </w:r>
      <w:r w:rsidRPr="00E664DF">
        <w:rPr>
          <w:rFonts w:ascii="Palatino Linotype" w:hAnsi="Palatino Linotype" w:cstheme="minorHAnsi"/>
          <w:sz w:val="16"/>
          <w:szCs w:val="16"/>
        </w:rPr>
        <w:t>If yes, attach explanation</w:t>
      </w:r>
    </w:p>
    <w:p w14:paraId="47D0E2F2" w14:textId="77777777" w:rsidR="00F14852" w:rsidRPr="00E664DF" w:rsidRDefault="00F14852" w:rsidP="00D37BF3">
      <w:pPr>
        <w:shd w:val="clear" w:color="auto" w:fill="D9EFFF"/>
        <w:spacing w:after="240" w:line="240" w:lineRule="auto"/>
        <w:jc w:val="both"/>
        <w:rPr>
          <w:rFonts w:ascii="Palatino Linotype" w:hAnsi="Palatino Linotype" w:cstheme="minorHAnsi"/>
          <w:sz w:val="16"/>
          <w:szCs w:val="16"/>
        </w:rPr>
      </w:pPr>
      <w:r w:rsidRPr="00E664DF">
        <w:rPr>
          <w:rFonts w:ascii="Palatino Linotype" w:hAnsi="Palatino Linotype" w:cstheme="minorHAnsi"/>
          <w:sz w:val="16"/>
          <w:szCs w:val="16"/>
        </w:rPr>
        <w:t>2.  Has a governmental entity terminated or withheld a procurement contract with the Offeror because of violations of State Finance Law §§ 139-j or the intentional provision of false or incomplete information with respect to previous determinations of non-responsibility?</w:t>
      </w:r>
      <w:r w:rsidRPr="00E664DF">
        <w:rPr>
          <w:rFonts w:ascii="Palatino Linotype" w:hAnsi="Palatino Linotype" w:cstheme="minorHAnsi"/>
          <w:sz w:val="16"/>
          <w:szCs w:val="16"/>
        </w:rPr>
        <w:tab/>
        <w:t xml:space="preserve">NO </w:t>
      </w:r>
      <w:r w:rsidR="00E62387" w:rsidRPr="00E664DF">
        <w:rPr>
          <w:rFonts w:ascii="Palatino Linotype" w:hAnsi="Palatino Linotype" w:cstheme="minorHAnsi"/>
          <w:sz w:val="16"/>
          <w:szCs w:val="16"/>
        </w:rPr>
        <w:fldChar w:fldCharType="begin">
          <w:ffData>
            <w:name w:val="Check3"/>
            <w:enabled/>
            <w:calcOnExit w:val="0"/>
            <w:checkBox>
              <w:sizeAuto/>
              <w:default w:val="0"/>
            </w:checkBox>
          </w:ffData>
        </w:fldChar>
      </w:r>
      <w:r w:rsidRPr="00E664DF">
        <w:rPr>
          <w:rFonts w:ascii="Palatino Linotype" w:hAnsi="Palatino Linotype" w:cstheme="minorHAnsi"/>
          <w:sz w:val="16"/>
          <w:szCs w:val="16"/>
        </w:rPr>
        <w:instrText xml:space="preserve"> FORMCHECKBOX </w:instrText>
      </w:r>
      <w:r w:rsidR="006E16B8">
        <w:rPr>
          <w:rFonts w:ascii="Palatino Linotype" w:hAnsi="Palatino Linotype" w:cstheme="minorHAnsi"/>
          <w:sz w:val="16"/>
          <w:szCs w:val="16"/>
        </w:rPr>
      </w:r>
      <w:r w:rsidR="006E16B8">
        <w:rPr>
          <w:rFonts w:ascii="Palatino Linotype" w:hAnsi="Palatino Linotype" w:cstheme="minorHAnsi"/>
          <w:sz w:val="16"/>
          <w:szCs w:val="16"/>
        </w:rPr>
        <w:fldChar w:fldCharType="separate"/>
      </w:r>
      <w:r w:rsidR="00E62387" w:rsidRPr="00E664DF">
        <w:rPr>
          <w:rFonts w:ascii="Palatino Linotype" w:hAnsi="Palatino Linotype" w:cstheme="minorHAnsi"/>
          <w:sz w:val="16"/>
          <w:szCs w:val="16"/>
        </w:rPr>
        <w:fldChar w:fldCharType="end"/>
      </w:r>
      <w:r w:rsidRPr="00E664DF">
        <w:rPr>
          <w:rFonts w:ascii="Palatino Linotype" w:hAnsi="Palatino Linotype" w:cstheme="minorHAnsi"/>
          <w:sz w:val="16"/>
          <w:szCs w:val="16"/>
        </w:rPr>
        <w:t xml:space="preserve">   YES </w:t>
      </w:r>
      <w:r w:rsidR="00E62387" w:rsidRPr="00E664DF">
        <w:rPr>
          <w:rFonts w:ascii="Palatino Linotype" w:hAnsi="Palatino Linotype" w:cstheme="minorHAnsi"/>
          <w:sz w:val="16"/>
          <w:szCs w:val="16"/>
        </w:rPr>
        <w:fldChar w:fldCharType="begin">
          <w:ffData>
            <w:name w:val="Check3"/>
            <w:enabled/>
            <w:calcOnExit w:val="0"/>
            <w:checkBox>
              <w:sizeAuto/>
              <w:default w:val="0"/>
            </w:checkBox>
          </w:ffData>
        </w:fldChar>
      </w:r>
      <w:r w:rsidRPr="00E664DF">
        <w:rPr>
          <w:rFonts w:ascii="Palatino Linotype" w:hAnsi="Palatino Linotype" w:cstheme="minorHAnsi"/>
          <w:sz w:val="16"/>
          <w:szCs w:val="16"/>
        </w:rPr>
        <w:instrText xml:space="preserve"> FORMCHECKBOX </w:instrText>
      </w:r>
      <w:r w:rsidR="006E16B8">
        <w:rPr>
          <w:rFonts w:ascii="Palatino Linotype" w:hAnsi="Palatino Linotype" w:cstheme="minorHAnsi"/>
          <w:sz w:val="16"/>
          <w:szCs w:val="16"/>
        </w:rPr>
      </w:r>
      <w:r w:rsidR="006E16B8">
        <w:rPr>
          <w:rFonts w:ascii="Palatino Linotype" w:hAnsi="Palatino Linotype" w:cstheme="minorHAnsi"/>
          <w:sz w:val="16"/>
          <w:szCs w:val="16"/>
        </w:rPr>
        <w:fldChar w:fldCharType="separate"/>
      </w:r>
      <w:r w:rsidR="00E62387" w:rsidRPr="00E664DF">
        <w:rPr>
          <w:rFonts w:ascii="Palatino Linotype" w:hAnsi="Palatino Linotype" w:cstheme="minorHAnsi"/>
          <w:sz w:val="16"/>
          <w:szCs w:val="16"/>
        </w:rPr>
        <w:fldChar w:fldCharType="end"/>
      </w:r>
      <w:r w:rsidRPr="00E664DF">
        <w:rPr>
          <w:rFonts w:ascii="Palatino Linotype" w:hAnsi="Palatino Linotype" w:cstheme="minorHAnsi"/>
          <w:sz w:val="16"/>
          <w:szCs w:val="16"/>
        </w:rPr>
        <w:t xml:space="preserve"> If yes, attach explanation</w:t>
      </w:r>
      <w:r w:rsidR="00C953A0">
        <w:rPr>
          <w:rFonts w:ascii="Palatino Linotype" w:hAnsi="Palatino Linotype" w:cstheme="minorHAnsi"/>
          <w:sz w:val="16"/>
          <w:szCs w:val="16"/>
        </w:rPr>
        <w:t>.</w:t>
      </w:r>
    </w:p>
    <w:p w14:paraId="339F41CB" w14:textId="77777777" w:rsidR="00F14852" w:rsidRPr="00E664DF" w:rsidRDefault="00F14852" w:rsidP="00F14852">
      <w:pPr>
        <w:tabs>
          <w:tab w:val="left" w:pos="4320"/>
        </w:tabs>
        <w:spacing w:after="0" w:line="240" w:lineRule="auto"/>
        <w:jc w:val="both"/>
        <w:rPr>
          <w:rFonts w:ascii="Palatino Linotype" w:hAnsi="Palatino Linotype" w:cstheme="minorHAnsi"/>
          <w:b/>
          <w:color w:val="000000"/>
          <w:sz w:val="16"/>
          <w:szCs w:val="16"/>
        </w:rPr>
      </w:pPr>
      <w:r w:rsidRPr="00E664DF">
        <w:rPr>
          <w:rFonts w:ascii="Palatino Linotype" w:hAnsi="Palatino Linotype" w:cstheme="minorHAnsi"/>
          <w:b/>
          <w:color w:val="000000"/>
          <w:sz w:val="16"/>
          <w:szCs w:val="16"/>
        </w:rPr>
        <w:t>CERTIFICATION:</w:t>
      </w:r>
    </w:p>
    <w:p w14:paraId="7FABE774" w14:textId="77777777" w:rsidR="00F14852" w:rsidRPr="00E664DF" w:rsidRDefault="00F14852" w:rsidP="00E664DF">
      <w:pPr>
        <w:spacing w:after="240" w:line="240" w:lineRule="auto"/>
        <w:jc w:val="both"/>
        <w:rPr>
          <w:rFonts w:ascii="Palatino Linotype" w:hAnsi="Palatino Linotype" w:cstheme="minorHAnsi"/>
          <w:color w:val="000000"/>
          <w:sz w:val="16"/>
          <w:szCs w:val="16"/>
        </w:rPr>
      </w:pPr>
      <w:r w:rsidRPr="00E664DF">
        <w:rPr>
          <w:rFonts w:ascii="Palatino Linotype" w:hAnsi="Palatino Linotype" w:cstheme="minorHAnsi"/>
          <w:color w:val="000000"/>
          <w:sz w:val="16"/>
          <w:szCs w:val="16"/>
        </w:rPr>
        <w:t xml:space="preserve">By signing below the Bidder affirms and certifies that it: (1) has reviewed and understands the Policy and Procedure of SUNY, related to SFL </w:t>
      </w:r>
      <w:r w:rsidRPr="00E664DF">
        <w:rPr>
          <w:rFonts w:ascii="Palatino Linotype" w:hAnsi="Palatino Linotype" w:cstheme="minorHAnsi"/>
          <w:sz w:val="16"/>
          <w:szCs w:val="16"/>
        </w:rPr>
        <w:t xml:space="preserve">§§ 139-j and 139-k, (2) agrees to comply with SUNY’s procedure relating to Contacts with respect to this procurement, and (3) has provided information that is complete, true, and accurate with respect to </w:t>
      </w:r>
      <w:r w:rsidRPr="00E664DF">
        <w:rPr>
          <w:rFonts w:ascii="Palatino Linotype" w:hAnsi="Palatino Linotype" w:cstheme="minorHAnsi"/>
          <w:color w:val="000000"/>
          <w:sz w:val="16"/>
          <w:szCs w:val="16"/>
        </w:rPr>
        <w:t xml:space="preserve">SFL </w:t>
      </w:r>
      <w:r w:rsidRPr="00E664DF">
        <w:rPr>
          <w:rFonts w:ascii="Palatino Linotype" w:hAnsi="Palatino Linotype" w:cstheme="minorHAnsi"/>
          <w:sz w:val="16"/>
          <w:szCs w:val="16"/>
        </w:rPr>
        <w:t xml:space="preserve">§§ 139-j and 139-k.  </w:t>
      </w:r>
      <w:r w:rsidRPr="00E664DF">
        <w:rPr>
          <w:rFonts w:ascii="Palatino Linotype" w:hAnsi="Palatino Linotype" w:cstheme="minorHAnsi"/>
          <w:color w:val="000000"/>
          <w:sz w:val="16"/>
          <w:szCs w:val="16"/>
        </w:rPr>
        <w:t xml:space="preserve"> Bidder understands that SUNY reserves the right to terminate any resulting contract in the event it is found that the certification filed by the Bidder in accordance State Finance Law </w:t>
      </w:r>
      <w:r w:rsidRPr="00E664DF">
        <w:rPr>
          <w:rFonts w:ascii="Palatino Linotype" w:hAnsi="Palatino Linotype" w:cstheme="minorHAnsi"/>
          <w:sz w:val="16"/>
          <w:szCs w:val="16"/>
        </w:rPr>
        <w:t>§§139-j and 139-k</w:t>
      </w:r>
      <w:r w:rsidRPr="00E664DF">
        <w:rPr>
          <w:rFonts w:ascii="Palatino Linotype" w:hAnsi="Palatino Linotype" w:cstheme="minorHAnsi"/>
          <w:color w:val="000000"/>
          <w:sz w:val="16"/>
          <w:szCs w:val="16"/>
        </w:rPr>
        <w:t xml:space="preserve"> was intentionally false or intentionally incomplete.  Upon such finding, SUNY may exercise its termination right by providing written notification to the Bidder in accordance with the written notification terms of the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5995"/>
      </w:tblGrid>
      <w:tr w:rsidR="00F14852" w:rsidRPr="00E664DF" w14:paraId="3D931595" w14:textId="77777777" w:rsidTr="00C878F0">
        <w:trPr>
          <w:trHeight w:val="304"/>
          <w:jc w:val="center"/>
        </w:trPr>
        <w:tc>
          <w:tcPr>
            <w:tcW w:w="3463" w:type="dxa"/>
            <w:vAlign w:val="center"/>
          </w:tcPr>
          <w:p w14:paraId="00DB3DC3" w14:textId="77777777" w:rsidR="00F14852" w:rsidRPr="00E664DF" w:rsidRDefault="00F14852" w:rsidP="00C878F0">
            <w:pPr>
              <w:tabs>
                <w:tab w:val="left" w:pos="4320"/>
              </w:tabs>
              <w:rPr>
                <w:rFonts w:ascii="Palatino Linotype" w:hAnsi="Palatino Linotype" w:cstheme="minorHAnsi"/>
                <w:color w:val="000000"/>
                <w:sz w:val="20"/>
              </w:rPr>
            </w:pPr>
            <w:r w:rsidRPr="00E664DF">
              <w:rPr>
                <w:rFonts w:ascii="Palatino Linotype" w:hAnsi="Palatino Linotype" w:cstheme="minorHAnsi"/>
                <w:color w:val="000000"/>
                <w:sz w:val="20"/>
              </w:rPr>
              <w:t>Firms Name and Address:</w:t>
            </w:r>
          </w:p>
        </w:tc>
        <w:tc>
          <w:tcPr>
            <w:tcW w:w="5995" w:type="dxa"/>
          </w:tcPr>
          <w:p w14:paraId="75DD159D" w14:textId="77777777" w:rsidR="00F14852" w:rsidRPr="00E664DF" w:rsidRDefault="00F14852" w:rsidP="00C878F0">
            <w:pPr>
              <w:tabs>
                <w:tab w:val="left" w:pos="4320"/>
              </w:tabs>
              <w:jc w:val="both"/>
              <w:rPr>
                <w:rFonts w:ascii="Palatino Linotype" w:hAnsi="Palatino Linotype" w:cstheme="minorHAnsi"/>
                <w:color w:val="000000"/>
                <w:sz w:val="20"/>
              </w:rPr>
            </w:pPr>
          </w:p>
        </w:tc>
      </w:tr>
      <w:tr w:rsidR="00F14852" w:rsidRPr="00E664DF" w14:paraId="28E55D77" w14:textId="77777777" w:rsidTr="00C878F0">
        <w:trPr>
          <w:trHeight w:val="246"/>
          <w:jc w:val="center"/>
        </w:trPr>
        <w:tc>
          <w:tcPr>
            <w:tcW w:w="3463" w:type="dxa"/>
            <w:vAlign w:val="center"/>
          </w:tcPr>
          <w:p w14:paraId="4EAFC993" w14:textId="77777777" w:rsidR="00F14852" w:rsidRPr="00E664DF" w:rsidRDefault="00F14852" w:rsidP="00C878F0">
            <w:pPr>
              <w:tabs>
                <w:tab w:val="left" w:pos="4320"/>
              </w:tabs>
              <w:rPr>
                <w:rFonts w:ascii="Palatino Linotype" w:hAnsi="Palatino Linotype" w:cstheme="minorHAnsi"/>
                <w:color w:val="000000"/>
                <w:sz w:val="20"/>
              </w:rPr>
            </w:pPr>
            <w:r w:rsidRPr="00E664DF">
              <w:rPr>
                <w:rFonts w:ascii="Palatino Linotype" w:hAnsi="Palatino Linotype" w:cstheme="minorHAnsi"/>
                <w:color w:val="000000"/>
                <w:sz w:val="20"/>
              </w:rPr>
              <w:t>FEIN #:</w:t>
            </w:r>
          </w:p>
        </w:tc>
        <w:tc>
          <w:tcPr>
            <w:tcW w:w="5995" w:type="dxa"/>
          </w:tcPr>
          <w:p w14:paraId="48D4DB14" w14:textId="77777777" w:rsidR="00F14852" w:rsidRPr="00E664DF" w:rsidRDefault="00F14852" w:rsidP="00C878F0">
            <w:pPr>
              <w:tabs>
                <w:tab w:val="left" w:pos="4320"/>
              </w:tabs>
              <w:jc w:val="both"/>
              <w:rPr>
                <w:rFonts w:ascii="Palatino Linotype" w:hAnsi="Palatino Linotype" w:cstheme="minorHAnsi"/>
                <w:color w:val="000000"/>
                <w:sz w:val="20"/>
              </w:rPr>
            </w:pPr>
          </w:p>
        </w:tc>
      </w:tr>
      <w:tr w:rsidR="00F14852" w:rsidRPr="00E664DF" w14:paraId="19E9DF57" w14:textId="77777777" w:rsidTr="00C878F0">
        <w:trPr>
          <w:trHeight w:val="266"/>
          <w:jc w:val="center"/>
        </w:trPr>
        <w:tc>
          <w:tcPr>
            <w:tcW w:w="3463" w:type="dxa"/>
            <w:vAlign w:val="center"/>
          </w:tcPr>
          <w:p w14:paraId="023F77D9" w14:textId="77777777" w:rsidR="00F14852" w:rsidRPr="00E664DF" w:rsidRDefault="00F14852" w:rsidP="00C878F0">
            <w:pPr>
              <w:tabs>
                <w:tab w:val="left" w:pos="4320"/>
              </w:tabs>
              <w:rPr>
                <w:rFonts w:ascii="Palatino Linotype" w:hAnsi="Palatino Linotype" w:cstheme="minorHAnsi"/>
                <w:color w:val="000000"/>
                <w:sz w:val="20"/>
              </w:rPr>
            </w:pPr>
            <w:r w:rsidRPr="00E664DF">
              <w:rPr>
                <w:rFonts w:ascii="Palatino Linotype" w:hAnsi="Palatino Linotype" w:cstheme="minorHAnsi"/>
                <w:color w:val="000000"/>
                <w:sz w:val="20"/>
              </w:rPr>
              <w:t>Telephone Number: (___)___-____</w:t>
            </w:r>
          </w:p>
        </w:tc>
        <w:tc>
          <w:tcPr>
            <w:tcW w:w="5995" w:type="dxa"/>
          </w:tcPr>
          <w:p w14:paraId="57E57C99" w14:textId="77777777" w:rsidR="00F14852" w:rsidRPr="00E664DF" w:rsidRDefault="00F14852" w:rsidP="00C878F0">
            <w:pPr>
              <w:tabs>
                <w:tab w:val="left" w:pos="4320"/>
              </w:tabs>
              <w:jc w:val="both"/>
              <w:rPr>
                <w:rFonts w:ascii="Palatino Linotype" w:hAnsi="Palatino Linotype" w:cstheme="minorHAnsi"/>
                <w:color w:val="000000"/>
                <w:sz w:val="20"/>
              </w:rPr>
            </w:pPr>
          </w:p>
        </w:tc>
      </w:tr>
      <w:tr w:rsidR="00F14852" w:rsidRPr="00E664DF" w14:paraId="21C58963" w14:textId="77777777" w:rsidTr="00C878F0">
        <w:trPr>
          <w:trHeight w:val="277"/>
          <w:jc w:val="center"/>
        </w:trPr>
        <w:tc>
          <w:tcPr>
            <w:tcW w:w="3463" w:type="dxa"/>
            <w:vAlign w:val="center"/>
          </w:tcPr>
          <w:p w14:paraId="3C29CA59" w14:textId="77777777" w:rsidR="00F14852" w:rsidRPr="00E664DF" w:rsidRDefault="00F14852" w:rsidP="00C878F0">
            <w:pPr>
              <w:tabs>
                <w:tab w:val="left" w:pos="4320"/>
              </w:tabs>
              <w:rPr>
                <w:rFonts w:ascii="Palatino Linotype" w:hAnsi="Palatino Linotype" w:cstheme="minorHAnsi"/>
                <w:color w:val="000000"/>
                <w:sz w:val="20"/>
              </w:rPr>
            </w:pPr>
            <w:r w:rsidRPr="00E664DF">
              <w:rPr>
                <w:rFonts w:ascii="Palatino Linotype" w:hAnsi="Palatino Linotype" w:cstheme="minorHAnsi"/>
                <w:color w:val="000000"/>
                <w:sz w:val="20"/>
              </w:rPr>
              <w:t>Fax Number:  (___) ___-____</w:t>
            </w:r>
          </w:p>
        </w:tc>
        <w:tc>
          <w:tcPr>
            <w:tcW w:w="5995" w:type="dxa"/>
          </w:tcPr>
          <w:p w14:paraId="2A448596" w14:textId="77777777" w:rsidR="00F14852" w:rsidRPr="00E664DF" w:rsidRDefault="00F14852" w:rsidP="00C878F0">
            <w:pPr>
              <w:tabs>
                <w:tab w:val="left" w:pos="4320"/>
              </w:tabs>
              <w:jc w:val="both"/>
              <w:rPr>
                <w:rFonts w:ascii="Palatino Linotype" w:hAnsi="Palatino Linotype" w:cstheme="minorHAnsi"/>
                <w:color w:val="000000"/>
                <w:sz w:val="20"/>
              </w:rPr>
            </w:pPr>
          </w:p>
        </w:tc>
      </w:tr>
      <w:tr w:rsidR="00F14852" w:rsidRPr="00E664DF" w14:paraId="5B1202A1" w14:textId="77777777" w:rsidTr="00C878F0">
        <w:trPr>
          <w:trHeight w:val="288"/>
          <w:jc w:val="center"/>
        </w:trPr>
        <w:tc>
          <w:tcPr>
            <w:tcW w:w="3463" w:type="dxa"/>
            <w:vAlign w:val="center"/>
          </w:tcPr>
          <w:p w14:paraId="32344FCA" w14:textId="77777777" w:rsidR="00F14852" w:rsidRPr="00E664DF" w:rsidRDefault="00F14852" w:rsidP="00C878F0">
            <w:pPr>
              <w:tabs>
                <w:tab w:val="left" w:pos="4320"/>
              </w:tabs>
              <w:rPr>
                <w:rFonts w:ascii="Palatino Linotype" w:hAnsi="Palatino Linotype" w:cstheme="minorHAnsi"/>
                <w:color w:val="000000"/>
                <w:sz w:val="20"/>
              </w:rPr>
            </w:pPr>
            <w:r w:rsidRPr="00E664DF">
              <w:rPr>
                <w:rFonts w:ascii="Palatino Linotype" w:hAnsi="Palatino Linotype" w:cstheme="minorHAnsi"/>
                <w:color w:val="000000"/>
                <w:sz w:val="20"/>
              </w:rPr>
              <w:t>Email Address:</w:t>
            </w:r>
          </w:p>
        </w:tc>
        <w:tc>
          <w:tcPr>
            <w:tcW w:w="5995" w:type="dxa"/>
          </w:tcPr>
          <w:p w14:paraId="1BE5D466" w14:textId="77777777" w:rsidR="00F14852" w:rsidRPr="00E664DF" w:rsidRDefault="00F14852" w:rsidP="00C878F0">
            <w:pPr>
              <w:tabs>
                <w:tab w:val="left" w:pos="4320"/>
              </w:tabs>
              <w:jc w:val="both"/>
              <w:rPr>
                <w:rFonts w:ascii="Palatino Linotype" w:hAnsi="Palatino Linotype" w:cstheme="minorHAnsi"/>
                <w:color w:val="000000"/>
                <w:sz w:val="20"/>
              </w:rPr>
            </w:pPr>
          </w:p>
        </w:tc>
      </w:tr>
      <w:tr w:rsidR="00F14852" w:rsidRPr="00E664DF" w14:paraId="5A6243EF" w14:textId="77777777" w:rsidTr="00C878F0">
        <w:trPr>
          <w:trHeight w:val="308"/>
          <w:jc w:val="center"/>
        </w:trPr>
        <w:tc>
          <w:tcPr>
            <w:tcW w:w="3463" w:type="dxa"/>
            <w:vAlign w:val="center"/>
          </w:tcPr>
          <w:p w14:paraId="5CFBAF75" w14:textId="77777777" w:rsidR="00F14852" w:rsidRPr="00E664DF" w:rsidRDefault="00F14852" w:rsidP="00C878F0">
            <w:pPr>
              <w:tabs>
                <w:tab w:val="left" w:pos="4320"/>
              </w:tabs>
              <w:rPr>
                <w:rFonts w:ascii="Palatino Linotype" w:hAnsi="Palatino Linotype" w:cstheme="minorHAnsi"/>
                <w:color w:val="000000"/>
                <w:sz w:val="20"/>
              </w:rPr>
            </w:pPr>
            <w:r w:rsidRPr="00E664DF">
              <w:rPr>
                <w:rFonts w:ascii="Palatino Linotype" w:hAnsi="Palatino Linotype" w:cstheme="minorHAnsi"/>
                <w:color w:val="000000"/>
                <w:sz w:val="20"/>
              </w:rPr>
              <w:t>Bidder’s Name and Title:</w:t>
            </w:r>
          </w:p>
        </w:tc>
        <w:tc>
          <w:tcPr>
            <w:tcW w:w="5995" w:type="dxa"/>
          </w:tcPr>
          <w:p w14:paraId="3E86F498" w14:textId="77777777" w:rsidR="00F14852" w:rsidRPr="00E664DF" w:rsidRDefault="00F14852" w:rsidP="00C878F0">
            <w:pPr>
              <w:tabs>
                <w:tab w:val="left" w:pos="4320"/>
              </w:tabs>
              <w:jc w:val="both"/>
              <w:rPr>
                <w:rFonts w:ascii="Palatino Linotype" w:hAnsi="Palatino Linotype" w:cstheme="minorHAnsi"/>
                <w:color w:val="000000"/>
                <w:sz w:val="20"/>
              </w:rPr>
            </w:pPr>
          </w:p>
        </w:tc>
      </w:tr>
      <w:tr w:rsidR="00F14852" w:rsidRPr="00E664DF" w14:paraId="4DF099DA" w14:textId="77777777" w:rsidTr="00C878F0">
        <w:trPr>
          <w:trHeight w:val="319"/>
          <w:jc w:val="center"/>
        </w:trPr>
        <w:tc>
          <w:tcPr>
            <w:tcW w:w="3463" w:type="dxa"/>
            <w:vAlign w:val="center"/>
          </w:tcPr>
          <w:p w14:paraId="06D50411" w14:textId="77777777" w:rsidR="00F14852" w:rsidRPr="00E664DF" w:rsidRDefault="00F14852" w:rsidP="00C878F0">
            <w:pPr>
              <w:tabs>
                <w:tab w:val="left" w:pos="4320"/>
              </w:tabs>
              <w:rPr>
                <w:rFonts w:ascii="Palatino Linotype" w:hAnsi="Palatino Linotype" w:cstheme="minorHAnsi"/>
                <w:color w:val="000000"/>
                <w:sz w:val="20"/>
              </w:rPr>
            </w:pPr>
            <w:r w:rsidRPr="00E664DF">
              <w:rPr>
                <w:rFonts w:ascii="Palatino Linotype" w:hAnsi="Palatino Linotype" w:cstheme="minorHAnsi"/>
                <w:color w:val="000000"/>
                <w:sz w:val="20"/>
              </w:rPr>
              <w:t>Bidder’s Signature:</w:t>
            </w:r>
          </w:p>
        </w:tc>
        <w:tc>
          <w:tcPr>
            <w:tcW w:w="5995" w:type="dxa"/>
          </w:tcPr>
          <w:p w14:paraId="3509A44B" w14:textId="77777777" w:rsidR="00F14852" w:rsidRPr="00E664DF" w:rsidRDefault="00F14852" w:rsidP="00C878F0">
            <w:pPr>
              <w:tabs>
                <w:tab w:val="left" w:pos="4320"/>
              </w:tabs>
              <w:jc w:val="both"/>
              <w:rPr>
                <w:rFonts w:ascii="Palatino Linotype" w:hAnsi="Palatino Linotype" w:cstheme="minorHAnsi"/>
                <w:color w:val="000000"/>
                <w:sz w:val="20"/>
              </w:rPr>
            </w:pPr>
          </w:p>
        </w:tc>
      </w:tr>
      <w:tr w:rsidR="00F14852" w:rsidRPr="00E664DF" w14:paraId="761BB464" w14:textId="77777777" w:rsidTr="00C878F0">
        <w:trPr>
          <w:trHeight w:val="295"/>
          <w:jc w:val="center"/>
        </w:trPr>
        <w:tc>
          <w:tcPr>
            <w:tcW w:w="3463" w:type="dxa"/>
            <w:vAlign w:val="center"/>
          </w:tcPr>
          <w:p w14:paraId="224B1A69" w14:textId="77777777" w:rsidR="00F14852" w:rsidRPr="00E664DF" w:rsidRDefault="00F14852" w:rsidP="00C878F0">
            <w:pPr>
              <w:tabs>
                <w:tab w:val="left" w:pos="4320"/>
              </w:tabs>
              <w:rPr>
                <w:rFonts w:ascii="Palatino Linotype" w:hAnsi="Palatino Linotype" w:cstheme="minorHAnsi"/>
                <w:color w:val="000000"/>
                <w:sz w:val="20"/>
              </w:rPr>
            </w:pPr>
            <w:r w:rsidRPr="00E664DF">
              <w:rPr>
                <w:rFonts w:ascii="Palatino Linotype" w:hAnsi="Palatino Linotype" w:cstheme="minorHAnsi"/>
                <w:color w:val="000000"/>
                <w:sz w:val="20"/>
              </w:rPr>
              <w:t>Date:</w:t>
            </w:r>
          </w:p>
        </w:tc>
        <w:tc>
          <w:tcPr>
            <w:tcW w:w="5995" w:type="dxa"/>
          </w:tcPr>
          <w:p w14:paraId="3640FC4C" w14:textId="77777777" w:rsidR="00F14852" w:rsidRPr="00E664DF" w:rsidRDefault="00F14852" w:rsidP="00C878F0">
            <w:pPr>
              <w:tabs>
                <w:tab w:val="left" w:pos="4320"/>
              </w:tabs>
              <w:jc w:val="both"/>
              <w:rPr>
                <w:rFonts w:ascii="Palatino Linotype" w:hAnsi="Palatino Linotype" w:cstheme="minorHAnsi"/>
                <w:color w:val="000000"/>
                <w:sz w:val="20"/>
              </w:rPr>
            </w:pPr>
          </w:p>
        </w:tc>
      </w:tr>
    </w:tbl>
    <w:p w14:paraId="1FE456CB" w14:textId="77777777" w:rsidR="001C45AD" w:rsidRDefault="001C45AD" w:rsidP="005C27B7">
      <w:pPr>
        <w:spacing w:before="24" w:after="0" w:line="246" w:lineRule="auto"/>
        <w:ind w:left="1658" w:right="701" w:hanging="910"/>
        <w:jc w:val="center"/>
        <w:rPr>
          <w:rFonts w:ascii="Palatino Linotype" w:eastAsia="Times New Roman" w:hAnsi="Palatino Linotype" w:cs="Times New Roman"/>
          <w:b/>
          <w:bCs/>
          <w:spacing w:val="-1"/>
          <w:sz w:val="20"/>
          <w:szCs w:val="20"/>
        </w:rPr>
      </w:pPr>
    </w:p>
    <w:p w14:paraId="15E263F8" w14:textId="77777777" w:rsidR="001C45AD" w:rsidRDefault="001C45AD">
      <w:pPr>
        <w:rPr>
          <w:rFonts w:ascii="Palatino Linotype" w:eastAsia="Times New Roman" w:hAnsi="Palatino Linotype" w:cs="Times New Roman"/>
          <w:b/>
          <w:bCs/>
          <w:spacing w:val="-1"/>
          <w:sz w:val="20"/>
          <w:szCs w:val="20"/>
        </w:rPr>
      </w:pPr>
    </w:p>
    <w:p w14:paraId="67CBF7FC" w14:textId="4BB1CB93" w:rsidR="00571EAB" w:rsidRPr="007904BE" w:rsidRDefault="00571EAB" w:rsidP="00B01401">
      <w:pPr>
        <w:jc w:val="center"/>
        <w:rPr>
          <w:rFonts w:ascii="Palatino Linotype" w:eastAsia="Times New Roman" w:hAnsi="Palatino Linotype" w:cs="Times New Roman"/>
          <w:bCs/>
          <w:i/>
          <w:spacing w:val="-1"/>
          <w:sz w:val="20"/>
          <w:szCs w:val="24"/>
        </w:rPr>
      </w:pPr>
      <w:r>
        <w:rPr>
          <w:rFonts w:ascii="Palatino Linotype" w:eastAsia="Times New Roman" w:hAnsi="Palatino Linotype" w:cs="Times New Roman"/>
          <w:b/>
          <w:bCs/>
          <w:spacing w:val="-1"/>
          <w:sz w:val="24"/>
          <w:szCs w:val="24"/>
        </w:rPr>
        <w:br w:type="page"/>
      </w:r>
      <w:r w:rsidRPr="007904BE">
        <w:rPr>
          <w:rFonts w:ascii="Palatino Linotype" w:eastAsia="Times New Roman" w:hAnsi="Palatino Linotype" w:cs="Times New Roman"/>
          <w:bCs/>
          <w:i/>
          <w:spacing w:val="-1"/>
          <w:sz w:val="20"/>
          <w:szCs w:val="24"/>
        </w:rPr>
        <w:lastRenderedPageBreak/>
        <w:t>This page has been left blank intentionally.</w:t>
      </w:r>
    </w:p>
    <w:p w14:paraId="014DB524" w14:textId="77777777" w:rsidR="00571EAB" w:rsidRDefault="00571EAB">
      <w:pPr>
        <w:rPr>
          <w:rFonts w:ascii="Palatino Linotype" w:eastAsia="Times New Roman" w:hAnsi="Palatino Linotype" w:cs="Times New Roman"/>
          <w:b/>
          <w:bCs/>
          <w:spacing w:val="-1"/>
          <w:sz w:val="24"/>
          <w:szCs w:val="24"/>
        </w:rPr>
      </w:pPr>
      <w:r>
        <w:rPr>
          <w:rFonts w:ascii="Palatino Linotype" w:eastAsia="Times New Roman" w:hAnsi="Palatino Linotype" w:cs="Times New Roman"/>
          <w:b/>
          <w:bCs/>
          <w:spacing w:val="-1"/>
          <w:sz w:val="24"/>
          <w:szCs w:val="24"/>
        </w:rPr>
        <w:br w:type="page"/>
      </w:r>
    </w:p>
    <w:p w14:paraId="2921D9BE" w14:textId="0BC0C838" w:rsidR="005C27B7" w:rsidRPr="001C45AD" w:rsidRDefault="005C27B7" w:rsidP="001C45AD">
      <w:pPr>
        <w:spacing w:before="24" w:after="0" w:line="246" w:lineRule="auto"/>
        <w:ind w:left="1658" w:right="701" w:hanging="910"/>
        <w:jc w:val="center"/>
        <w:rPr>
          <w:rFonts w:ascii="Palatino Linotype" w:eastAsia="Times New Roman" w:hAnsi="Palatino Linotype" w:cs="Times New Roman"/>
          <w:bCs/>
          <w:spacing w:val="-1"/>
          <w:sz w:val="24"/>
          <w:szCs w:val="24"/>
        </w:rPr>
      </w:pPr>
      <w:r w:rsidRPr="001C45AD">
        <w:rPr>
          <w:rFonts w:ascii="Palatino Linotype" w:eastAsia="Times New Roman" w:hAnsi="Palatino Linotype" w:cs="Times New Roman"/>
          <w:b/>
          <w:bCs/>
          <w:spacing w:val="-1"/>
          <w:sz w:val="24"/>
          <w:szCs w:val="24"/>
        </w:rPr>
        <w:lastRenderedPageBreak/>
        <w:t>A</w:t>
      </w:r>
      <w:r w:rsidR="001C45AD" w:rsidRPr="001C45AD">
        <w:rPr>
          <w:rFonts w:ascii="Palatino Linotype" w:eastAsia="Times New Roman" w:hAnsi="Palatino Linotype" w:cs="Times New Roman"/>
          <w:b/>
          <w:bCs/>
          <w:spacing w:val="-1"/>
          <w:sz w:val="24"/>
          <w:szCs w:val="24"/>
        </w:rPr>
        <w:t>ttachment</w:t>
      </w:r>
      <w:r w:rsidRPr="001C45AD">
        <w:rPr>
          <w:rFonts w:ascii="Palatino Linotype" w:eastAsia="Times New Roman" w:hAnsi="Palatino Linotype" w:cs="Times New Roman"/>
          <w:b/>
          <w:bCs/>
          <w:spacing w:val="-1"/>
          <w:sz w:val="24"/>
          <w:szCs w:val="24"/>
        </w:rPr>
        <w:t xml:space="preserve"> 4</w:t>
      </w:r>
      <w:r w:rsidR="001C45AD" w:rsidRPr="001C45AD">
        <w:rPr>
          <w:rFonts w:ascii="Palatino Linotype" w:eastAsia="Times New Roman" w:hAnsi="Palatino Linotype" w:cs="Times New Roman"/>
          <w:b/>
          <w:bCs/>
          <w:spacing w:val="-1"/>
          <w:sz w:val="24"/>
          <w:szCs w:val="24"/>
        </w:rPr>
        <w:t xml:space="preserve">:  </w:t>
      </w:r>
      <w:r w:rsidRPr="001C45AD">
        <w:rPr>
          <w:rFonts w:ascii="Palatino Linotype" w:eastAsia="Times New Roman" w:hAnsi="Palatino Linotype" w:cs="Times New Roman"/>
          <w:b/>
          <w:bCs/>
          <w:spacing w:val="-1"/>
          <w:sz w:val="24"/>
          <w:szCs w:val="24"/>
        </w:rPr>
        <w:t>N</w:t>
      </w:r>
      <w:r w:rsidR="001C45AD" w:rsidRPr="001C45AD">
        <w:rPr>
          <w:rFonts w:ascii="Palatino Linotype" w:eastAsia="Times New Roman" w:hAnsi="Palatino Linotype" w:cs="Times New Roman"/>
          <w:b/>
          <w:bCs/>
          <w:spacing w:val="-1"/>
          <w:sz w:val="24"/>
          <w:szCs w:val="24"/>
        </w:rPr>
        <w:t>on-Collusive Bidding Certification</w:t>
      </w:r>
      <w:r w:rsidR="001C45AD" w:rsidRPr="001C45AD">
        <w:rPr>
          <w:rFonts w:ascii="Palatino Linotype" w:eastAsia="Times New Roman" w:hAnsi="Palatino Linotype" w:cs="Times New Roman"/>
          <w:bCs/>
          <w:spacing w:val="-1"/>
          <w:sz w:val="24"/>
          <w:szCs w:val="24"/>
        </w:rPr>
        <w:fldChar w:fldCharType="begin"/>
      </w:r>
      <w:r w:rsidR="001C45AD" w:rsidRPr="001C45AD">
        <w:instrText xml:space="preserve"> TC "</w:instrText>
      </w:r>
      <w:r w:rsidR="001C45AD" w:rsidRPr="001C45AD">
        <w:rPr>
          <w:rFonts w:ascii="Palatino Linotype" w:eastAsia="Times New Roman" w:hAnsi="Palatino Linotype" w:cs="Times New Roman"/>
          <w:bCs/>
          <w:spacing w:val="-1"/>
          <w:sz w:val="24"/>
          <w:szCs w:val="24"/>
        </w:rPr>
        <w:instrText>Attachment 4:  Non-Collusive Bidding Certification</w:instrText>
      </w:r>
      <w:r w:rsidR="001C45AD" w:rsidRPr="001C45AD">
        <w:instrText xml:space="preserve">" \f C \l "1" </w:instrText>
      </w:r>
      <w:r w:rsidR="001C45AD" w:rsidRPr="001C45AD">
        <w:rPr>
          <w:rFonts w:ascii="Palatino Linotype" w:eastAsia="Times New Roman" w:hAnsi="Palatino Linotype" w:cs="Times New Roman"/>
          <w:bCs/>
          <w:spacing w:val="-1"/>
          <w:sz w:val="24"/>
          <w:szCs w:val="24"/>
        </w:rPr>
        <w:fldChar w:fldCharType="end"/>
      </w:r>
    </w:p>
    <w:p w14:paraId="12AB0DCA" w14:textId="77777777" w:rsidR="001C45AD" w:rsidRPr="00343D54" w:rsidRDefault="001C45AD" w:rsidP="001C45AD">
      <w:pPr>
        <w:spacing w:before="24" w:after="0" w:line="246" w:lineRule="auto"/>
        <w:ind w:left="1658" w:right="701" w:hanging="910"/>
        <w:jc w:val="center"/>
        <w:rPr>
          <w:rFonts w:ascii="Palatino Linotype" w:hAnsi="Palatino Linotype"/>
          <w:sz w:val="20"/>
          <w:szCs w:val="20"/>
        </w:rPr>
      </w:pPr>
    </w:p>
    <w:p w14:paraId="473CC7F6" w14:textId="77777777" w:rsidR="005C27B7" w:rsidRPr="00343D54" w:rsidRDefault="005C27B7" w:rsidP="005C27B7">
      <w:pPr>
        <w:spacing w:after="240" w:line="240" w:lineRule="auto"/>
        <w:ind w:right="58"/>
        <w:jc w:val="both"/>
        <w:rPr>
          <w:rFonts w:ascii="Palatino Linotype" w:eastAsia="Times New Roman" w:hAnsi="Palatino Linotype" w:cs="Times New Roman"/>
          <w:sz w:val="20"/>
          <w:szCs w:val="20"/>
        </w:rPr>
      </w:pPr>
      <w:r w:rsidRPr="00343D54">
        <w:rPr>
          <w:rFonts w:ascii="Palatino Linotype" w:eastAsia="Times New Roman" w:hAnsi="Palatino Linotype" w:cs="Times New Roman"/>
          <w:b/>
          <w:bCs/>
          <w:spacing w:val="1"/>
          <w:sz w:val="20"/>
          <w:szCs w:val="20"/>
        </w:rPr>
        <w:t>B</w:t>
      </w:r>
      <w:r w:rsidRPr="00343D54">
        <w:rPr>
          <w:rFonts w:ascii="Palatino Linotype" w:eastAsia="Times New Roman" w:hAnsi="Palatino Linotype" w:cs="Times New Roman"/>
          <w:b/>
          <w:bCs/>
          <w:sz w:val="20"/>
          <w:szCs w:val="20"/>
        </w:rPr>
        <w:t>y</w:t>
      </w:r>
      <w:r w:rsidRPr="00343D54">
        <w:rPr>
          <w:rFonts w:ascii="Palatino Linotype" w:eastAsia="Times New Roman" w:hAnsi="Palatino Linotype" w:cs="Times New Roman"/>
          <w:b/>
          <w:bCs/>
          <w:spacing w:val="28"/>
          <w:sz w:val="20"/>
          <w:szCs w:val="20"/>
        </w:rPr>
        <w:t xml:space="preserve"> </w:t>
      </w:r>
      <w:r w:rsidRPr="00343D54">
        <w:rPr>
          <w:rFonts w:ascii="Palatino Linotype" w:eastAsia="Times New Roman" w:hAnsi="Palatino Linotype" w:cs="Times New Roman"/>
          <w:b/>
          <w:bCs/>
          <w:spacing w:val="1"/>
          <w:sz w:val="20"/>
          <w:szCs w:val="20"/>
        </w:rPr>
        <w:t>S</w:t>
      </w:r>
      <w:r w:rsidRPr="00343D54">
        <w:rPr>
          <w:rFonts w:ascii="Palatino Linotype" w:eastAsia="Times New Roman" w:hAnsi="Palatino Linotype" w:cs="Times New Roman"/>
          <w:b/>
          <w:bCs/>
          <w:spacing w:val="-1"/>
          <w:sz w:val="20"/>
          <w:szCs w:val="20"/>
        </w:rPr>
        <w:t>u</w:t>
      </w:r>
      <w:r w:rsidRPr="00343D54">
        <w:rPr>
          <w:rFonts w:ascii="Palatino Linotype" w:eastAsia="Times New Roman" w:hAnsi="Palatino Linotype" w:cs="Times New Roman"/>
          <w:b/>
          <w:bCs/>
          <w:spacing w:val="1"/>
          <w:sz w:val="20"/>
          <w:szCs w:val="20"/>
        </w:rPr>
        <w:t>b</w:t>
      </w:r>
      <w:r w:rsidRPr="00343D54">
        <w:rPr>
          <w:rFonts w:ascii="Palatino Linotype" w:eastAsia="Times New Roman" w:hAnsi="Palatino Linotype" w:cs="Times New Roman"/>
          <w:b/>
          <w:bCs/>
          <w:spacing w:val="-1"/>
          <w:sz w:val="20"/>
          <w:szCs w:val="20"/>
        </w:rPr>
        <w:t>m</w:t>
      </w:r>
      <w:r w:rsidRPr="00343D54">
        <w:rPr>
          <w:rFonts w:ascii="Palatino Linotype" w:eastAsia="Times New Roman" w:hAnsi="Palatino Linotype" w:cs="Times New Roman"/>
          <w:b/>
          <w:bCs/>
          <w:sz w:val="20"/>
          <w:szCs w:val="20"/>
        </w:rPr>
        <w:t>i</w:t>
      </w:r>
      <w:r w:rsidRPr="00343D54">
        <w:rPr>
          <w:rFonts w:ascii="Palatino Linotype" w:eastAsia="Times New Roman" w:hAnsi="Palatino Linotype" w:cs="Times New Roman"/>
          <w:b/>
          <w:bCs/>
          <w:spacing w:val="1"/>
          <w:sz w:val="20"/>
          <w:szCs w:val="20"/>
        </w:rPr>
        <w:t>ss</w:t>
      </w:r>
      <w:r w:rsidRPr="00343D54">
        <w:rPr>
          <w:rFonts w:ascii="Palatino Linotype" w:eastAsia="Times New Roman" w:hAnsi="Palatino Linotype" w:cs="Times New Roman"/>
          <w:b/>
          <w:bCs/>
          <w:sz w:val="20"/>
          <w:szCs w:val="20"/>
        </w:rPr>
        <w:t>ion</w:t>
      </w:r>
      <w:r w:rsidRPr="00343D54">
        <w:rPr>
          <w:rFonts w:ascii="Palatino Linotype" w:eastAsia="Times New Roman" w:hAnsi="Palatino Linotype" w:cs="Times New Roman"/>
          <w:b/>
          <w:bCs/>
          <w:spacing w:val="29"/>
          <w:sz w:val="20"/>
          <w:szCs w:val="20"/>
        </w:rPr>
        <w:t xml:space="preserve"> </w:t>
      </w:r>
      <w:r w:rsidRPr="00343D54">
        <w:rPr>
          <w:rFonts w:ascii="Palatino Linotype" w:eastAsia="Times New Roman" w:hAnsi="Palatino Linotype" w:cs="Times New Roman"/>
          <w:b/>
          <w:bCs/>
          <w:sz w:val="20"/>
          <w:szCs w:val="20"/>
        </w:rPr>
        <w:t>Of</w:t>
      </w:r>
      <w:r w:rsidRPr="00343D54">
        <w:rPr>
          <w:rFonts w:ascii="Palatino Linotype" w:eastAsia="Times New Roman" w:hAnsi="Palatino Linotype" w:cs="Times New Roman"/>
          <w:b/>
          <w:bCs/>
          <w:spacing w:val="26"/>
          <w:sz w:val="20"/>
          <w:szCs w:val="20"/>
        </w:rPr>
        <w:t xml:space="preserve"> </w:t>
      </w:r>
      <w:r w:rsidRPr="00343D54">
        <w:rPr>
          <w:rFonts w:ascii="Palatino Linotype" w:eastAsia="Times New Roman" w:hAnsi="Palatino Linotype" w:cs="Times New Roman"/>
          <w:b/>
          <w:bCs/>
          <w:spacing w:val="1"/>
          <w:sz w:val="20"/>
          <w:szCs w:val="20"/>
        </w:rPr>
        <w:t>Th</w:t>
      </w:r>
      <w:r w:rsidRPr="00343D54">
        <w:rPr>
          <w:rFonts w:ascii="Palatino Linotype" w:eastAsia="Times New Roman" w:hAnsi="Palatino Linotype" w:cs="Times New Roman"/>
          <w:b/>
          <w:bCs/>
          <w:sz w:val="20"/>
          <w:szCs w:val="20"/>
        </w:rPr>
        <w:t>is</w:t>
      </w:r>
      <w:r w:rsidRPr="00343D54">
        <w:rPr>
          <w:rFonts w:ascii="Palatino Linotype" w:eastAsia="Times New Roman" w:hAnsi="Palatino Linotype" w:cs="Times New Roman"/>
          <w:b/>
          <w:bCs/>
          <w:spacing w:val="30"/>
          <w:sz w:val="20"/>
          <w:szCs w:val="20"/>
        </w:rPr>
        <w:t xml:space="preserve"> </w:t>
      </w:r>
      <w:r w:rsidRPr="00343D54">
        <w:rPr>
          <w:rFonts w:ascii="Palatino Linotype" w:eastAsia="Times New Roman" w:hAnsi="Palatino Linotype" w:cs="Times New Roman"/>
          <w:b/>
          <w:bCs/>
          <w:spacing w:val="1"/>
          <w:sz w:val="20"/>
          <w:szCs w:val="20"/>
        </w:rPr>
        <w:t>B</w:t>
      </w:r>
      <w:r w:rsidRPr="00343D54">
        <w:rPr>
          <w:rFonts w:ascii="Palatino Linotype" w:eastAsia="Times New Roman" w:hAnsi="Palatino Linotype" w:cs="Times New Roman"/>
          <w:b/>
          <w:bCs/>
          <w:sz w:val="20"/>
          <w:szCs w:val="20"/>
        </w:rPr>
        <w:t>id,</w:t>
      </w:r>
      <w:r w:rsidRPr="00343D54">
        <w:rPr>
          <w:rFonts w:ascii="Palatino Linotype" w:eastAsia="Times New Roman" w:hAnsi="Palatino Linotype" w:cs="Times New Roman"/>
          <w:b/>
          <w:bCs/>
          <w:spacing w:val="29"/>
          <w:sz w:val="20"/>
          <w:szCs w:val="20"/>
        </w:rPr>
        <w:t xml:space="preserve"> </w:t>
      </w:r>
      <w:r w:rsidRPr="00343D54">
        <w:rPr>
          <w:rFonts w:ascii="Palatino Linotype" w:eastAsia="Times New Roman" w:hAnsi="Palatino Linotype" w:cs="Times New Roman"/>
          <w:b/>
          <w:bCs/>
          <w:spacing w:val="1"/>
          <w:sz w:val="20"/>
          <w:szCs w:val="20"/>
        </w:rPr>
        <w:t>B</w:t>
      </w:r>
      <w:r w:rsidRPr="00343D54">
        <w:rPr>
          <w:rFonts w:ascii="Palatino Linotype" w:eastAsia="Times New Roman" w:hAnsi="Palatino Linotype" w:cs="Times New Roman"/>
          <w:b/>
          <w:bCs/>
          <w:sz w:val="20"/>
          <w:szCs w:val="20"/>
        </w:rPr>
        <w:t>idd</w:t>
      </w:r>
      <w:r w:rsidRPr="00343D54">
        <w:rPr>
          <w:rFonts w:ascii="Palatino Linotype" w:eastAsia="Times New Roman" w:hAnsi="Palatino Linotype" w:cs="Times New Roman"/>
          <w:b/>
          <w:bCs/>
          <w:spacing w:val="1"/>
          <w:sz w:val="20"/>
          <w:szCs w:val="20"/>
        </w:rPr>
        <w:t>e</w:t>
      </w:r>
      <w:r w:rsidRPr="00343D54">
        <w:rPr>
          <w:rFonts w:ascii="Palatino Linotype" w:eastAsia="Times New Roman" w:hAnsi="Palatino Linotype" w:cs="Times New Roman"/>
          <w:b/>
          <w:bCs/>
          <w:sz w:val="20"/>
          <w:szCs w:val="20"/>
        </w:rPr>
        <w:t>r</w:t>
      </w:r>
      <w:r w:rsidRPr="00343D54">
        <w:rPr>
          <w:rFonts w:ascii="Palatino Linotype" w:eastAsia="Times New Roman" w:hAnsi="Palatino Linotype" w:cs="Times New Roman"/>
          <w:b/>
          <w:bCs/>
          <w:spacing w:val="29"/>
          <w:sz w:val="20"/>
          <w:szCs w:val="20"/>
        </w:rPr>
        <w:t xml:space="preserve"> </w:t>
      </w:r>
      <w:r w:rsidRPr="00343D54">
        <w:rPr>
          <w:rFonts w:ascii="Palatino Linotype" w:eastAsia="Times New Roman" w:hAnsi="Palatino Linotype" w:cs="Times New Roman"/>
          <w:b/>
          <w:bCs/>
          <w:sz w:val="20"/>
          <w:szCs w:val="20"/>
        </w:rPr>
        <w:t>And</w:t>
      </w:r>
      <w:r w:rsidRPr="00343D54">
        <w:rPr>
          <w:rFonts w:ascii="Palatino Linotype" w:eastAsia="Times New Roman" w:hAnsi="Palatino Linotype" w:cs="Times New Roman"/>
          <w:b/>
          <w:bCs/>
          <w:spacing w:val="29"/>
          <w:sz w:val="20"/>
          <w:szCs w:val="20"/>
        </w:rPr>
        <w:t xml:space="preserve"> </w:t>
      </w:r>
      <w:r w:rsidRPr="00343D54">
        <w:rPr>
          <w:rFonts w:ascii="Palatino Linotype" w:eastAsia="Times New Roman" w:hAnsi="Palatino Linotype" w:cs="Times New Roman"/>
          <w:b/>
          <w:bCs/>
          <w:spacing w:val="1"/>
          <w:sz w:val="20"/>
          <w:szCs w:val="20"/>
        </w:rPr>
        <w:t>E</w:t>
      </w:r>
      <w:r w:rsidRPr="00343D54">
        <w:rPr>
          <w:rFonts w:ascii="Palatino Linotype" w:eastAsia="Times New Roman" w:hAnsi="Palatino Linotype" w:cs="Times New Roman"/>
          <w:b/>
          <w:bCs/>
          <w:sz w:val="20"/>
          <w:szCs w:val="20"/>
        </w:rPr>
        <w:t>ach</w:t>
      </w:r>
      <w:r w:rsidRPr="00343D54">
        <w:rPr>
          <w:rFonts w:ascii="Palatino Linotype" w:eastAsia="Times New Roman" w:hAnsi="Palatino Linotype" w:cs="Times New Roman"/>
          <w:b/>
          <w:bCs/>
          <w:spacing w:val="29"/>
          <w:sz w:val="20"/>
          <w:szCs w:val="20"/>
        </w:rPr>
        <w:t xml:space="preserve"> </w:t>
      </w:r>
      <w:r w:rsidRPr="00343D54">
        <w:rPr>
          <w:rFonts w:ascii="Palatino Linotype" w:eastAsia="Times New Roman" w:hAnsi="Palatino Linotype" w:cs="Times New Roman"/>
          <w:b/>
          <w:bCs/>
          <w:spacing w:val="-3"/>
          <w:sz w:val="20"/>
          <w:szCs w:val="20"/>
        </w:rPr>
        <w:t>P</w:t>
      </w:r>
      <w:r w:rsidRPr="00343D54">
        <w:rPr>
          <w:rFonts w:ascii="Palatino Linotype" w:eastAsia="Times New Roman" w:hAnsi="Palatino Linotype" w:cs="Times New Roman"/>
          <w:b/>
          <w:bCs/>
          <w:spacing w:val="1"/>
          <w:sz w:val="20"/>
          <w:szCs w:val="20"/>
        </w:rPr>
        <w:t>e</w:t>
      </w:r>
      <w:r w:rsidRPr="00343D54">
        <w:rPr>
          <w:rFonts w:ascii="Palatino Linotype" w:eastAsia="Times New Roman" w:hAnsi="Palatino Linotype" w:cs="Times New Roman"/>
          <w:b/>
          <w:bCs/>
          <w:sz w:val="20"/>
          <w:szCs w:val="20"/>
        </w:rPr>
        <w:t>r</w:t>
      </w:r>
      <w:r w:rsidRPr="00343D54">
        <w:rPr>
          <w:rFonts w:ascii="Palatino Linotype" w:eastAsia="Times New Roman" w:hAnsi="Palatino Linotype" w:cs="Times New Roman"/>
          <w:b/>
          <w:bCs/>
          <w:spacing w:val="1"/>
          <w:sz w:val="20"/>
          <w:szCs w:val="20"/>
        </w:rPr>
        <w:t>s</w:t>
      </w:r>
      <w:r w:rsidRPr="00343D54">
        <w:rPr>
          <w:rFonts w:ascii="Palatino Linotype" w:eastAsia="Times New Roman" w:hAnsi="Palatino Linotype" w:cs="Times New Roman"/>
          <w:b/>
          <w:bCs/>
          <w:sz w:val="20"/>
          <w:szCs w:val="20"/>
        </w:rPr>
        <w:t>on</w:t>
      </w:r>
      <w:r w:rsidRPr="00343D54">
        <w:rPr>
          <w:rFonts w:ascii="Palatino Linotype" w:eastAsia="Times New Roman" w:hAnsi="Palatino Linotype" w:cs="Times New Roman"/>
          <w:b/>
          <w:bCs/>
          <w:spacing w:val="29"/>
          <w:sz w:val="20"/>
          <w:szCs w:val="20"/>
        </w:rPr>
        <w:t xml:space="preserve"> </w:t>
      </w:r>
      <w:r w:rsidRPr="00343D54">
        <w:rPr>
          <w:rFonts w:ascii="Palatino Linotype" w:eastAsia="Times New Roman" w:hAnsi="Palatino Linotype" w:cs="Times New Roman"/>
          <w:b/>
          <w:bCs/>
          <w:spacing w:val="1"/>
          <w:sz w:val="20"/>
          <w:szCs w:val="20"/>
        </w:rPr>
        <w:t>S</w:t>
      </w:r>
      <w:r w:rsidRPr="00343D54">
        <w:rPr>
          <w:rFonts w:ascii="Palatino Linotype" w:eastAsia="Times New Roman" w:hAnsi="Palatino Linotype" w:cs="Times New Roman"/>
          <w:b/>
          <w:bCs/>
          <w:sz w:val="20"/>
          <w:szCs w:val="20"/>
        </w:rPr>
        <w:t>i</w:t>
      </w:r>
      <w:r w:rsidRPr="00343D54">
        <w:rPr>
          <w:rFonts w:ascii="Palatino Linotype" w:eastAsia="Times New Roman" w:hAnsi="Palatino Linotype" w:cs="Times New Roman"/>
          <w:b/>
          <w:bCs/>
          <w:spacing w:val="-2"/>
          <w:sz w:val="20"/>
          <w:szCs w:val="20"/>
        </w:rPr>
        <w:t>g</w:t>
      </w:r>
      <w:r w:rsidRPr="00343D54">
        <w:rPr>
          <w:rFonts w:ascii="Palatino Linotype" w:eastAsia="Times New Roman" w:hAnsi="Palatino Linotype" w:cs="Times New Roman"/>
          <w:b/>
          <w:bCs/>
          <w:spacing w:val="-1"/>
          <w:sz w:val="20"/>
          <w:szCs w:val="20"/>
        </w:rPr>
        <w:t>n</w:t>
      </w:r>
      <w:r w:rsidRPr="00343D54">
        <w:rPr>
          <w:rFonts w:ascii="Palatino Linotype" w:eastAsia="Times New Roman" w:hAnsi="Palatino Linotype" w:cs="Times New Roman"/>
          <w:b/>
          <w:bCs/>
          <w:sz w:val="20"/>
          <w:szCs w:val="20"/>
        </w:rPr>
        <w:t>ing</w:t>
      </w:r>
      <w:r w:rsidRPr="00343D54">
        <w:rPr>
          <w:rFonts w:ascii="Palatino Linotype" w:eastAsia="Times New Roman" w:hAnsi="Palatino Linotype" w:cs="Times New Roman"/>
          <w:b/>
          <w:bCs/>
          <w:spacing w:val="27"/>
          <w:sz w:val="20"/>
          <w:szCs w:val="20"/>
        </w:rPr>
        <w:t xml:space="preserve"> </w:t>
      </w:r>
      <w:r w:rsidRPr="00343D54">
        <w:rPr>
          <w:rFonts w:ascii="Palatino Linotype" w:eastAsia="Times New Roman" w:hAnsi="Palatino Linotype" w:cs="Times New Roman"/>
          <w:b/>
          <w:bCs/>
          <w:sz w:val="20"/>
          <w:szCs w:val="20"/>
        </w:rPr>
        <w:t xml:space="preserve">On </w:t>
      </w:r>
      <w:r w:rsidRPr="00343D54">
        <w:rPr>
          <w:rFonts w:ascii="Palatino Linotype" w:eastAsia="Times New Roman" w:hAnsi="Palatino Linotype" w:cs="Times New Roman"/>
          <w:b/>
          <w:bCs/>
          <w:spacing w:val="1"/>
          <w:sz w:val="20"/>
          <w:szCs w:val="20"/>
        </w:rPr>
        <w:t>Beh</w:t>
      </w:r>
      <w:r w:rsidRPr="00343D54">
        <w:rPr>
          <w:rFonts w:ascii="Palatino Linotype" w:eastAsia="Times New Roman" w:hAnsi="Palatino Linotype" w:cs="Times New Roman"/>
          <w:b/>
          <w:bCs/>
          <w:sz w:val="20"/>
          <w:szCs w:val="20"/>
        </w:rPr>
        <w:t>a</w:t>
      </w:r>
      <w:r w:rsidRPr="00343D54">
        <w:rPr>
          <w:rFonts w:ascii="Palatino Linotype" w:eastAsia="Times New Roman" w:hAnsi="Palatino Linotype" w:cs="Times New Roman"/>
          <w:b/>
          <w:bCs/>
          <w:spacing w:val="1"/>
          <w:sz w:val="20"/>
          <w:szCs w:val="20"/>
        </w:rPr>
        <w:t>l</w:t>
      </w:r>
      <w:r w:rsidRPr="00343D54">
        <w:rPr>
          <w:rFonts w:ascii="Palatino Linotype" w:eastAsia="Times New Roman" w:hAnsi="Palatino Linotype" w:cs="Times New Roman"/>
          <w:b/>
          <w:bCs/>
          <w:sz w:val="20"/>
          <w:szCs w:val="20"/>
        </w:rPr>
        <w:t>f</w:t>
      </w:r>
      <w:r w:rsidRPr="00343D54">
        <w:rPr>
          <w:rFonts w:ascii="Palatino Linotype" w:eastAsia="Times New Roman" w:hAnsi="Palatino Linotype" w:cs="Times New Roman"/>
          <w:b/>
          <w:bCs/>
          <w:spacing w:val="2"/>
          <w:sz w:val="20"/>
          <w:szCs w:val="20"/>
        </w:rPr>
        <w:t xml:space="preserve"> </w:t>
      </w:r>
      <w:r w:rsidRPr="00343D54">
        <w:rPr>
          <w:rFonts w:ascii="Palatino Linotype" w:eastAsia="Times New Roman" w:hAnsi="Palatino Linotype" w:cs="Times New Roman"/>
          <w:b/>
          <w:bCs/>
          <w:sz w:val="20"/>
          <w:szCs w:val="20"/>
        </w:rPr>
        <w:t xml:space="preserve">Of </w:t>
      </w:r>
      <w:r w:rsidRPr="00343D54">
        <w:rPr>
          <w:rFonts w:ascii="Palatino Linotype" w:eastAsia="Times New Roman" w:hAnsi="Palatino Linotype" w:cs="Times New Roman"/>
          <w:b/>
          <w:bCs/>
          <w:spacing w:val="1"/>
          <w:sz w:val="20"/>
          <w:szCs w:val="20"/>
        </w:rPr>
        <w:t>B</w:t>
      </w:r>
      <w:r w:rsidRPr="00343D54">
        <w:rPr>
          <w:rFonts w:ascii="Palatino Linotype" w:eastAsia="Times New Roman" w:hAnsi="Palatino Linotype" w:cs="Times New Roman"/>
          <w:b/>
          <w:bCs/>
          <w:sz w:val="20"/>
          <w:szCs w:val="20"/>
        </w:rPr>
        <w:t>idd</w:t>
      </w:r>
      <w:r w:rsidRPr="00343D54">
        <w:rPr>
          <w:rFonts w:ascii="Palatino Linotype" w:eastAsia="Times New Roman" w:hAnsi="Palatino Linotype" w:cs="Times New Roman"/>
          <w:b/>
          <w:bCs/>
          <w:spacing w:val="1"/>
          <w:sz w:val="20"/>
          <w:szCs w:val="20"/>
        </w:rPr>
        <w:t>e</w:t>
      </w:r>
      <w:r w:rsidRPr="00343D54">
        <w:rPr>
          <w:rFonts w:ascii="Palatino Linotype" w:eastAsia="Times New Roman" w:hAnsi="Palatino Linotype" w:cs="Times New Roman"/>
          <w:b/>
          <w:bCs/>
          <w:sz w:val="20"/>
          <w:szCs w:val="20"/>
        </w:rPr>
        <w:t>r</w:t>
      </w:r>
      <w:r w:rsidRPr="00343D54">
        <w:rPr>
          <w:rFonts w:ascii="Palatino Linotype" w:eastAsia="Times New Roman" w:hAnsi="Palatino Linotype" w:cs="Times New Roman"/>
          <w:b/>
          <w:bCs/>
          <w:spacing w:val="2"/>
          <w:sz w:val="20"/>
          <w:szCs w:val="20"/>
        </w:rPr>
        <w:t xml:space="preserve"> </w:t>
      </w:r>
      <w:r w:rsidRPr="00343D54">
        <w:rPr>
          <w:rFonts w:ascii="Palatino Linotype" w:eastAsia="Times New Roman" w:hAnsi="Palatino Linotype" w:cs="Times New Roman"/>
          <w:b/>
          <w:bCs/>
          <w:sz w:val="20"/>
          <w:szCs w:val="20"/>
        </w:rPr>
        <w:t>C</w:t>
      </w:r>
      <w:r w:rsidRPr="00343D54">
        <w:rPr>
          <w:rFonts w:ascii="Palatino Linotype" w:eastAsia="Times New Roman" w:hAnsi="Palatino Linotype" w:cs="Times New Roman"/>
          <w:b/>
          <w:bCs/>
          <w:spacing w:val="1"/>
          <w:sz w:val="20"/>
          <w:szCs w:val="20"/>
        </w:rPr>
        <w:t>e</w:t>
      </w:r>
      <w:r w:rsidRPr="00343D54">
        <w:rPr>
          <w:rFonts w:ascii="Palatino Linotype" w:eastAsia="Times New Roman" w:hAnsi="Palatino Linotype" w:cs="Times New Roman"/>
          <w:b/>
          <w:bCs/>
          <w:sz w:val="20"/>
          <w:szCs w:val="20"/>
        </w:rPr>
        <w:t>r</w:t>
      </w:r>
      <w:r w:rsidRPr="00343D54">
        <w:rPr>
          <w:rFonts w:ascii="Palatino Linotype" w:eastAsia="Times New Roman" w:hAnsi="Palatino Linotype" w:cs="Times New Roman"/>
          <w:b/>
          <w:bCs/>
          <w:spacing w:val="1"/>
          <w:sz w:val="20"/>
          <w:szCs w:val="20"/>
        </w:rPr>
        <w:t>t</w:t>
      </w:r>
      <w:r w:rsidRPr="00343D54">
        <w:rPr>
          <w:rFonts w:ascii="Palatino Linotype" w:eastAsia="Times New Roman" w:hAnsi="Palatino Linotype" w:cs="Times New Roman"/>
          <w:b/>
          <w:bCs/>
          <w:sz w:val="20"/>
          <w:szCs w:val="20"/>
        </w:rPr>
        <w:t>i</w:t>
      </w:r>
      <w:r w:rsidRPr="00343D54">
        <w:rPr>
          <w:rFonts w:ascii="Palatino Linotype" w:eastAsia="Times New Roman" w:hAnsi="Palatino Linotype" w:cs="Times New Roman"/>
          <w:b/>
          <w:bCs/>
          <w:spacing w:val="-3"/>
          <w:sz w:val="20"/>
          <w:szCs w:val="20"/>
        </w:rPr>
        <w:t>f</w:t>
      </w:r>
      <w:r w:rsidRPr="00343D54">
        <w:rPr>
          <w:rFonts w:ascii="Palatino Linotype" w:eastAsia="Times New Roman" w:hAnsi="Palatino Linotype" w:cs="Times New Roman"/>
          <w:b/>
          <w:bCs/>
          <w:sz w:val="20"/>
          <w:szCs w:val="20"/>
        </w:rPr>
        <w:t>i</w:t>
      </w:r>
      <w:r w:rsidRPr="00343D54">
        <w:rPr>
          <w:rFonts w:ascii="Palatino Linotype" w:eastAsia="Times New Roman" w:hAnsi="Palatino Linotype" w:cs="Times New Roman"/>
          <w:b/>
          <w:bCs/>
          <w:spacing w:val="1"/>
          <w:sz w:val="20"/>
          <w:szCs w:val="20"/>
        </w:rPr>
        <w:t>es</w:t>
      </w:r>
      <w:r w:rsidRPr="00343D54">
        <w:rPr>
          <w:rFonts w:ascii="Palatino Linotype" w:eastAsia="Times New Roman" w:hAnsi="Palatino Linotype" w:cs="Times New Roman"/>
          <w:b/>
          <w:bCs/>
          <w:sz w:val="20"/>
          <w:szCs w:val="20"/>
        </w:rPr>
        <w:t>,</w:t>
      </w:r>
      <w:r w:rsidRPr="00343D54">
        <w:rPr>
          <w:rFonts w:ascii="Palatino Linotype" w:eastAsia="Times New Roman" w:hAnsi="Palatino Linotype" w:cs="Times New Roman"/>
          <w:b/>
          <w:bCs/>
          <w:spacing w:val="2"/>
          <w:sz w:val="20"/>
          <w:szCs w:val="20"/>
        </w:rPr>
        <w:t xml:space="preserve"> </w:t>
      </w:r>
      <w:r w:rsidRPr="00343D54">
        <w:rPr>
          <w:rFonts w:ascii="Palatino Linotype" w:eastAsia="Times New Roman" w:hAnsi="Palatino Linotype" w:cs="Times New Roman"/>
          <w:b/>
          <w:bCs/>
          <w:sz w:val="20"/>
          <w:szCs w:val="20"/>
        </w:rPr>
        <w:t>And</w:t>
      </w:r>
      <w:r w:rsidRPr="00343D54">
        <w:rPr>
          <w:rFonts w:ascii="Palatino Linotype" w:eastAsia="Times New Roman" w:hAnsi="Palatino Linotype" w:cs="Times New Roman"/>
          <w:b/>
          <w:bCs/>
          <w:spacing w:val="2"/>
          <w:sz w:val="20"/>
          <w:szCs w:val="20"/>
        </w:rPr>
        <w:t xml:space="preserve"> </w:t>
      </w:r>
      <w:r w:rsidRPr="00343D54">
        <w:rPr>
          <w:rFonts w:ascii="Palatino Linotype" w:eastAsia="Times New Roman" w:hAnsi="Palatino Linotype" w:cs="Times New Roman"/>
          <w:b/>
          <w:bCs/>
          <w:sz w:val="20"/>
          <w:szCs w:val="20"/>
        </w:rPr>
        <w:t>In</w:t>
      </w:r>
      <w:r w:rsidRPr="00343D54">
        <w:rPr>
          <w:rFonts w:ascii="Palatino Linotype" w:eastAsia="Times New Roman" w:hAnsi="Palatino Linotype" w:cs="Times New Roman"/>
          <w:b/>
          <w:bCs/>
          <w:spacing w:val="2"/>
          <w:sz w:val="20"/>
          <w:szCs w:val="20"/>
        </w:rPr>
        <w:t xml:space="preserve"> </w:t>
      </w:r>
      <w:r w:rsidRPr="00343D54">
        <w:rPr>
          <w:rFonts w:ascii="Palatino Linotype" w:eastAsia="Times New Roman" w:hAnsi="Palatino Linotype" w:cs="Times New Roman"/>
          <w:b/>
          <w:bCs/>
          <w:spacing w:val="1"/>
          <w:sz w:val="20"/>
          <w:szCs w:val="20"/>
        </w:rPr>
        <w:t>Th</w:t>
      </w:r>
      <w:r w:rsidRPr="00343D54">
        <w:rPr>
          <w:rFonts w:ascii="Palatino Linotype" w:eastAsia="Times New Roman" w:hAnsi="Palatino Linotype" w:cs="Times New Roman"/>
          <w:b/>
          <w:bCs/>
          <w:sz w:val="20"/>
          <w:szCs w:val="20"/>
        </w:rPr>
        <w:t>e</w:t>
      </w:r>
      <w:r w:rsidRPr="00343D54">
        <w:rPr>
          <w:rFonts w:ascii="Palatino Linotype" w:eastAsia="Times New Roman" w:hAnsi="Palatino Linotype" w:cs="Times New Roman"/>
          <w:b/>
          <w:bCs/>
          <w:spacing w:val="3"/>
          <w:sz w:val="20"/>
          <w:szCs w:val="20"/>
        </w:rPr>
        <w:t xml:space="preserve"> </w:t>
      </w:r>
      <w:r w:rsidRPr="00343D54">
        <w:rPr>
          <w:rFonts w:ascii="Palatino Linotype" w:eastAsia="Times New Roman" w:hAnsi="Palatino Linotype" w:cs="Times New Roman"/>
          <w:b/>
          <w:bCs/>
          <w:sz w:val="20"/>
          <w:szCs w:val="20"/>
        </w:rPr>
        <w:t>Ca</w:t>
      </w:r>
      <w:r w:rsidRPr="00343D54">
        <w:rPr>
          <w:rFonts w:ascii="Palatino Linotype" w:eastAsia="Times New Roman" w:hAnsi="Palatino Linotype" w:cs="Times New Roman"/>
          <w:b/>
          <w:bCs/>
          <w:spacing w:val="1"/>
          <w:sz w:val="20"/>
          <w:szCs w:val="20"/>
        </w:rPr>
        <w:t>s</w:t>
      </w:r>
      <w:r w:rsidRPr="00343D54">
        <w:rPr>
          <w:rFonts w:ascii="Palatino Linotype" w:eastAsia="Times New Roman" w:hAnsi="Palatino Linotype" w:cs="Times New Roman"/>
          <w:b/>
          <w:bCs/>
          <w:sz w:val="20"/>
          <w:szCs w:val="20"/>
        </w:rPr>
        <w:t>e</w:t>
      </w:r>
      <w:r w:rsidRPr="00343D54">
        <w:rPr>
          <w:rFonts w:ascii="Palatino Linotype" w:eastAsia="Times New Roman" w:hAnsi="Palatino Linotype" w:cs="Times New Roman"/>
          <w:b/>
          <w:bCs/>
          <w:spacing w:val="3"/>
          <w:sz w:val="20"/>
          <w:szCs w:val="20"/>
        </w:rPr>
        <w:t xml:space="preserve"> </w:t>
      </w:r>
      <w:r w:rsidRPr="00343D54">
        <w:rPr>
          <w:rFonts w:ascii="Palatino Linotype" w:eastAsia="Times New Roman" w:hAnsi="Palatino Linotype" w:cs="Times New Roman"/>
          <w:b/>
          <w:bCs/>
          <w:sz w:val="20"/>
          <w:szCs w:val="20"/>
        </w:rPr>
        <w:t>Of Joint</w:t>
      </w:r>
      <w:r w:rsidRPr="00343D54">
        <w:rPr>
          <w:rFonts w:ascii="Palatino Linotype" w:eastAsia="Times New Roman" w:hAnsi="Palatino Linotype" w:cs="Times New Roman"/>
          <w:b/>
          <w:bCs/>
          <w:spacing w:val="3"/>
          <w:sz w:val="20"/>
          <w:szCs w:val="20"/>
        </w:rPr>
        <w:t xml:space="preserve"> </w:t>
      </w:r>
      <w:r w:rsidRPr="00343D54">
        <w:rPr>
          <w:rFonts w:ascii="Palatino Linotype" w:eastAsia="Times New Roman" w:hAnsi="Palatino Linotype" w:cs="Times New Roman"/>
          <w:b/>
          <w:bCs/>
          <w:spacing w:val="1"/>
          <w:sz w:val="20"/>
          <w:szCs w:val="20"/>
        </w:rPr>
        <w:t>B</w:t>
      </w:r>
      <w:r w:rsidRPr="00343D54">
        <w:rPr>
          <w:rFonts w:ascii="Palatino Linotype" w:eastAsia="Times New Roman" w:hAnsi="Palatino Linotype" w:cs="Times New Roman"/>
          <w:b/>
          <w:bCs/>
          <w:sz w:val="20"/>
          <w:szCs w:val="20"/>
        </w:rPr>
        <w:t>id,</w:t>
      </w:r>
      <w:r w:rsidRPr="00343D54">
        <w:rPr>
          <w:rFonts w:ascii="Palatino Linotype" w:eastAsia="Times New Roman" w:hAnsi="Palatino Linotype" w:cs="Times New Roman"/>
          <w:b/>
          <w:bCs/>
          <w:spacing w:val="2"/>
          <w:sz w:val="20"/>
          <w:szCs w:val="20"/>
        </w:rPr>
        <w:t xml:space="preserve"> </w:t>
      </w:r>
      <w:r w:rsidRPr="00343D54">
        <w:rPr>
          <w:rFonts w:ascii="Palatino Linotype" w:eastAsia="Times New Roman" w:hAnsi="Palatino Linotype" w:cs="Times New Roman"/>
          <w:b/>
          <w:bCs/>
          <w:spacing w:val="1"/>
          <w:sz w:val="20"/>
          <w:szCs w:val="20"/>
        </w:rPr>
        <w:t>E</w:t>
      </w:r>
      <w:r w:rsidRPr="00343D54">
        <w:rPr>
          <w:rFonts w:ascii="Palatino Linotype" w:eastAsia="Times New Roman" w:hAnsi="Palatino Linotype" w:cs="Times New Roman"/>
          <w:b/>
          <w:bCs/>
          <w:sz w:val="20"/>
          <w:szCs w:val="20"/>
        </w:rPr>
        <w:t>ach</w:t>
      </w:r>
      <w:r w:rsidRPr="00343D54">
        <w:rPr>
          <w:rFonts w:ascii="Palatino Linotype" w:eastAsia="Times New Roman" w:hAnsi="Palatino Linotype" w:cs="Times New Roman"/>
          <w:b/>
          <w:bCs/>
          <w:spacing w:val="2"/>
          <w:sz w:val="20"/>
          <w:szCs w:val="20"/>
        </w:rPr>
        <w:t xml:space="preserve"> </w:t>
      </w:r>
      <w:r w:rsidRPr="00343D54">
        <w:rPr>
          <w:rFonts w:ascii="Palatino Linotype" w:eastAsia="Times New Roman" w:hAnsi="Palatino Linotype" w:cs="Times New Roman"/>
          <w:b/>
          <w:bCs/>
          <w:spacing w:val="-3"/>
          <w:sz w:val="20"/>
          <w:szCs w:val="20"/>
        </w:rPr>
        <w:t>P</w:t>
      </w:r>
      <w:r w:rsidRPr="00343D54">
        <w:rPr>
          <w:rFonts w:ascii="Palatino Linotype" w:eastAsia="Times New Roman" w:hAnsi="Palatino Linotype" w:cs="Times New Roman"/>
          <w:b/>
          <w:bCs/>
          <w:sz w:val="20"/>
          <w:szCs w:val="20"/>
        </w:rPr>
        <w:t>ar</w:t>
      </w:r>
      <w:r w:rsidRPr="00343D54">
        <w:rPr>
          <w:rFonts w:ascii="Palatino Linotype" w:eastAsia="Times New Roman" w:hAnsi="Palatino Linotype" w:cs="Times New Roman"/>
          <w:b/>
          <w:bCs/>
          <w:spacing w:val="1"/>
          <w:sz w:val="20"/>
          <w:szCs w:val="20"/>
        </w:rPr>
        <w:t>t</w:t>
      </w:r>
      <w:r w:rsidRPr="00343D54">
        <w:rPr>
          <w:rFonts w:ascii="Palatino Linotype" w:eastAsia="Times New Roman" w:hAnsi="Palatino Linotype" w:cs="Times New Roman"/>
          <w:b/>
          <w:bCs/>
          <w:sz w:val="20"/>
          <w:szCs w:val="20"/>
        </w:rPr>
        <w:t xml:space="preserve">y </w:t>
      </w:r>
      <w:r w:rsidRPr="00343D54">
        <w:rPr>
          <w:rFonts w:ascii="Palatino Linotype" w:eastAsia="Times New Roman" w:hAnsi="Palatino Linotype" w:cs="Times New Roman"/>
          <w:b/>
          <w:bCs/>
          <w:spacing w:val="1"/>
          <w:sz w:val="20"/>
          <w:szCs w:val="20"/>
        </w:rPr>
        <w:t>The</w:t>
      </w:r>
      <w:r w:rsidRPr="00343D54">
        <w:rPr>
          <w:rFonts w:ascii="Palatino Linotype" w:eastAsia="Times New Roman" w:hAnsi="Palatino Linotype" w:cs="Times New Roman"/>
          <w:b/>
          <w:bCs/>
          <w:spacing w:val="-1"/>
          <w:sz w:val="20"/>
          <w:szCs w:val="20"/>
        </w:rPr>
        <w:t>r</w:t>
      </w:r>
      <w:r w:rsidRPr="00343D54">
        <w:rPr>
          <w:rFonts w:ascii="Palatino Linotype" w:eastAsia="Times New Roman" w:hAnsi="Palatino Linotype" w:cs="Times New Roman"/>
          <w:b/>
          <w:bCs/>
          <w:spacing w:val="1"/>
          <w:sz w:val="20"/>
          <w:szCs w:val="20"/>
        </w:rPr>
        <w:t>et</w:t>
      </w:r>
      <w:r w:rsidRPr="00343D54">
        <w:rPr>
          <w:rFonts w:ascii="Palatino Linotype" w:eastAsia="Times New Roman" w:hAnsi="Palatino Linotype" w:cs="Times New Roman"/>
          <w:b/>
          <w:bCs/>
          <w:sz w:val="20"/>
          <w:szCs w:val="20"/>
        </w:rPr>
        <w:t>o</w:t>
      </w:r>
      <w:r w:rsidRPr="00343D54">
        <w:rPr>
          <w:rFonts w:ascii="Palatino Linotype" w:eastAsia="Times New Roman" w:hAnsi="Palatino Linotype" w:cs="Times New Roman"/>
          <w:b/>
          <w:bCs/>
          <w:spacing w:val="4"/>
          <w:sz w:val="20"/>
          <w:szCs w:val="20"/>
        </w:rPr>
        <w:t xml:space="preserve"> </w:t>
      </w:r>
      <w:r w:rsidRPr="00343D54">
        <w:rPr>
          <w:rFonts w:ascii="Palatino Linotype" w:eastAsia="Times New Roman" w:hAnsi="Palatino Linotype" w:cs="Times New Roman"/>
          <w:b/>
          <w:bCs/>
          <w:sz w:val="20"/>
          <w:szCs w:val="20"/>
        </w:rPr>
        <w:t>C</w:t>
      </w:r>
      <w:r w:rsidRPr="00343D54">
        <w:rPr>
          <w:rFonts w:ascii="Palatino Linotype" w:eastAsia="Times New Roman" w:hAnsi="Palatino Linotype" w:cs="Times New Roman"/>
          <w:b/>
          <w:bCs/>
          <w:spacing w:val="1"/>
          <w:sz w:val="20"/>
          <w:szCs w:val="20"/>
        </w:rPr>
        <w:t>e</w:t>
      </w:r>
      <w:r w:rsidRPr="00343D54">
        <w:rPr>
          <w:rFonts w:ascii="Palatino Linotype" w:eastAsia="Times New Roman" w:hAnsi="Palatino Linotype" w:cs="Times New Roman"/>
          <w:b/>
          <w:bCs/>
          <w:sz w:val="20"/>
          <w:szCs w:val="20"/>
        </w:rPr>
        <w:t>r</w:t>
      </w:r>
      <w:r w:rsidRPr="00343D54">
        <w:rPr>
          <w:rFonts w:ascii="Palatino Linotype" w:eastAsia="Times New Roman" w:hAnsi="Palatino Linotype" w:cs="Times New Roman"/>
          <w:b/>
          <w:bCs/>
          <w:spacing w:val="1"/>
          <w:sz w:val="20"/>
          <w:szCs w:val="20"/>
        </w:rPr>
        <w:t>t</w:t>
      </w:r>
      <w:r w:rsidRPr="00343D54">
        <w:rPr>
          <w:rFonts w:ascii="Palatino Linotype" w:eastAsia="Times New Roman" w:hAnsi="Palatino Linotype" w:cs="Times New Roman"/>
          <w:b/>
          <w:bCs/>
          <w:sz w:val="20"/>
          <w:szCs w:val="20"/>
        </w:rPr>
        <w:t>i</w:t>
      </w:r>
      <w:r w:rsidRPr="00343D54">
        <w:rPr>
          <w:rFonts w:ascii="Palatino Linotype" w:eastAsia="Times New Roman" w:hAnsi="Palatino Linotype" w:cs="Times New Roman"/>
          <w:b/>
          <w:bCs/>
          <w:spacing w:val="-3"/>
          <w:sz w:val="20"/>
          <w:szCs w:val="20"/>
        </w:rPr>
        <w:t>f</w:t>
      </w:r>
      <w:r w:rsidRPr="00343D54">
        <w:rPr>
          <w:rFonts w:ascii="Palatino Linotype" w:eastAsia="Times New Roman" w:hAnsi="Palatino Linotype" w:cs="Times New Roman"/>
          <w:b/>
          <w:bCs/>
          <w:sz w:val="20"/>
          <w:szCs w:val="20"/>
        </w:rPr>
        <w:t>i</w:t>
      </w:r>
      <w:r w:rsidRPr="00343D54">
        <w:rPr>
          <w:rFonts w:ascii="Palatino Linotype" w:eastAsia="Times New Roman" w:hAnsi="Palatino Linotype" w:cs="Times New Roman"/>
          <w:b/>
          <w:bCs/>
          <w:spacing w:val="1"/>
          <w:sz w:val="20"/>
          <w:szCs w:val="20"/>
        </w:rPr>
        <w:t>e</w:t>
      </w:r>
      <w:r w:rsidRPr="00343D54">
        <w:rPr>
          <w:rFonts w:ascii="Palatino Linotype" w:eastAsia="Times New Roman" w:hAnsi="Palatino Linotype" w:cs="Times New Roman"/>
          <w:b/>
          <w:bCs/>
          <w:sz w:val="20"/>
          <w:szCs w:val="20"/>
        </w:rPr>
        <w:t>s</w:t>
      </w:r>
      <w:r w:rsidRPr="00343D54">
        <w:rPr>
          <w:rFonts w:ascii="Palatino Linotype" w:eastAsia="Times New Roman" w:hAnsi="Palatino Linotype" w:cs="Times New Roman"/>
          <w:b/>
          <w:bCs/>
          <w:spacing w:val="4"/>
          <w:sz w:val="20"/>
          <w:szCs w:val="20"/>
        </w:rPr>
        <w:t xml:space="preserve"> </w:t>
      </w:r>
      <w:r w:rsidRPr="00343D54">
        <w:rPr>
          <w:rFonts w:ascii="Palatino Linotype" w:eastAsia="Times New Roman" w:hAnsi="Palatino Linotype" w:cs="Times New Roman"/>
          <w:b/>
          <w:bCs/>
          <w:sz w:val="20"/>
          <w:szCs w:val="20"/>
        </w:rPr>
        <w:t>As</w:t>
      </w:r>
      <w:r w:rsidRPr="00343D54">
        <w:rPr>
          <w:rFonts w:ascii="Palatino Linotype" w:eastAsia="Times New Roman" w:hAnsi="Palatino Linotype" w:cs="Times New Roman"/>
          <w:b/>
          <w:bCs/>
          <w:spacing w:val="4"/>
          <w:sz w:val="20"/>
          <w:szCs w:val="20"/>
        </w:rPr>
        <w:t xml:space="preserve"> </w:t>
      </w:r>
      <w:r w:rsidRPr="00343D54">
        <w:rPr>
          <w:rFonts w:ascii="Palatino Linotype" w:eastAsia="Times New Roman" w:hAnsi="Palatino Linotype" w:cs="Times New Roman"/>
          <w:b/>
          <w:bCs/>
          <w:spacing w:val="1"/>
          <w:sz w:val="20"/>
          <w:szCs w:val="20"/>
        </w:rPr>
        <w:t>T</w:t>
      </w:r>
      <w:r w:rsidRPr="00343D54">
        <w:rPr>
          <w:rFonts w:ascii="Palatino Linotype" w:eastAsia="Times New Roman" w:hAnsi="Palatino Linotype" w:cs="Times New Roman"/>
          <w:b/>
          <w:bCs/>
          <w:sz w:val="20"/>
          <w:szCs w:val="20"/>
        </w:rPr>
        <w:t>o</w:t>
      </w:r>
      <w:r w:rsidRPr="00343D54">
        <w:rPr>
          <w:rFonts w:ascii="Palatino Linotype" w:eastAsia="Times New Roman" w:hAnsi="Palatino Linotype" w:cs="Times New Roman"/>
          <w:b/>
          <w:bCs/>
          <w:spacing w:val="1"/>
          <w:sz w:val="20"/>
          <w:szCs w:val="20"/>
        </w:rPr>
        <w:t xml:space="preserve"> </w:t>
      </w:r>
      <w:r w:rsidRPr="00343D54">
        <w:rPr>
          <w:rFonts w:ascii="Palatino Linotype" w:eastAsia="Times New Roman" w:hAnsi="Palatino Linotype" w:cs="Times New Roman"/>
          <w:b/>
          <w:bCs/>
          <w:sz w:val="20"/>
          <w:szCs w:val="20"/>
        </w:rPr>
        <w:t>I</w:t>
      </w:r>
      <w:r w:rsidRPr="00343D54">
        <w:rPr>
          <w:rFonts w:ascii="Palatino Linotype" w:eastAsia="Times New Roman" w:hAnsi="Palatino Linotype" w:cs="Times New Roman"/>
          <w:b/>
          <w:bCs/>
          <w:spacing w:val="1"/>
          <w:sz w:val="20"/>
          <w:szCs w:val="20"/>
        </w:rPr>
        <w:t>t</w:t>
      </w:r>
      <w:r w:rsidRPr="00343D54">
        <w:rPr>
          <w:rFonts w:ascii="Palatino Linotype" w:eastAsia="Times New Roman" w:hAnsi="Palatino Linotype" w:cs="Times New Roman"/>
          <w:b/>
          <w:bCs/>
          <w:sz w:val="20"/>
          <w:szCs w:val="20"/>
        </w:rPr>
        <w:t>s</w:t>
      </w:r>
      <w:r w:rsidRPr="00343D54">
        <w:rPr>
          <w:rFonts w:ascii="Palatino Linotype" w:eastAsia="Times New Roman" w:hAnsi="Palatino Linotype" w:cs="Times New Roman"/>
          <w:b/>
          <w:bCs/>
          <w:spacing w:val="2"/>
          <w:sz w:val="20"/>
          <w:szCs w:val="20"/>
        </w:rPr>
        <w:t xml:space="preserve"> </w:t>
      </w:r>
      <w:r w:rsidRPr="00343D54">
        <w:rPr>
          <w:rFonts w:ascii="Palatino Linotype" w:eastAsia="Times New Roman" w:hAnsi="Palatino Linotype" w:cs="Times New Roman"/>
          <w:b/>
          <w:bCs/>
          <w:sz w:val="20"/>
          <w:szCs w:val="20"/>
        </w:rPr>
        <w:t>Own</w:t>
      </w:r>
      <w:r w:rsidRPr="00343D54">
        <w:rPr>
          <w:rFonts w:ascii="Palatino Linotype" w:eastAsia="Times New Roman" w:hAnsi="Palatino Linotype" w:cs="Times New Roman"/>
          <w:b/>
          <w:bCs/>
          <w:spacing w:val="1"/>
          <w:sz w:val="20"/>
          <w:szCs w:val="20"/>
        </w:rPr>
        <w:t xml:space="preserve"> </w:t>
      </w:r>
      <w:r w:rsidRPr="00343D54">
        <w:rPr>
          <w:rFonts w:ascii="Palatino Linotype" w:eastAsia="Times New Roman" w:hAnsi="Palatino Linotype" w:cs="Times New Roman"/>
          <w:b/>
          <w:bCs/>
          <w:sz w:val="20"/>
          <w:szCs w:val="20"/>
        </w:rPr>
        <w:t>Or</w:t>
      </w:r>
      <w:r w:rsidRPr="00343D54">
        <w:rPr>
          <w:rFonts w:ascii="Palatino Linotype" w:eastAsia="Times New Roman" w:hAnsi="Palatino Linotype" w:cs="Times New Roman"/>
          <w:b/>
          <w:bCs/>
          <w:spacing w:val="-2"/>
          <w:sz w:val="20"/>
          <w:szCs w:val="20"/>
        </w:rPr>
        <w:t>g</w:t>
      </w:r>
      <w:r w:rsidRPr="00343D54">
        <w:rPr>
          <w:rFonts w:ascii="Palatino Linotype" w:eastAsia="Times New Roman" w:hAnsi="Palatino Linotype" w:cs="Times New Roman"/>
          <w:b/>
          <w:bCs/>
          <w:sz w:val="20"/>
          <w:szCs w:val="20"/>
        </w:rPr>
        <w:t>aniza</w:t>
      </w:r>
      <w:r w:rsidRPr="00343D54">
        <w:rPr>
          <w:rFonts w:ascii="Palatino Linotype" w:eastAsia="Times New Roman" w:hAnsi="Palatino Linotype" w:cs="Times New Roman"/>
          <w:b/>
          <w:bCs/>
          <w:spacing w:val="1"/>
          <w:sz w:val="20"/>
          <w:szCs w:val="20"/>
        </w:rPr>
        <w:t>t</w:t>
      </w:r>
      <w:r w:rsidRPr="00343D54">
        <w:rPr>
          <w:rFonts w:ascii="Palatino Linotype" w:eastAsia="Times New Roman" w:hAnsi="Palatino Linotype" w:cs="Times New Roman"/>
          <w:b/>
          <w:bCs/>
          <w:sz w:val="20"/>
          <w:szCs w:val="20"/>
        </w:rPr>
        <w:t>ion,</w:t>
      </w:r>
      <w:r w:rsidRPr="00343D54">
        <w:rPr>
          <w:rFonts w:ascii="Palatino Linotype" w:eastAsia="Times New Roman" w:hAnsi="Palatino Linotype" w:cs="Times New Roman"/>
          <w:b/>
          <w:bCs/>
          <w:spacing w:val="1"/>
          <w:sz w:val="20"/>
          <w:szCs w:val="20"/>
        </w:rPr>
        <w:t xml:space="preserve"> </w:t>
      </w:r>
      <w:r w:rsidRPr="00343D54">
        <w:rPr>
          <w:rFonts w:ascii="Palatino Linotype" w:eastAsia="Times New Roman" w:hAnsi="Palatino Linotype" w:cs="Times New Roman"/>
          <w:b/>
          <w:bCs/>
          <w:sz w:val="20"/>
          <w:szCs w:val="20"/>
        </w:rPr>
        <w:t>Und</w:t>
      </w:r>
      <w:r w:rsidRPr="00343D54">
        <w:rPr>
          <w:rFonts w:ascii="Palatino Linotype" w:eastAsia="Times New Roman" w:hAnsi="Palatino Linotype" w:cs="Times New Roman"/>
          <w:b/>
          <w:bCs/>
          <w:spacing w:val="1"/>
          <w:sz w:val="20"/>
          <w:szCs w:val="20"/>
        </w:rPr>
        <w:t>e</w:t>
      </w:r>
      <w:r w:rsidRPr="00343D54">
        <w:rPr>
          <w:rFonts w:ascii="Palatino Linotype" w:eastAsia="Times New Roman" w:hAnsi="Palatino Linotype" w:cs="Times New Roman"/>
          <w:b/>
          <w:bCs/>
          <w:sz w:val="20"/>
          <w:szCs w:val="20"/>
        </w:rPr>
        <w:t>r</w:t>
      </w:r>
      <w:r w:rsidRPr="00343D54">
        <w:rPr>
          <w:rFonts w:ascii="Palatino Linotype" w:eastAsia="Times New Roman" w:hAnsi="Palatino Linotype" w:cs="Times New Roman"/>
          <w:b/>
          <w:bCs/>
          <w:spacing w:val="1"/>
          <w:sz w:val="20"/>
          <w:szCs w:val="20"/>
        </w:rPr>
        <w:t xml:space="preserve"> </w:t>
      </w:r>
      <w:r w:rsidRPr="00343D54">
        <w:rPr>
          <w:rFonts w:ascii="Palatino Linotype" w:eastAsia="Times New Roman" w:hAnsi="Palatino Linotype" w:cs="Times New Roman"/>
          <w:b/>
          <w:bCs/>
          <w:spacing w:val="-3"/>
          <w:sz w:val="20"/>
          <w:szCs w:val="20"/>
        </w:rPr>
        <w:t>P</w:t>
      </w:r>
      <w:r w:rsidRPr="00343D54">
        <w:rPr>
          <w:rFonts w:ascii="Palatino Linotype" w:eastAsia="Times New Roman" w:hAnsi="Palatino Linotype" w:cs="Times New Roman"/>
          <w:b/>
          <w:bCs/>
          <w:spacing w:val="1"/>
          <w:sz w:val="20"/>
          <w:szCs w:val="20"/>
        </w:rPr>
        <w:t>e</w:t>
      </w:r>
      <w:r w:rsidRPr="00343D54">
        <w:rPr>
          <w:rFonts w:ascii="Palatino Linotype" w:eastAsia="Times New Roman" w:hAnsi="Palatino Linotype" w:cs="Times New Roman"/>
          <w:b/>
          <w:bCs/>
          <w:sz w:val="20"/>
          <w:szCs w:val="20"/>
        </w:rPr>
        <w:t>na</w:t>
      </w:r>
      <w:r w:rsidRPr="00343D54">
        <w:rPr>
          <w:rFonts w:ascii="Palatino Linotype" w:eastAsia="Times New Roman" w:hAnsi="Palatino Linotype" w:cs="Times New Roman"/>
          <w:b/>
          <w:bCs/>
          <w:spacing w:val="1"/>
          <w:sz w:val="20"/>
          <w:szCs w:val="20"/>
        </w:rPr>
        <w:t>lt</w:t>
      </w:r>
      <w:r w:rsidRPr="00343D54">
        <w:rPr>
          <w:rFonts w:ascii="Palatino Linotype" w:eastAsia="Times New Roman" w:hAnsi="Palatino Linotype" w:cs="Times New Roman"/>
          <w:b/>
          <w:bCs/>
          <w:sz w:val="20"/>
          <w:szCs w:val="20"/>
        </w:rPr>
        <w:t xml:space="preserve">y Of </w:t>
      </w:r>
      <w:r w:rsidRPr="00343D54">
        <w:rPr>
          <w:rFonts w:ascii="Palatino Linotype" w:eastAsia="Times New Roman" w:hAnsi="Palatino Linotype" w:cs="Times New Roman"/>
          <w:b/>
          <w:bCs/>
          <w:spacing w:val="-3"/>
          <w:sz w:val="20"/>
          <w:szCs w:val="20"/>
        </w:rPr>
        <w:t>P</w:t>
      </w:r>
      <w:r w:rsidRPr="00343D54">
        <w:rPr>
          <w:rFonts w:ascii="Palatino Linotype" w:eastAsia="Times New Roman" w:hAnsi="Palatino Linotype" w:cs="Times New Roman"/>
          <w:b/>
          <w:bCs/>
          <w:spacing w:val="1"/>
          <w:sz w:val="20"/>
          <w:szCs w:val="20"/>
        </w:rPr>
        <w:t>e</w:t>
      </w:r>
      <w:r w:rsidRPr="00343D54">
        <w:rPr>
          <w:rFonts w:ascii="Palatino Linotype" w:eastAsia="Times New Roman" w:hAnsi="Palatino Linotype" w:cs="Times New Roman"/>
          <w:b/>
          <w:bCs/>
          <w:sz w:val="20"/>
          <w:szCs w:val="20"/>
        </w:rPr>
        <w:t>rjury, That To The Best Of</w:t>
      </w:r>
      <w:r w:rsidRPr="00343D54">
        <w:rPr>
          <w:rFonts w:ascii="Palatino Linotype" w:eastAsia="Times New Roman" w:hAnsi="Palatino Linotype" w:cs="Times New Roman"/>
          <w:b/>
          <w:bCs/>
          <w:spacing w:val="-3"/>
          <w:sz w:val="20"/>
          <w:szCs w:val="20"/>
        </w:rPr>
        <w:t xml:space="preserve"> </w:t>
      </w:r>
      <w:r w:rsidRPr="00343D54">
        <w:rPr>
          <w:rFonts w:ascii="Palatino Linotype" w:eastAsia="Times New Roman" w:hAnsi="Palatino Linotype" w:cs="Times New Roman"/>
          <w:b/>
          <w:bCs/>
          <w:sz w:val="20"/>
          <w:szCs w:val="20"/>
        </w:rPr>
        <w:t xml:space="preserve">His/Her </w:t>
      </w:r>
      <w:r w:rsidRPr="00343D54">
        <w:rPr>
          <w:rFonts w:ascii="Palatino Linotype" w:eastAsia="Times New Roman" w:hAnsi="Palatino Linotype" w:cs="Times New Roman"/>
          <w:b/>
          <w:bCs/>
          <w:spacing w:val="-2"/>
          <w:sz w:val="20"/>
          <w:szCs w:val="20"/>
        </w:rPr>
        <w:t>K</w:t>
      </w:r>
      <w:r w:rsidRPr="00343D54">
        <w:rPr>
          <w:rFonts w:ascii="Palatino Linotype" w:eastAsia="Times New Roman" w:hAnsi="Palatino Linotype" w:cs="Times New Roman"/>
          <w:b/>
          <w:bCs/>
          <w:spacing w:val="-1"/>
          <w:sz w:val="20"/>
          <w:szCs w:val="20"/>
        </w:rPr>
        <w:t>n</w:t>
      </w:r>
      <w:r w:rsidRPr="00343D54">
        <w:rPr>
          <w:rFonts w:ascii="Palatino Linotype" w:eastAsia="Times New Roman" w:hAnsi="Palatino Linotype" w:cs="Times New Roman"/>
          <w:b/>
          <w:bCs/>
          <w:sz w:val="20"/>
          <w:szCs w:val="20"/>
        </w:rPr>
        <w:t>owled</w:t>
      </w:r>
      <w:r w:rsidRPr="00343D54">
        <w:rPr>
          <w:rFonts w:ascii="Palatino Linotype" w:eastAsia="Times New Roman" w:hAnsi="Palatino Linotype" w:cs="Times New Roman"/>
          <w:b/>
          <w:bCs/>
          <w:spacing w:val="-2"/>
          <w:sz w:val="20"/>
          <w:szCs w:val="20"/>
        </w:rPr>
        <w:t>g</w:t>
      </w:r>
      <w:r w:rsidRPr="00343D54">
        <w:rPr>
          <w:rFonts w:ascii="Palatino Linotype" w:eastAsia="Times New Roman" w:hAnsi="Palatino Linotype" w:cs="Times New Roman"/>
          <w:b/>
          <w:bCs/>
          <w:sz w:val="20"/>
          <w:szCs w:val="20"/>
        </w:rPr>
        <w:t>e</w:t>
      </w:r>
      <w:r w:rsidRPr="00343D54">
        <w:rPr>
          <w:rFonts w:ascii="Palatino Linotype" w:eastAsia="Times New Roman" w:hAnsi="Palatino Linotype" w:cs="Times New Roman"/>
          <w:b/>
          <w:bCs/>
          <w:spacing w:val="1"/>
          <w:sz w:val="20"/>
          <w:szCs w:val="20"/>
        </w:rPr>
        <w:t xml:space="preserve"> </w:t>
      </w:r>
      <w:r w:rsidRPr="00343D54">
        <w:rPr>
          <w:rFonts w:ascii="Palatino Linotype" w:eastAsia="Times New Roman" w:hAnsi="Palatino Linotype" w:cs="Times New Roman"/>
          <w:b/>
          <w:bCs/>
          <w:sz w:val="20"/>
          <w:szCs w:val="20"/>
        </w:rPr>
        <w:t>And Belie</w:t>
      </w:r>
      <w:r w:rsidRPr="00343D54">
        <w:rPr>
          <w:rFonts w:ascii="Palatino Linotype" w:eastAsia="Times New Roman" w:hAnsi="Palatino Linotype" w:cs="Times New Roman"/>
          <w:b/>
          <w:bCs/>
          <w:spacing w:val="-1"/>
          <w:sz w:val="20"/>
          <w:szCs w:val="20"/>
        </w:rPr>
        <w:t>f</w:t>
      </w:r>
      <w:r w:rsidRPr="00343D54">
        <w:rPr>
          <w:rFonts w:ascii="Palatino Linotype" w:eastAsia="Times New Roman" w:hAnsi="Palatino Linotype" w:cs="Times New Roman"/>
          <w:b/>
          <w:bCs/>
          <w:sz w:val="20"/>
          <w:szCs w:val="20"/>
        </w:rPr>
        <w:t>:</w:t>
      </w:r>
    </w:p>
    <w:p w14:paraId="01D01072" w14:textId="77777777" w:rsidR="005C27B7" w:rsidRPr="00343D54" w:rsidRDefault="005C27B7" w:rsidP="00094E34">
      <w:pPr>
        <w:pStyle w:val="ListParagraph"/>
        <w:widowControl w:val="0"/>
        <w:numPr>
          <w:ilvl w:val="0"/>
          <w:numId w:val="12"/>
        </w:numPr>
        <w:spacing w:after="120" w:line="240" w:lineRule="auto"/>
        <w:ind w:right="58" w:hanging="619"/>
        <w:contextualSpacing w:val="0"/>
        <w:rPr>
          <w:rFonts w:ascii="Palatino Linotype" w:eastAsia="Times New Roman" w:hAnsi="Palatino Linotype" w:cs="Times New Roman"/>
          <w:sz w:val="20"/>
          <w:szCs w:val="20"/>
        </w:rPr>
      </w:pPr>
      <w:r w:rsidRPr="00343D54">
        <w:rPr>
          <w:rFonts w:ascii="Palatino Linotype" w:eastAsia="Times New Roman" w:hAnsi="Palatino Linotype" w:cs="Times New Roman"/>
          <w:sz w:val="20"/>
          <w:szCs w:val="20"/>
        </w:rPr>
        <w:t xml:space="preserve">The </w:t>
      </w:r>
      <w:r w:rsidRPr="00343D54">
        <w:rPr>
          <w:rFonts w:ascii="Palatino Linotype" w:eastAsia="Times New Roman" w:hAnsi="Palatino Linotype" w:cs="Times New Roman"/>
          <w:spacing w:val="12"/>
          <w:sz w:val="20"/>
          <w:szCs w:val="20"/>
        </w:rPr>
        <w:t xml:space="preserve"> </w:t>
      </w:r>
      <w:r w:rsidRPr="00343D54">
        <w:rPr>
          <w:rFonts w:ascii="Palatino Linotype" w:eastAsia="Times New Roman" w:hAnsi="Palatino Linotype" w:cs="Times New Roman"/>
          <w:sz w:val="20"/>
          <w:szCs w:val="20"/>
        </w:rPr>
        <w:t xml:space="preserve">prices </w:t>
      </w:r>
      <w:r w:rsidRPr="00343D54">
        <w:rPr>
          <w:rFonts w:ascii="Palatino Linotype" w:eastAsia="Times New Roman" w:hAnsi="Palatino Linotype" w:cs="Times New Roman"/>
          <w:spacing w:val="12"/>
          <w:sz w:val="20"/>
          <w:szCs w:val="20"/>
        </w:rPr>
        <w:t xml:space="preserve"> </w:t>
      </w:r>
      <w:r w:rsidRPr="00343D54">
        <w:rPr>
          <w:rFonts w:ascii="Palatino Linotype" w:eastAsia="Times New Roman" w:hAnsi="Palatino Linotype" w:cs="Times New Roman"/>
          <w:sz w:val="20"/>
          <w:szCs w:val="20"/>
        </w:rPr>
        <w:t xml:space="preserve">of </w:t>
      </w:r>
      <w:r w:rsidRPr="00343D54">
        <w:rPr>
          <w:rFonts w:ascii="Palatino Linotype" w:eastAsia="Times New Roman" w:hAnsi="Palatino Linotype" w:cs="Times New Roman"/>
          <w:spacing w:val="12"/>
          <w:sz w:val="20"/>
          <w:szCs w:val="20"/>
        </w:rPr>
        <w:t xml:space="preserve"> </w:t>
      </w:r>
      <w:r w:rsidRPr="00343D54">
        <w:rPr>
          <w:rFonts w:ascii="Palatino Linotype" w:eastAsia="Times New Roman" w:hAnsi="Palatino Linotype" w:cs="Times New Roman"/>
          <w:sz w:val="20"/>
          <w:szCs w:val="20"/>
        </w:rPr>
        <w:t xml:space="preserve">this </w:t>
      </w:r>
      <w:r w:rsidRPr="00343D54">
        <w:rPr>
          <w:rFonts w:ascii="Palatino Linotype" w:eastAsia="Times New Roman" w:hAnsi="Palatino Linotype" w:cs="Times New Roman"/>
          <w:spacing w:val="12"/>
          <w:sz w:val="20"/>
          <w:szCs w:val="20"/>
        </w:rPr>
        <w:t xml:space="preserve"> </w:t>
      </w:r>
      <w:r w:rsidRPr="00343D54">
        <w:rPr>
          <w:rFonts w:ascii="Palatino Linotype" w:eastAsia="Times New Roman" w:hAnsi="Palatino Linotype" w:cs="Times New Roman"/>
          <w:sz w:val="20"/>
          <w:szCs w:val="20"/>
        </w:rPr>
        <w:t xml:space="preserve">bid </w:t>
      </w:r>
      <w:r w:rsidRPr="00343D54">
        <w:rPr>
          <w:rFonts w:ascii="Palatino Linotype" w:eastAsia="Times New Roman" w:hAnsi="Palatino Linotype" w:cs="Times New Roman"/>
          <w:spacing w:val="12"/>
          <w:sz w:val="20"/>
          <w:szCs w:val="20"/>
        </w:rPr>
        <w:t xml:space="preserve"> </w:t>
      </w:r>
      <w:r w:rsidRPr="00343D54">
        <w:rPr>
          <w:rFonts w:ascii="Palatino Linotype" w:eastAsia="Times New Roman" w:hAnsi="Palatino Linotype" w:cs="Times New Roman"/>
          <w:sz w:val="20"/>
          <w:szCs w:val="20"/>
        </w:rPr>
        <w:t xml:space="preserve">have </w:t>
      </w:r>
      <w:r w:rsidRPr="00343D54">
        <w:rPr>
          <w:rFonts w:ascii="Palatino Linotype" w:eastAsia="Times New Roman" w:hAnsi="Palatino Linotype" w:cs="Times New Roman"/>
          <w:spacing w:val="12"/>
          <w:sz w:val="20"/>
          <w:szCs w:val="20"/>
        </w:rPr>
        <w:t xml:space="preserve"> </w:t>
      </w:r>
      <w:r w:rsidRPr="00343D54">
        <w:rPr>
          <w:rFonts w:ascii="Palatino Linotype" w:eastAsia="Times New Roman" w:hAnsi="Palatino Linotype" w:cs="Times New Roman"/>
          <w:sz w:val="20"/>
          <w:szCs w:val="20"/>
        </w:rPr>
        <w:t xml:space="preserve">been </w:t>
      </w:r>
      <w:r w:rsidRPr="00343D54">
        <w:rPr>
          <w:rFonts w:ascii="Palatino Linotype" w:eastAsia="Times New Roman" w:hAnsi="Palatino Linotype" w:cs="Times New Roman"/>
          <w:spacing w:val="12"/>
          <w:sz w:val="20"/>
          <w:szCs w:val="20"/>
        </w:rPr>
        <w:t xml:space="preserve"> </w:t>
      </w:r>
      <w:r w:rsidRPr="00343D54">
        <w:rPr>
          <w:rFonts w:ascii="Palatino Linotype" w:eastAsia="Times New Roman" w:hAnsi="Palatino Linotype" w:cs="Times New Roman"/>
          <w:sz w:val="20"/>
          <w:szCs w:val="20"/>
        </w:rPr>
        <w:t xml:space="preserve">arrived </w:t>
      </w:r>
      <w:r w:rsidRPr="00343D54">
        <w:rPr>
          <w:rFonts w:ascii="Palatino Linotype" w:eastAsia="Times New Roman" w:hAnsi="Palatino Linotype" w:cs="Times New Roman"/>
          <w:spacing w:val="12"/>
          <w:sz w:val="20"/>
          <w:szCs w:val="20"/>
        </w:rPr>
        <w:t xml:space="preserve"> </w:t>
      </w:r>
      <w:r w:rsidRPr="00343D54">
        <w:rPr>
          <w:rFonts w:ascii="Palatino Linotype" w:eastAsia="Times New Roman" w:hAnsi="Palatino Linotype" w:cs="Times New Roman"/>
          <w:sz w:val="20"/>
          <w:szCs w:val="20"/>
        </w:rPr>
        <w:t xml:space="preserve">at </w:t>
      </w:r>
      <w:r w:rsidRPr="00343D54">
        <w:rPr>
          <w:rFonts w:ascii="Palatino Linotype" w:eastAsia="Times New Roman" w:hAnsi="Palatino Linotype" w:cs="Times New Roman"/>
          <w:spacing w:val="12"/>
          <w:sz w:val="20"/>
          <w:szCs w:val="20"/>
        </w:rPr>
        <w:t xml:space="preserve"> </w:t>
      </w:r>
      <w:r w:rsidRPr="00343D54">
        <w:rPr>
          <w:rFonts w:ascii="Palatino Linotype" w:eastAsia="Times New Roman" w:hAnsi="Palatino Linotype" w:cs="Times New Roman"/>
          <w:sz w:val="20"/>
          <w:szCs w:val="20"/>
        </w:rPr>
        <w:t>independentl</w:t>
      </w:r>
      <w:r w:rsidRPr="00343D54">
        <w:rPr>
          <w:rFonts w:ascii="Palatino Linotype" w:eastAsia="Times New Roman" w:hAnsi="Palatino Linotype" w:cs="Times New Roman"/>
          <w:spacing w:val="-7"/>
          <w:sz w:val="20"/>
          <w:szCs w:val="20"/>
        </w:rPr>
        <w:t>y</w:t>
      </w:r>
      <w:r w:rsidRPr="00343D54">
        <w:rPr>
          <w:rFonts w:ascii="Palatino Linotype" w:eastAsia="Times New Roman" w:hAnsi="Palatino Linotype" w:cs="Times New Roman"/>
          <w:sz w:val="20"/>
          <w:szCs w:val="20"/>
        </w:rPr>
        <w:t xml:space="preserve">, </w:t>
      </w:r>
      <w:r w:rsidRPr="00343D54">
        <w:rPr>
          <w:rFonts w:ascii="Palatino Linotype" w:eastAsia="Times New Roman" w:hAnsi="Palatino Linotype" w:cs="Times New Roman"/>
          <w:spacing w:val="12"/>
          <w:sz w:val="20"/>
          <w:szCs w:val="20"/>
        </w:rPr>
        <w:t xml:space="preserve"> </w:t>
      </w:r>
      <w:r w:rsidRPr="00343D54">
        <w:rPr>
          <w:rFonts w:ascii="Palatino Linotype" w:eastAsia="Times New Roman" w:hAnsi="Palatino Linotype" w:cs="Times New Roman"/>
          <w:sz w:val="20"/>
          <w:szCs w:val="20"/>
        </w:rPr>
        <w:t xml:space="preserve">without </w:t>
      </w:r>
      <w:r w:rsidRPr="00343D54">
        <w:rPr>
          <w:rFonts w:ascii="Palatino Linotype" w:eastAsia="Times New Roman" w:hAnsi="Palatino Linotype" w:cs="Times New Roman"/>
          <w:spacing w:val="12"/>
          <w:sz w:val="20"/>
          <w:szCs w:val="20"/>
        </w:rPr>
        <w:t xml:space="preserve"> </w:t>
      </w:r>
      <w:r w:rsidRPr="00343D54">
        <w:rPr>
          <w:rFonts w:ascii="Palatino Linotype" w:eastAsia="Times New Roman" w:hAnsi="Palatino Linotype" w:cs="Times New Roman"/>
          <w:sz w:val="20"/>
          <w:szCs w:val="20"/>
        </w:rPr>
        <w:t>collusion, consultation,</w:t>
      </w:r>
      <w:r w:rsidRPr="00343D54">
        <w:rPr>
          <w:rFonts w:ascii="Palatino Linotype" w:eastAsia="Times New Roman" w:hAnsi="Palatino Linotype" w:cs="Times New Roman"/>
          <w:spacing w:val="7"/>
          <w:sz w:val="20"/>
          <w:szCs w:val="20"/>
        </w:rPr>
        <w:t xml:space="preserve"> </w:t>
      </w:r>
      <w:r w:rsidRPr="00343D54">
        <w:rPr>
          <w:rFonts w:ascii="Palatino Linotype" w:eastAsia="Times New Roman" w:hAnsi="Palatino Linotype" w:cs="Times New Roman"/>
          <w:sz w:val="20"/>
          <w:szCs w:val="20"/>
        </w:rPr>
        <w:t>communication,</w:t>
      </w:r>
      <w:r w:rsidRPr="00343D54">
        <w:rPr>
          <w:rFonts w:ascii="Palatino Linotype" w:eastAsia="Times New Roman" w:hAnsi="Palatino Linotype" w:cs="Times New Roman"/>
          <w:spacing w:val="7"/>
          <w:sz w:val="20"/>
          <w:szCs w:val="20"/>
        </w:rPr>
        <w:t xml:space="preserve"> </w:t>
      </w:r>
      <w:r w:rsidRPr="00343D54">
        <w:rPr>
          <w:rFonts w:ascii="Palatino Linotype" w:eastAsia="Times New Roman" w:hAnsi="Palatino Linotype" w:cs="Times New Roman"/>
          <w:sz w:val="20"/>
          <w:szCs w:val="20"/>
        </w:rPr>
        <w:t>or</w:t>
      </w:r>
      <w:r w:rsidRPr="00343D54">
        <w:rPr>
          <w:rFonts w:ascii="Palatino Linotype" w:eastAsia="Times New Roman" w:hAnsi="Palatino Linotype" w:cs="Times New Roman"/>
          <w:spacing w:val="7"/>
          <w:sz w:val="20"/>
          <w:szCs w:val="20"/>
        </w:rPr>
        <w:t xml:space="preserve"> </w:t>
      </w:r>
      <w:r w:rsidRPr="00343D54">
        <w:rPr>
          <w:rFonts w:ascii="Palatino Linotype" w:eastAsia="Times New Roman" w:hAnsi="Palatino Linotype" w:cs="Times New Roman"/>
          <w:sz w:val="20"/>
          <w:szCs w:val="20"/>
        </w:rPr>
        <w:t>a</w:t>
      </w:r>
      <w:r w:rsidRPr="00343D54">
        <w:rPr>
          <w:rFonts w:ascii="Palatino Linotype" w:eastAsia="Times New Roman" w:hAnsi="Palatino Linotype" w:cs="Times New Roman"/>
          <w:spacing w:val="-2"/>
          <w:sz w:val="20"/>
          <w:szCs w:val="20"/>
        </w:rPr>
        <w:t>g</w:t>
      </w:r>
      <w:r w:rsidRPr="00343D54">
        <w:rPr>
          <w:rFonts w:ascii="Palatino Linotype" w:eastAsia="Times New Roman" w:hAnsi="Palatino Linotype" w:cs="Times New Roman"/>
          <w:sz w:val="20"/>
          <w:szCs w:val="20"/>
        </w:rPr>
        <w:t>reement,</w:t>
      </w:r>
      <w:r w:rsidRPr="00343D54">
        <w:rPr>
          <w:rFonts w:ascii="Palatino Linotype" w:eastAsia="Times New Roman" w:hAnsi="Palatino Linotype" w:cs="Times New Roman"/>
          <w:spacing w:val="7"/>
          <w:sz w:val="20"/>
          <w:szCs w:val="20"/>
        </w:rPr>
        <w:t xml:space="preserve"> </w:t>
      </w:r>
      <w:r w:rsidRPr="00343D54">
        <w:rPr>
          <w:rFonts w:ascii="Palatino Linotype" w:eastAsia="Times New Roman" w:hAnsi="Palatino Linotype" w:cs="Times New Roman"/>
          <w:sz w:val="20"/>
          <w:szCs w:val="20"/>
        </w:rPr>
        <w:t>for</w:t>
      </w:r>
      <w:r w:rsidRPr="00343D54">
        <w:rPr>
          <w:rFonts w:ascii="Palatino Linotype" w:eastAsia="Times New Roman" w:hAnsi="Palatino Linotype" w:cs="Times New Roman"/>
          <w:spacing w:val="7"/>
          <w:sz w:val="20"/>
          <w:szCs w:val="20"/>
        </w:rPr>
        <w:t xml:space="preserve"> </w:t>
      </w:r>
      <w:r w:rsidRPr="00343D54">
        <w:rPr>
          <w:rFonts w:ascii="Palatino Linotype" w:eastAsia="Times New Roman" w:hAnsi="Palatino Linotype" w:cs="Times New Roman"/>
          <w:sz w:val="20"/>
          <w:szCs w:val="20"/>
        </w:rPr>
        <w:t>the</w:t>
      </w:r>
      <w:r w:rsidRPr="00343D54">
        <w:rPr>
          <w:rFonts w:ascii="Palatino Linotype" w:eastAsia="Times New Roman" w:hAnsi="Palatino Linotype" w:cs="Times New Roman"/>
          <w:spacing w:val="7"/>
          <w:sz w:val="20"/>
          <w:szCs w:val="20"/>
        </w:rPr>
        <w:t xml:space="preserve"> </w:t>
      </w:r>
      <w:r w:rsidRPr="00343D54">
        <w:rPr>
          <w:rFonts w:ascii="Palatino Linotype" w:eastAsia="Times New Roman" w:hAnsi="Palatino Linotype" w:cs="Times New Roman"/>
          <w:sz w:val="20"/>
          <w:szCs w:val="20"/>
        </w:rPr>
        <w:t>purposes</w:t>
      </w:r>
      <w:r w:rsidRPr="00343D54">
        <w:rPr>
          <w:rFonts w:ascii="Palatino Linotype" w:eastAsia="Times New Roman" w:hAnsi="Palatino Linotype" w:cs="Times New Roman"/>
          <w:spacing w:val="7"/>
          <w:sz w:val="20"/>
          <w:szCs w:val="20"/>
        </w:rPr>
        <w:t xml:space="preserve"> </w:t>
      </w:r>
      <w:r w:rsidRPr="00343D54">
        <w:rPr>
          <w:rFonts w:ascii="Palatino Linotype" w:eastAsia="Times New Roman" w:hAnsi="Palatino Linotype" w:cs="Times New Roman"/>
          <w:sz w:val="20"/>
          <w:szCs w:val="20"/>
        </w:rPr>
        <w:t>of</w:t>
      </w:r>
      <w:r w:rsidRPr="00343D54">
        <w:rPr>
          <w:rFonts w:ascii="Palatino Linotype" w:eastAsia="Times New Roman" w:hAnsi="Palatino Linotype" w:cs="Times New Roman"/>
          <w:spacing w:val="7"/>
          <w:sz w:val="20"/>
          <w:szCs w:val="20"/>
        </w:rPr>
        <w:t xml:space="preserve"> </w:t>
      </w:r>
      <w:r w:rsidRPr="00343D54">
        <w:rPr>
          <w:rFonts w:ascii="Palatino Linotype" w:eastAsia="Times New Roman" w:hAnsi="Palatino Linotype" w:cs="Times New Roman"/>
          <w:sz w:val="20"/>
          <w:szCs w:val="20"/>
        </w:rPr>
        <w:t>restricting</w:t>
      </w:r>
      <w:r w:rsidRPr="00343D54">
        <w:rPr>
          <w:rFonts w:ascii="Palatino Linotype" w:eastAsia="Times New Roman" w:hAnsi="Palatino Linotype" w:cs="Times New Roman"/>
          <w:spacing w:val="2"/>
          <w:sz w:val="20"/>
          <w:szCs w:val="20"/>
        </w:rPr>
        <w:t xml:space="preserve"> </w:t>
      </w:r>
      <w:r w:rsidRPr="00343D54">
        <w:rPr>
          <w:rFonts w:ascii="Palatino Linotype" w:eastAsia="Times New Roman" w:hAnsi="Palatino Linotype" w:cs="Times New Roman"/>
          <w:sz w:val="20"/>
          <w:szCs w:val="20"/>
        </w:rPr>
        <w:t>competition,</w:t>
      </w:r>
      <w:r w:rsidRPr="00343D54">
        <w:rPr>
          <w:rFonts w:ascii="Palatino Linotype" w:eastAsia="Times New Roman" w:hAnsi="Palatino Linotype" w:cs="Times New Roman"/>
          <w:spacing w:val="5"/>
          <w:sz w:val="20"/>
          <w:szCs w:val="20"/>
        </w:rPr>
        <w:t xml:space="preserve"> </w:t>
      </w:r>
      <w:r w:rsidRPr="00343D54">
        <w:rPr>
          <w:rFonts w:ascii="Palatino Linotype" w:eastAsia="Times New Roman" w:hAnsi="Palatino Linotype" w:cs="Times New Roman"/>
          <w:sz w:val="20"/>
          <w:szCs w:val="20"/>
        </w:rPr>
        <w:t>as</w:t>
      </w:r>
      <w:r w:rsidRPr="00343D54">
        <w:rPr>
          <w:rFonts w:ascii="Palatino Linotype" w:eastAsia="Times New Roman" w:hAnsi="Palatino Linotype" w:cs="Times New Roman"/>
          <w:spacing w:val="5"/>
          <w:sz w:val="20"/>
          <w:szCs w:val="20"/>
        </w:rPr>
        <w:t xml:space="preserve"> </w:t>
      </w:r>
      <w:r w:rsidRPr="00343D54">
        <w:rPr>
          <w:rFonts w:ascii="Palatino Linotype" w:eastAsia="Times New Roman" w:hAnsi="Palatino Linotype" w:cs="Times New Roman"/>
          <w:sz w:val="20"/>
          <w:szCs w:val="20"/>
        </w:rPr>
        <w:t>to</w:t>
      </w:r>
      <w:r w:rsidRPr="00343D54">
        <w:rPr>
          <w:rFonts w:ascii="Palatino Linotype" w:eastAsia="Times New Roman" w:hAnsi="Palatino Linotype" w:cs="Times New Roman"/>
          <w:spacing w:val="5"/>
          <w:sz w:val="20"/>
          <w:szCs w:val="20"/>
        </w:rPr>
        <w:t xml:space="preserve"> </w:t>
      </w:r>
      <w:r w:rsidRPr="00343D54">
        <w:rPr>
          <w:rFonts w:ascii="Palatino Linotype" w:eastAsia="Times New Roman" w:hAnsi="Palatino Linotype" w:cs="Times New Roman"/>
          <w:sz w:val="20"/>
          <w:szCs w:val="20"/>
        </w:rPr>
        <w:t>any m</w:t>
      </w:r>
      <w:r w:rsidRPr="00343D54">
        <w:rPr>
          <w:rFonts w:ascii="Palatino Linotype" w:eastAsia="Times New Roman" w:hAnsi="Palatino Linotype" w:cs="Times New Roman"/>
          <w:spacing w:val="-1"/>
          <w:sz w:val="20"/>
          <w:szCs w:val="20"/>
        </w:rPr>
        <w:t>a</w:t>
      </w:r>
      <w:r w:rsidRPr="00343D54">
        <w:rPr>
          <w:rFonts w:ascii="Palatino Linotype" w:eastAsia="Times New Roman" w:hAnsi="Palatino Linotype" w:cs="Times New Roman"/>
          <w:sz w:val="20"/>
          <w:szCs w:val="20"/>
        </w:rPr>
        <w:t>tt</w:t>
      </w:r>
      <w:r w:rsidRPr="00343D54">
        <w:rPr>
          <w:rFonts w:ascii="Palatino Linotype" w:eastAsia="Times New Roman" w:hAnsi="Palatino Linotype" w:cs="Times New Roman"/>
          <w:spacing w:val="-1"/>
          <w:sz w:val="20"/>
          <w:szCs w:val="20"/>
        </w:rPr>
        <w:t>e</w:t>
      </w:r>
      <w:r w:rsidRPr="00343D54">
        <w:rPr>
          <w:rFonts w:ascii="Palatino Linotype" w:eastAsia="Times New Roman" w:hAnsi="Palatino Linotype" w:cs="Times New Roman"/>
          <w:sz w:val="20"/>
          <w:szCs w:val="20"/>
        </w:rPr>
        <w:t>r</w:t>
      </w:r>
      <w:r w:rsidRPr="00343D54">
        <w:rPr>
          <w:rFonts w:ascii="Palatino Linotype" w:eastAsia="Times New Roman" w:hAnsi="Palatino Linotype" w:cs="Times New Roman"/>
          <w:spacing w:val="-1"/>
          <w:sz w:val="20"/>
          <w:szCs w:val="20"/>
        </w:rPr>
        <w:t xml:space="preserve"> re</w:t>
      </w:r>
      <w:r w:rsidRPr="00343D54">
        <w:rPr>
          <w:rFonts w:ascii="Palatino Linotype" w:eastAsia="Times New Roman" w:hAnsi="Palatino Linotype" w:cs="Times New Roman"/>
          <w:sz w:val="20"/>
          <w:szCs w:val="20"/>
        </w:rPr>
        <w:t>l</w:t>
      </w:r>
      <w:r w:rsidRPr="00343D54">
        <w:rPr>
          <w:rFonts w:ascii="Palatino Linotype" w:eastAsia="Times New Roman" w:hAnsi="Palatino Linotype" w:cs="Times New Roman"/>
          <w:spacing w:val="-1"/>
          <w:sz w:val="20"/>
          <w:szCs w:val="20"/>
        </w:rPr>
        <w:t>a</w:t>
      </w:r>
      <w:r w:rsidRPr="00343D54">
        <w:rPr>
          <w:rFonts w:ascii="Palatino Linotype" w:eastAsia="Times New Roman" w:hAnsi="Palatino Linotype" w:cs="Times New Roman"/>
          <w:sz w:val="20"/>
          <w:szCs w:val="20"/>
        </w:rPr>
        <w:t>ting</w:t>
      </w:r>
      <w:r w:rsidRPr="00343D54">
        <w:rPr>
          <w:rFonts w:ascii="Palatino Linotype" w:eastAsia="Times New Roman" w:hAnsi="Palatino Linotype" w:cs="Times New Roman"/>
          <w:spacing w:val="-2"/>
          <w:sz w:val="20"/>
          <w:szCs w:val="20"/>
        </w:rPr>
        <w:t xml:space="preserve"> </w:t>
      </w:r>
      <w:r w:rsidRPr="00343D54">
        <w:rPr>
          <w:rFonts w:ascii="Palatino Linotype" w:eastAsia="Times New Roman" w:hAnsi="Palatino Linotype" w:cs="Times New Roman"/>
          <w:sz w:val="20"/>
          <w:szCs w:val="20"/>
        </w:rPr>
        <w:t>to su</w:t>
      </w:r>
      <w:r w:rsidRPr="00343D54">
        <w:rPr>
          <w:rFonts w:ascii="Palatino Linotype" w:eastAsia="Times New Roman" w:hAnsi="Palatino Linotype" w:cs="Times New Roman"/>
          <w:spacing w:val="-1"/>
          <w:sz w:val="20"/>
          <w:szCs w:val="20"/>
        </w:rPr>
        <w:t>c</w:t>
      </w:r>
      <w:r w:rsidRPr="00343D54">
        <w:rPr>
          <w:rFonts w:ascii="Palatino Linotype" w:eastAsia="Times New Roman" w:hAnsi="Palatino Linotype" w:cs="Times New Roman"/>
          <w:sz w:val="20"/>
          <w:szCs w:val="20"/>
        </w:rPr>
        <w:t>h p</w:t>
      </w:r>
      <w:r w:rsidRPr="00343D54">
        <w:rPr>
          <w:rFonts w:ascii="Palatino Linotype" w:eastAsia="Times New Roman" w:hAnsi="Palatino Linotype" w:cs="Times New Roman"/>
          <w:spacing w:val="-1"/>
          <w:sz w:val="20"/>
          <w:szCs w:val="20"/>
        </w:rPr>
        <w:t>r</w:t>
      </w:r>
      <w:r w:rsidRPr="00343D54">
        <w:rPr>
          <w:rFonts w:ascii="Palatino Linotype" w:eastAsia="Times New Roman" w:hAnsi="Palatino Linotype" w:cs="Times New Roman"/>
          <w:sz w:val="20"/>
          <w:szCs w:val="20"/>
        </w:rPr>
        <w:t>i</w:t>
      </w:r>
      <w:r w:rsidRPr="00343D54">
        <w:rPr>
          <w:rFonts w:ascii="Palatino Linotype" w:eastAsia="Times New Roman" w:hAnsi="Palatino Linotype" w:cs="Times New Roman"/>
          <w:spacing w:val="-1"/>
          <w:sz w:val="20"/>
          <w:szCs w:val="20"/>
        </w:rPr>
        <w:t>ce</w:t>
      </w:r>
      <w:r w:rsidRPr="00343D54">
        <w:rPr>
          <w:rFonts w:ascii="Palatino Linotype" w:eastAsia="Times New Roman" w:hAnsi="Palatino Linotype" w:cs="Times New Roman"/>
          <w:sz w:val="20"/>
          <w:szCs w:val="20"/>
        </w:rPr>
        <w:t xml:space="preserve">s with </w:t>
      </w:r>
      <w:r w:rsidRPr="00343D54">
        <w:rPr>
          <w:rFonts w:ascii="Palatino Linotype" w:eastAsia="Times New Roman" w:hAnsi="Palatino Linotype" w:cs="Times New Roman"/>
          <w:spacing w:val="-1"/>
          <w:sz w:val="20"/>
          <w:szCs w:val="20"/>
        </w:rPr>
        <w:t>a</w:t>
      </w:r>
      <w:r w:rsidRPr="00343D54">
        <w:rPr>
          <w:rFonts w:ascii="Palatino Linotype" w:eastAsia="Times New Roman" w:hAnsi="Palatino Linotype" w:cs="Times New Roman"/>
          <w:sz w:val="20"/>
          <w:szCs w:val="20"/>
        </w:rPr>
        <w:t>ny</w:t>
      </w:r>
      <w:r w:rsidRPr="00343D54">
        <w:rPr>
          <w:rFonts w:ascii="Palatino Linotype" w:eastAsia="Times New Roman" w:hAnsi="Palatino Linotype" w:cs="Times New Roman"/>
          <w:spacing w:val="-7"/>
          <w:sz w:val="20"/>
          <w:szCs w:val="20"/>
        </w:rPr>
        <w:t xml:space="preserve"> </w:t>
      </w:r>
      <w:r w:rsidRPr="00343D54">
        <w:rPr>
          <w:rFonts w:ascii="Palatino Linotype" w:eastAsia="Times New Roman" w:hAnsi="Palatino Linotype" w:cs="Times New Roman"/>
          <w:sz w:val="20"/>
          <w:szCs w:val="20"/>
        </w:rPr>
        <w:t>oth</w:t>
      </w:r>
      <w:r w:rsidRPr="00343D54">
        <w:rPr>
          <w:rFonts w:ascii="Palatino Linotype" w:eastAsia="Times New Roman" w:hAnsi="Palatino Linotype" w:cs="Times New Roman"/>
          <w:spacing w:val="-1"/>
          <w:sz w:val="20"/>
          <w:szCs w:val="20"/>
        </w:rPr>
        <w:t>e</w:t>
      </w:r>
      <w:r w:rsidRPr="00343D54">
        <w:rPr>
          <w:rFonts w:ascii="Palatino Linotype" w:eastAsia="Times New Roman" w:hAnsi="Palatino Linotype" w:cs="Times New Roman"/>
          <w:sz w:val="20"/>
          <w:szCs w:val="20"/>
        </w:rPr>
        <w:t>r</w:t>
      </w:r>
      <w:r w:rsidRPr="00343D54">
        <w:rPr>
          <w:rFonts w:ascii="Palatino Linotype" w:eastAsia="Times New Roman" w:hAnsi="Palatino Linotype" w:cs="Times New Roman"/>
          <w:spacing w:val="-1"/>
          <w:sz w:val="20"/>
          <w:szCs w:val="20"/>
        </w:rPr>
        <w:t xml:space="preserve"> </w:t>
      </w:r>
      <w:r w:rsidRPr="00343D54">
        <w:rPr>
          <w:rFonts w:ascii="Palatino Linotype" w:eastAsia="Times New Roman" w:hAnsi="Palatino Linotype" w:cs="Times New Roman"/>
          <w:spacing w:val="-2"/>
          <w:sz w:val="20"/>
          <w:szCs w:val="20"/>
        </w:rPr>
        <w:t>B</w:t>
      </w:r>
      <w:r w:rsidRPr="00343D54">
        <w:rPr>
          <w:rFonts w:ascii="Palatino Linotype" w:eastAsia="Times New Roman" w:hAnsi="Palatino Linotype" w:cs="Times New Roman"/>
          <w:spacing w:val="1"/>
          <w:sz w:val="20"/>
          <w:szCs w:val="20"/>
        </w:rPr>
        <w:t>i</w:t>
      </w:r>
      <w:r w:rsidRPr="00343D54">
        <w:rPr>
          <w:rFonts w:ascii="Palatino Linotype" w:eastAsia="Times New Roman" w:hAnsi="Palatino Linotype" w:cs="Times New Roman"/>
          <w:sz w:val="20"/>
          <w:szCs w:val="20"/>
        </w:rPr>
        <w:t>dd</w:t>
      </w:r>
      <w:r w:rsidRPr="00343D54">
        <w:rPr>
          <w:rFonts w:ascii="Palatino Linotype" w:eastAsia="Times New Roman" w:hAnsi="Palatino Linotype" w:cs="Times New Roman"/>
          <w:spacing w:val="-1"/>
          <w:sz w:val="20"/>
          <w:szCs w:val="20"/>
        </w:rPr>
        <w:t>e</w:t>
      </w:r>
      <w:r w:rsidRPr="00343D54">
        <w:rPr>
          <w:rFonts w:ascii="Palatino Linotype" w:eastAsia="Times New Roman" w:hAnsi="Palatino Linotype" w:cs="Times New Roman"/>
          <w:sz w:val="20"/>
          <w:szCs w:val="20"/>
        </w:rPr>
        <w:t>r</w:t>
      </w:r>
      <w:r w:rsidRPr="00343D54">
        <w:rPr>
          <w:rFonts w:ascii="Palatino Linotype" w:eastAsia="Times New Roman" w:hAnsi="Palatino Linotype" w:cs="Times New Roman"/>
          <w:spacing w:val="-1"/>
          <w:sz w:val="20"/>
          <w:szCs w:val="20"/>
        </w:rPr>
        <w:t xml:space="preserve"> </w:t>
      </w:r>
      <w:r w:rsidRPr="00343D54">
        <w:rPr>
          <w:rFonts w:ascii="Palatino Linotype" w:eastAsia="Times New Roman" w:hAnsi="Palatino Linotype" w:cs="Times New Roman"/>
          <w:sz w:val="20"/>
          <w:szCs w:val="20"/>
        </w:rPr>
        <w:t>or</w:t>
      </w:r>
      <w:r w:rsidRPr="00343D54">
        <w:rPr>
          <w:rFonts w:ascii="Palatino Linotype" w:eastAsia="Times New Roman" w:hAnsi="Palatino Linotype" w:cs="Times New Roman"/>
          <w:spacing w:val="-1"/>
          <w:sz w:val="20"/>
          <w:szCs w:val="20"/>
        </w:rPr>
        <w:t xml:space="preserve"> </w:t>
      </w:r>
      <w:r w:rsidRPr="00343D54">
        <w:rPr>
          <w:rFonts w:ascii="Palatino Linotype" w:eastAsia="Times New Roman" w:hAnsi="Palatino Linotype" w:cs="Times New Roman"/>
          <w:sz w:val="20"/>
          <w:szCs w:val="20"/>
        </w:rPr>
        <w:t xml:space="preserve">with </w:t>
      </w:r>
      <w:r w:rsidRPr="00343D54">
        <w:rPr>
          <w:rFonts w:ascii="Palatino Linotype" w:eastAsia="Times New Roman" w:hAnsi="Palatino Linotype" w:cs="Times New Roman"/>
          <w:spacing w:val="-1"/>
          <w:sz w:val="20"/>
          <w:szCs w:val="20"/>
        </w:rPr>
        <w:t>a</w:t>
      </w:r>
      <w:r w:rsidRPr="00343D54">
        <w:rPr>
          <w:rFonts w:ascii="Palatino Linotype" w:eastAsia="Times New Roman" w:hAnsi="Palatino Linotype" w:cs="Times New Roman"/>
          <w:sz w:val="20"/>
          <w:szCs w:val="20"/>
        </w:rPr>
        <w:t>ny</w:t>
      </w:r>
      <w:r w:rsidRPr="00343D54">
        <w:rPr>
          <w:rFonts w:ascii="Palatino Linotype" w:eastAsia="Times New Roman" w:hAnsi="Palatino Linotype" w:cs="Times New Roman"/>
          <w:spacing w:val="-7"/>
          <w:sz w:val="20"/>
          <w:szCs w:val="20"/>
        </w:rPr>
        <w:t xml:space="preserve"> </w:t>
      </w:r>
      <w:r w:rsidRPr="00343D54">
        <w:rPr>
          <w:rFonts w:ascii="Palatino Linotype" w:eastAsia="Times New Roman" w:hAnsi="Palatino Linotype" w:cs="Times New Roman"/>
          <w:spacing w:val="-1"/>
          <w:sz w:val="20"/>
          <w:szCs w:val="20"/>
        </w:rPr>
        <w:t>c</w:t>
      </w:r>
      <w:r w:rsidRPr="00343D54">
        <w:rPr>
          <w:rFonts w:ascii="Palatino Linotype" w:eastAsia="Times New Roman" w:hAnsi="Palatino Linotype" w:cs="Times New Roman"/>
          <w:sz w:val="20"/>
          <w:szCs w:val="20"/>
        </w:rPr>
        <w:t>omp</w:t>
      </w:r>
      <w:r w:rsidRPr="00343D54">
        <w:rPr>
          <w:rFonts w:ascii="Palatino Linotype" w:eastAsia="Times New Roman" w:hAnsi="Palatino Linotype" w:cs="Times New Roman"/>
          <w:spacing w:val="-1"/>
          <w:sz w:val="20"/>
          <w:szCs w:val="20"/>
        </w:rPr>
        <w:t>e</w:t>
      </w:r>
      <w:r w:rsidRPr="00343D54">
        <w:rPr>
          <w:rFonts w:ascii="Palatino Linotype" w:eastAsia="Times New Roman" w:hAnsi="Palatino Linotype" w:cs="Times New Roman"/>
          <w:sz w:val="20"/>
          <w:szCs w:val="20"/>
        </w:rPr>
        <w:t>tito</w:t>
      </w:r>
      <w:r w:rsidRPr="00343D54">
        <w:rPr>
          <w:rFonts w:ascii="Palatino Linotype" w:eastAsia="Times New Roman" w:hAnsi="Palatino Linotype" w:cs="Times New Roman"/>
          <w:spacing w:val="-1"/>
          <w:sz w:val="20"/>
          <w:szCs w:val="20"/>
        </w:rPr>
        <w:t>r</w:t>
      </w:r>
      <w:r w:rsidRPr="00343D54">
        <w:rPr>
          <w:rFonts w:ascii="Palatino Linotype" w:eastAsia="Times New Roman" w:hAnsi="Palatino Linotype" w:cs="Times New Roman"/>
          <w:sz w:val="20"/>
          <w:szCs w:val="20"/>
        </w:rPr>
        <w:t>;</w:t>
      </w:r>
    </w:p>
    <w:p w14:paraId="2613A45B" w14:textId="77777777" w:rsidR="005C27B7" w:rsidRPr="00343D54" w:rsidRDefault="005C27B7" w:rsidP="00094E34">
      <w:pPr>
        <w:pStyle w:val="ListParagraph"/>
        <w:widowControl w:val="0"/>
        <w:numPr>
          <w:ilvl w:val="0"/>
          <w:numId w:val="12"/>
        </w:numPr>
        <w:spacing w:after="120" w:line="240" w:lineRule="auto"/>
        <w:ind w:right="58" w:hanging="619"/>
        <w:contextualSpacing w:val="0"/>
        <w:rPr>
          <w:rFonts w:ascii="Palatino Linotype" w:eastAsia="Times New Roman" w:hAnsi="Palatino Linotype" w:cs="Times New Roman"/>
          <w:sz w:val="20"/>
          <w:szCs w:val="20"/>
        </w:rPr>
      </w:pPr>
      <w:r w:rsidRPr="00343D54">
        <w:rPr>
          <w:rFonts w:ascii="Palatino Linotype" w:eastAsia="Times New Roman" w:hAnsi="Palatino Linotype" w:cs="Times New Roman"/>
          <w:sz w:val="20"/>
          <w:szCs w:val="20"/>
        </w:rPr>
        <w:t>Unless</w:t>
      </w:r>
      <w:r w:rsidRPr="00343D54">
        <w:rPr>
          <w:rFonts w:ascii="Palatino Linotype" w:eastAsia="Times New Roman" w:hAnsi="Palatino Linotype" w:cs="Times New Roman"/>
          <w:spacing w:val="5"/>
          <w:sz w:val="20"/>
          <w:szCs w:val="20"/>
        </w:rPr>
        <w:t xml:space="preserve"> </w:t>
      </w:r>
      <w:r w:rsidRPr="00343D54">
        <w:rPr>
          <w:rFonts w:ascii="Palatino Linotype" w:eastAsia="Times New Roman" w:hAnsi="Palatino Linotype" w:cs="Times New Roman"/>
          <w:sz w:val="20"/>
          <w:szCs w:val="20"/>
        </w:rPr>
        <w:t>otherwise</w:t>
      </w:r>
      <w:r w:rsidRPr="00343D54">
        <w:rPr>
          <w:rFonts w:ascii="Palatino Linotype" w:eastAsia="Times New Roman" w:hAnsi="Palatino Linotype" w:cs="Times New Roman"/>
          <w:spacing w:val="5"/>
          <w:sz w:val="20"/>
          <w:szCs w:val="20"/>
        </w:rPr>
        <w:t xml:space="preserve"> </w:t>
      </w:r>
      <w:r w:rsidRPr="00343D54">
        <w:rPr>
          <w:rFonts w:ascii="Palatino Linotype" w:eastAsia="Times New Roman" w:hAnsi="Palatino Linotype" w:cs="Times New Roman"/>
          <w:sz w:val="20"/>
          <w:szCs w:val="20"/>
        </w:rPr>
        <w:t>required</w:t>
      </w:r>
      <w:r w:rsidRPr="00343D54">
        <w:rPr>
          <w:rFonts w:ascii="Palatino Linotype" w:eastAsia="Times New Roman" w:hAnsi="Palatino Linotype" w:cs="Times New Roman"/>
          <w:spacing w:val="5"/>
          <w:sz w:val="20"/>
          <w:szCs w:val="20"/>
        </w:rPr>
        <w:t xml:space="preserve"> </w:t>
      </w:r>
      <w:r w:rsidRPr="00343D54">
        <w:rPr>
          <w:rFonts w:ascii="Palatino Linotype" w:eastAsia="Times New Roman" w:hAnsi="Palatino Linotype" w:cs="Times New Roman"/>
          <w:sz w:val="20"/>
          <w:szCs w:val="20"/>
        </w:rPr>
        <w:t>by</w:t>
      </w:r>
      <w:r w:rsidRPr="00343D54">
        <w:rPr>
          <w:rFonts w:ascii="Palatino Linotype" w:eastAsia="Times New Roman" w:hAnsi="Palatino Linotype" w:cs="Times New Roman"/>
          <w:spacing w:val="-2"/>
          <w:sz w:val="20"/>
          <w:szCs w:val="20"/>
        </w:rPr>
        <w:t xml:space="preserve"> </w:t>
      </w:r>
      <w:r w:rsidRPr="00343D54">
        <w:rPr>
          <w:rFonts w:ascii="Palatino Linotype" w:eastAsia="Times New Roman" w:hAnsi="Palatino Linotype" w:cs="Times New Roman"/>
          <w:sz w:val="20"/>
          <w:szCs w:val="20"/>
        </w:rPr>
        <w:t>law,</w:t>
      </w:r>
      <w:r w:rsidRPr="00343D54">
        <w:rPr>
          <w:rFonts w:ascii="Palatino Linotype" w:eastAsia="Times New Roman" w:hAnsi="Palatino Linotype" w:cs="Times New Roman"/>
          <w:spacing w:val="5"/>
          <w:sz w:val="20"/>
          <w:szCs w:val="20"/>
        </w:rPr>
        <w:t xml:space="preserve"> </w:t>
      </w:r>
      <w:r w:rsidRPr="00343D54">
        <w:rPr>
          <w:rFonts w:ascii="Palatino Linotype" w:eastAsia="Times New Roman" w:hAnsi="Palatino Linotype" w:cs="Times New Roman"/>
          <w:sz w:val="20"/>
          <w:szCs w:val="20"/>
        </w:rPr>
        <w:t>the</w:t>
      </w:r>
      <w:r w:rsidRPr="00343D54">
        <w:rPr>
          <w:rFonts w:ascii="Palatino Linotype" w:eastAsia="Times New Roman" w:hAnsi="Palatino Linotype" w:cs="Times New Roman"/>
          <w:spacing w:val="5"/>
          <w:sz w:val="20"/>
          <w:szCs w:val="20"/>
        </w:rPr>
        <w:t xml:space="preserve"> </w:t>
      </w:r>
      <w:r w:rsidRPr="00343D54">
        <w:rPr>
          <w:rFonts w:ascii="Palatino Linotype" w:eastAsia="Times New Roman" w:hAnsi="Palatino Linotype" w:cs="Times New Roman"/>
          <w:sz w:val="20"/>
          <w:szCs w:val="20"/>
        </w:rPr>
        <w:t>prices</w:t>
      </w:r>
      <w:r w:rsidRPr="00343D54">
        <w:rPr>
          <w:rFonts w:ascii="Palatino Linotype" w:eastAsia="Times New Roman" w:hAnsi="Palatino Linotype" w:cs="Times New Roman"/>
          <w:spacing w:val="5"/>
          <w:sz w:val="20"/>
          <w:szCs w:val="20"/>
        </w:rPr>
        <w:t xml:space="preserve"> </w:t>
      </w:r>
      <w:r w:rsidRPr="00343D54">
        <w:rPr>
          <w:rFonts w:ascii="Palatino Linotype" w:eastAsia="Times New Roman" w:hAnsi="Palatino Linotype" w:cs="Times New Roman"/>
          <w:sz w:val="20"/>
          <w:szCs w:val="20"/>
        </w:rPr>
        <w:t>which</w:t>
      </w:r>
      <w:r w:rsidRPr="00343D54">
        <w:rPr>
          <w:rFonts w:ascii="Palatino Linotype" w:eastAsia="Times New Roman" w:hAnsi="Palatino Linotype" w:cs="Times New Roman"/>
          <w:spacing w:val="5"/>
          <w:sz w:val="20"/>
          <w:szCs w:val="20"/>
        </w:rPr>
        <w:t xml:space="preserve"> </w:t>
      </w:r>
      <w:r w:rsidRPr="00343D54">
        <w:rPr>
          <w:rFonts w:ascii="Palatino Linotype" w:eastAsia="Times New Roman" w:hAnsi="Palatino Linotype" w:cs="Times New Roman"/>
          <w:sz w:val="20"/>
          <w:szCs w:val="20"/>
        </w:rPr>
        <w:t>have</w:t>
      </w:r>
      <w:r w:rsidRPr="00343D54">
        <w:rPr>
          <w:rFonts w:ascii="Palatino Linotype" w:eastAsia="Times New Roman" w:hAnsi="Palatino Linotype" w:cs="Times New Roman"/>
          <w:spacing w:val="5"/>
          <w:sz w:val="20"/>
          <w:szCs w:val="20"/>
        </w:rPr>
        <w:t xml:space="preserve"> </w:t>
      </w:r>
      <w:r w:rsidRPr="00343D54">
        <w:rPr>
          <w:rFonts w:ascii="Palatino Linotype" w:eastAsia="Times New Roman" w:hAnsi="Palatino Linotype" w:cs="Times New Roman"/>
          <w:sz w:val="20"/>
          <w:szCs w:val="20"/>
        </w:rPr>
        <w:t>been</w:t>
      </w:r>
      <w:r w:rsidRPr="00343D54">
        <w:rPr>
          <w:rFonts w:ascii="Palatino Linotype" w:eastAsia="Times New Roman" w:hAnsi="Palatino Linotype" w:cs="Times New Roman"/>
          <w:spacing w:val="5"/>
          <w:sz w:val="20"/>
          <w:szCs w:val="20"/>
        </w:rPr>
        <w:t xml:space="preserve"> </w:t>
      </w:r>
      <w:r w:rsidRPr="00343D54">
        <w:rPr>
          <w:rFonts w:ascii="Palatino Linotype" w:eastAsia="Times New Roman" w:hAnsi="Palatino Linotype" w:cs="Times New Roman"/>
          <w:sz w:val="20"/>
          <w:szCs w:val="20"/>
        </w:rPr>
        <w:t>quoted</w:t>
      </w:r>
      <w:r w:rsidRPr="00343D54">
        <w:rPr>
          <w:rFonts w:ascii="Palatino Linotype" w:eastAsia="Times New Roman" w:hAnsi="Palatino Linotype" w:cs="Times New Roman"/>
          <w:spacing w:val="5"/>
          <w:sz w:val="20"/>
          <w:szCs w:val="20"/>
        </w:rPr>
        <w:t xml:space="preserve"> </w:t>
      </w:r>
      <w:r w:rsidRPr="00343D54">
        <w:rPr>
          <w:rFonts w:ascii="Palatino Linotype" w:eastAsia="Times New Roman" w:hAnsi="Palatino Linotype" w:cs="Times New Roman"/>
          <w:sz w:val="20"/>
          <w:szCs w:val="20"/>
        </w:rPr>
        <w:t>in</w:t>
      </w:r>
      <w:r w:rsidRPr="00343D54">
        <w:rPr>
          <w:rFonts w:ascii="Palatino Linotype" w:eastAsia="Times New Roman" w:hAnsi="Palatino Linotype" w:cs="Times New Roman"/>
          <w:spacing w:val="5"/>
          <w:sz w:val="20"/>
          <w:szCs w:val="20"/>
        </w:rPr>
        <w:t xml:space="preserve"> </w:t>
      </w:r>
      <w:r w:rsidRPr="00343D54">
        <w:rPr>
          <w:rFonts w:ascii="Palatino Linotype" w:eastAsia="Times New Roman" w:hAnsi="Palatino Linotype" w:cs="Times New Roman"/>
          <w:sz w:val="20"/>
          <w:szCs w:val="20"/>
        </w:rPr>
        <w:t>this</w:t>
      </w:r>
      <w:r w:rsidRPr="00343D54">
        <w:rPr>
          <w:rFonts w:ascii="Palatino Linotype" w:eastAsia="Times New Roman" w:hAnsi="Palatino Linotype" w:cs="Times New Roman"/>
          <w:spacing w:val="5"/>
          <w:sz w:val="20"/>
          <w:szCs w:val="20"/>
        </w:rPr>
        <w:t xml:space="preserve"> </w:t>
      </w:r>
      <w:r w:rsidRPr="00343D54">
        <w:rPr>
          <w:rFonts w:ascii="Palatino Linotype" w:eastAsia="Times New Roman" w:hAnsi="Palatino Linotype" w:cs="Times New Roman"/>
          <w:sz w:val="20"/>
          <w:szCs w:val="20"/>
        </w:rPr>
        <w:t>bid</w:t>
      </w:r>
      <w:r w:rsidRPr="00343D54">
        <w:rPr>
          <w:rFonts w:ascii="Palatino Linotype" w:eastAsia="Times New Roman" w:hAnsi="Palatino Linotype" w:cs="Times New Roman"/>
          <w:spacing w:val="5"/>
          <w:sz w:val="20"/>
          <w:szCs w:val="20"/>
        </w:rPr>
        <w:t xml:space="preserve"> </w:t>
      </w:r>
      <w:r w:rsidRPr="00343D54">
        <w:rPr>
          <w:rFonts w:ascii="Palatino Linotype" w:eastAsia="Times New Roman" w:hAnsi="Palatino Linotype" w:cs="Times New Roman"/>
          <w:sz w:val="20"/>
          <w:szCs w:val="20"/>
        </w:rPr>
        <w:t>have not</w:t>
      </w:r>
      <w:r w:rsidRPr="00343D54">
        <w:rPr>
          <w:rFonts w:ascii="Palatino Linotype" w:eastAsia="Times New Roman" w:hAnsi="Palatino Linotype" w:cs="Times New Roman"/>
          <w:spacing w:val="9"/>
          <w:sz w:val="20"/>
          <w:szCs w:val="20"/>
        </w:rPr>
        <w:t xml:space="preserve"> </w:t>
      </w:r>
      <w:r w:rsidRPr="00343D54">
        <w:rPr>
          <w:rFonts w:ascii="Palatino Linotype" w:eastAsia="Times New Roman" w:hAnsi="Palatino Linotype" w:cs="Times New Roman"/>
          <w:sz w:val="20"/>
          <w:szCs w:val="20"/>
        </w:rPr>
        <w:t>been</w:t>
      </w:r>
      <w:r w:rsidRPr="00343D54">
        <w:rPr>
          <w:rFonts w:ascii="Palatino Linotype" w:eastAsia="Times New Roman" w:hAnsi="Palatino Linotype" w:cs="Times New Roman"/>
          <w:spacing w:val="9"/>
          <w:sz w:val="20"/>
          <w:szCs w:val="20"/>
        </w:rPr>
        <w:t xml:space="preserve"> </w:t>
      </w:r>
      <w:r w:rsidRPr="00343D54">
        <w:rPr>
          <w:rFonts w:ascii="Palatino Linotype" w:eastAsia="Times New Roman" w:hAnsi="Palatino Linotype" w:cs="Times New Roman"/>
          <w:sz w:val="20"/>
          <w:szCs w:val="20"/>
        </w:rPr>
        <w:t>knowin</w:t>
      </w:r>
      <w:r w:rsidRPr="00343D54">
        <w:rPr>
          <w:rFonts w:ascii="Palatino Linotype" w:eastAsia="Times New Roman" w:hAnsi="Palatino Linotype" w:cs="Times New Roman"/>
          <w:spacing w:val="-2"/>
          <w:sz w:val="20"/>
          <w:szCs w:val="20"/>
        </w:rPr>
        <w:t>g</w:t>
      </w:r>
      <w:r w:rsidRPr="00343D54">
        <w:rPr>
          <w:rFonts w:ascii="Palatino Linotype" w:eastAsia="Times New Roman" w:hAnsi="Palatino Linotype" w:cs="Times New Roman"/>
          <w:spacing w:val="1"/>
          <w:sz w:val="20"/>
          <w:szCs w:val="20"/>
        </w:rPr>
        <w:t>l</w:t>
      </w:r>
      <w:r w:rsidRPr="00343D54">
        <w:rPr>
          <w:rFonts w:ascii="Palatino Linotype" w:eastAsia="Times New Roman" w:hAnsi="Palatino Linotype" w:cs="Times New Roman"/>
          <w:sz w:val="20"/>
          <w:szCs w:val="20"/>
        </w:rPr>
        <w:t>y</w:t>
      </w:r>
      <w:r w:rsidRPr="00343D54">
        <w:rPr>
          <w:rFonts w:ascii="Palatino Linotype" w:eastAsia="Times New Roman" w:hAnsi="Palatino Linotype" w:cs="Times New Roman"/>
          <w:spacing w:val="2"/>
          <w:sz w:val="20"/>
          <w:szCs w:val="20"/>
        </w:rPr>
        <w:t xml:space="preserve"> </w:t>
      </w:r>
      <w:r w:rsidRPr="00343D54">
        <w:rPr>
          <w:rFonts w:ascii="Palatino Linotype" w:eastAsia="Times New Roman" w:hAnsi="Palatino Linotype" w:cs="Times New Roman"/>
          <w:sz w:val="20"/>
          <w:szCs w:val="20"/>
        </w:rPr>
        <w:t>disclosed</w:t>
      </w:r>
      <w:r w:rsidRPr="00343D54">
        <w:rPr>
          <w:rFonts w:ascii="Palatino Linotype" w:eastAsia="Times New Roman" w:hAnsi="Palatino Linotype" w:cs="Times New Roman"/>
          <w:spacing w:val="9"/>
          <w:sz w:val="20"/>
          <w:szCs w:val="20"/>
        </w:rPr>
        <w:t xml:space="preserve"> </w:t>
      </w:r>
      <w:r w:rsidRPr="00343D54">
        <w:rPr>
          <w:rFonts w:ascii="Palatino Linotype" w:eastAsia="Times New Roman" w:hAnsi="Palatino Linotype" w:cs="Times New Roman"/>
          <w:sz w:val="20"/>
          <w:szCs w:val="20"/>
        </w:rPr>
        <w:t>by</w:t>
      </w:r>
      <w:r w:rsidRPr="00343D54">
        <w:rPr>
          <w:rFonts w:ascii="Palatino Linotype" w:eastAsia="Times New Roman" w:hAnsi="Palatino Linotype" w:cs="Times New Roman"/>
          <w:spacing w:val="2"/>
          <w:sz w:val="20"/>
          <w:szCs w:val="20"/>
        </w:rPr>
        <w:t xml:space="preserve"> </w:t>
      </w:r>
      <w:r w:rsidRPr="00343D54">
        <w:rPr>
          <w:rFonts w:ascii="Palatino Linotype" w:eastAsia="Times New Roman" w:hAnsi="Palatino Linotype" w:cs="Times New Roman"/>
          <w:sz w:val="20"/>
          <w:szCs w:val="20"/>
        </w:rPr>
        <w:t>the</w:t>
      </w:r>
      <w:r w:rsidRPr="00343D54">
        <w:rPr>
          <w:rFonts w:ascii="Palatino Linotype" w:eastAsia="Times New Roman" w:hAnsi="Palatino Linotype" w:cs="Times New Roman"/>
          <w:spacing w:val="9"/>
          <w:sz w:val="20"/>
          <w:szCs w:val="20"/>
        </w:rPr>
        <w:t xml:space="preserve"> </w:t>
      </w:r>
      <w:r w:rsidRPr="00343D54">
        <w:rPr>
          <w:rFonts w:ascii="Palatino Linotype" w:eastAsia="Times New Roman" w:hAnsi="Palatino Linotype" w:cs="Times New Roman"/>
          <w:spacing w:val="-2"/>
          <w:sz w:val="20"/>
          <w:szCs w:val="20"/>
        </w:rPr>
        <w:t>B</w:t>
      </w:r>
      <w:r w:rsidRPr="00343D54">
        <w:rPr>
          <w:rFonts w:ascii="Palatino Linotype" w:eastAsia="Times New Roman" w:hAnsi="Palatino Linotype" w:cs="Times New Roman"/>
          <w:spacing w:val="1"/>
          <w:sz w:val="20"/>
          <w:szCs w:val="20"/>
        </w:rPr>
        <w:t>i</w:t>
      </w:r>
      <w:r w:rsidRPr="00343D54">
        <w:rPr>
          <w:rFonts w:ascii="Palatino Linotype" w:eastAsia="Times New Roman" w:hAnsi="Palatino Linotype" w:cs="Times New Roman"/>
          <w:sz w:val="20"/>
          <w:szCs w:val="20"/>
        </w:rPr>
        <w:t>dder</w:t>
      </w:r>
      <w:r w:rsidRPr="00343D54">
        <w:rPr>
          <w:rFonts w:ascii="Palatino Linotype" w:eastAsia="Times New Roman" w:hAnsi="Palatino Linotype" w:cs="Times New Roman"/>
          <w:spacing w:val="9"/>
          <w:sz w:val="20"/>
          <w:szCs w:val="20"/>
        </w:rPr>
        <w:t xml:space="preserve"> </w:t>
      </w:r>
      <w:r w:rsidRPr="00343D54">
        <w:rPr>
          <w:rFonts w:ascii="Palatino Linotype" w:eastAsia="Times New Roman" w:hAnsi="Palatino Linotype" w:cs="Times New Roman"/>
          <w:sz w:val="20"/>
          <w:szCs w:val="20"/>
        </w:rPr>
        <w:t>and</w:t>
      </w:r>
      <w:r w:rsidRPr="00343D54">
        <w:rPr>
          <w:rFonts w:ascii="Palatino Linotype" w:eastAsia="Times New Roman" w:hAnsi="Palatino Linotype" w:cs="Times New Roman"/>
          <w:spacing w:val="9"/>
          <w:sz w:val="20"/>
          <w:szCs w:val="20"/>
        </w:rPr>
        <w:t xml:space="preserve"> </w:t>
      </w:r>
      <w:r w:rsidRPr="00343D54">
        <w:rPr>
          <w:rFonts w:ascii="Palatino Linotype" w:eastAsia="Times New Roman" w:hAnsi="Palatino Linotype" w:cs="Times New Roman"/>
          <w:sz w:val="20"/>
          <w:szCs w:val="20"/>
        </w:rPr>
        <w:t>will</w:t>
      </w:r>
      <w:r w:rsidRPr="00343D54">
        <w:rPr>
          <w:rFonts w:ascii="Palatino Linotype" w:eastAsia="Times New Roman" w:hAnsi="Palatino Linotype" w:cs="Times New Roman"/>
          <w:spacing w:val="9"/>
          <w:sz w:val="20"/>
          <w:szCs w:val="20"/>
        </w:rPr>
        <w:t xml:space="preserve"> </w:t>
      </w:r>
      <w:r w:rsidRPr="00343D54">
        <w:rPr>
          <w:rFonts w:ascii="Palatino Linotype" w:eastAsia="Times New Roman" w:hAnsi="Palatino Linotype" w:cs="Times New Roman"/>
          <w:sz w:val="20"/>
          <w:szCs w:val="20"/>
        </w:rPr>
        <w:t>not</w:t>
      </w:r>
      <w:r w:rsidRPr="00343D54">
        <w:rPr>
          <w:rFonts w:ascii="Palatino Linotype" w:eastAsia="Times New Roman" w:hAnsi="Palatino Linotype" w:cs="Times New Roman"/>
          <w:spacing w:val="9"/>
          <w:sz w:val="20"/>
          <w:szCs w:val="20"/>
        </w:rPr>
        <w:t xml:space="preserve"> </w:t>
      </w:r>
      <w:r w:rsidRPr="00343D54">
        <w:rPr>
          <w:rFonts w:ascii="Palatino Linotype" w:eastAsia="Times New Roman" w:hAnsi="Palatino Linotype" w:cs="Times New Roman"/>
          <w:sz w:val="20"/>
          <w:szCs w:val="20"/>
        </w:rPr>
        <w:t>knowin</w:t>
      </w:r>
      <w:r w:rsidRPr="00343D54">
        <w:rPr>
          <w:rFonts w:ascii="Palatino Linotype" w:eastAsia="Times New Roman" w:hAnsi="Palatino Linotype" w:cs="Times New Roman"/>
          <w:spacing w:val="-2"/>
          <w:sz w:val="20"/>
          <w:szCs w:val="20"/>
        </w:rPr>
        <w:t>g</w:t>
      </w:r>
      <w:r w:rsidRPr="00343D54">
        <w:rPr>
          <w:rFonts w:ascii="Palatino Linotype" w:eastAsia="Times New Roman" w:hAnsi="Palatino Linotype" w:cs="Times New Roman"/>
          <w:spacing w:val="1"/>
          <w:sz w:val="20"/>
          <w:szCs w:val="20"/>
        </w:rPr>
        <w:t>l</w:t>
      </w:r>
      <w:r w:rsidRPr="00343D54">
        <w:rPr>
          <w:rFonts w:ascii="Palatino Linotype" w:eastAsia="Times New Roman" w:hAnsi="Palatino Linotype" w:cs="Times New Roman"/>
          <w:sz w:val="20"/>
          <w:szCs w:val="20"/>
        </w:rPr>
        <w:t>y be</w:t>
      </w:r>
      <w:r w:rsidRPr="00343D54">
        <w:rPr>
          <w:rFonts w:ascii="Palatino Linotype" w:eastAsia="Times New Roman" w:hAnsi="Palatino Linotype" w:cs="Times New Roman"/>
          <w:spacing w:val="7"/>
          <w:sz w:val="20"/>
          <w:szCs w:val="20"/>
        </w:rPr>
        <w:t xml:space="preserve"> </w:t>
      </w:r>
      <w:r w:rsidRPr="00343D54">
        <w:rPr>
          <w:rFonts w:ascii="Palatino Linotype" w:eastAsia="Times New Roman" w:hAnsi="Palatino Linotype" w:cs="Times New Roman"/>
          <w:sz w:val="20"/>
          <w:szCs w:val="20"/>
        </w:rPr>
        <w:t>disclosed</w:t>
      </w:r>
      <w:r w:rsidRPr="00343D54">
        <w:rPr>
          <w:rFonts w:ascii="Palatino Linotype" w:eastAsia="Times New Roman" w:hAnsi="Palatino Linotype" w:cs="Times New Roman"/>
          <w:spacing w:val="7"/>
          <w:sz w:val="20"/>
          <w:szCs w:val="20"/>
        </w:rPr>
        <w:t xml:space="preserve"> </w:t>
      </w:r>
      <w:r w:rsidRPr="00343D54">
        <w:rPr>
          <w:rFonts w:ascii="Palatino Linotype" w:eastAsia="Times New Roman" w:hAnsi="Palatino Linotype" w:cs="Times New Roman"/>
          <w:sz w:val="20"/>
          <w:szCs w:val="20"/>
        </w:rPr>
        <w:t>by the</w:t>
      </w:r>
      <w:r w:rsidRPr="00343D54">
        <w:rPr>
          <w:rFonts w:ascii="Palatino Linotype" w:eastAsia="Times New Roman" w:hAnsi="Palatino Linotype" w:cs="Times New Roman"/>
          <w:spacing w:val="7"/>
          <w:sz w:val="20"/>
          <w:szCs w:val="20"/>
        </w:rPr>
        <w:t xml:space="preserve"> </w:t>
      </w:r>
      <w:r w:rsidRPr="00343D54">
        <w:rPr>
          <w:rFonts w:ascii="Palatino Linotype" w:eastAsia="Times New Roman" w:hAnsi="Palatino Linotype" w:cs="Times New Roman"/>
          <w:spacing w:val="-2"/>
          <w:sz w:val="20"/>
          <w:szCs w:val="20"/>
        </w:rPr>
        <w:t>B</w:t>
      </w:r>
      <w:r w:rsidRPr="00343D54">
        <w:rPr>
          <w:rFonts w:ascii="Palatino Linotype" w:eastAsia="Times New Roman" w:hAnsi="Palatino Linotype" w:cs="Times New Roman"/>
          <w:spacing w:val="1"/>
          <w:sz w:val="20"/>
          <w:szCs w:val="20"/>
        </w:rPr>
        <w:t>i</w:t>
      </w:r>
      <w:r w:rsidRPr="00343D54">
        <w:rPr>
          <w:rFonts w:ascii="Palatino Linotype" w:eastAsia="Times New Roman" w:hAnsi="Palatino Linotype" w:cs="Times New Roman"/>
          <w:sz w:val="20"/>
          <w:szCs w:val="20"/>
        </w:rPr>
        <w:t>dder p</w:t>
      </w:r>
      <w:r w:rsidRPr="00343D54">
        <w:rPr>
          <w:rFonts w:ascii="Palatino Linotype" w:eastAsia="Times New Roman" w:hAnsi="Palatino Linotype" w:cs="Times New Roman"/>
          <w:spacing w:val="-1"/>
          <w:sz w:val="20"/>
          <w:szCs w:val="20"/>
        </w:rPr>
        <w:t>r</w:t>
      </w:r>
      <w:r w:rsidRPr="00343D54">
        <w:rPr>
          <w:rFonts w:ascii="Palatino Linotype" w:eastAsia="Times New Roman" w:hAnsi="Palatino Linotype" w:cs="Times New Roman"/>
          <w:sz w:val="20"/>
          <w:szCs w:val="20"/>
        </w:rPr>
        <w:t>ior</w:t>
      </w:r>
      <w:r w:rsidRPr="00343D54">
        <w:rPr>
          <w:rFonts w:ascii="Palatino Linotype" w:eastAsia="Times New Roman" w:hAnsi="Palatino Linotype" w:cs="Times New Roman"/>
          <w:spacing w:val="-1"/>
          <w:sz w:val="20"/>
          <w:szCs w:val="20"/>
        </w:rPr>
        <w:t xml:space="preserve"> </w:t>
      </w:r>
      <w:r w:rsidRPr="00343D54">
        <w:rPr>
          <w:rFonts w:ascii="Palatino Linotype" w:eastAsia="Times New Roman" w:hAnsi="Palatino Linotype" w:cs="Times New Roman"/>
          <w:sz w:val="20"/>
          <w:szCs w:val="20"/>
        </w:rPr>
        <w:t>to op</w:t>
      </w:r>
      <w:r w:rsidRPr="00343D54">
        <w:rPr>
          <w:rFonts w:ascii="Palatino Linotype" w:eastAsia="Times New Roman" w:hAnsi="Palatino Linotype" w:cs="Times New Roman"/>
          <w:spacing w:val="-1"/>
          <w:sz w:val="20"/>
          <w:szCs w:val="20"/>
        </w:rPr>
        <w:t>e</w:t>
      </w:r>
      <w:r w:rsidRPr="00343D54">
        <w:rPr>
          <w:rFonts w:ascii="Palatino Linotype" w:eastAsia="Times New Roman" w:hAnsi="Palatino Linotype" w:cs="Times New Roman"/>
          <w:sz w:val="20"/>
          <w:szCs w:val="20"/>
        </w:rPr>
        <w:t>nin</w:t>
      </w:r>
      <w:r w:rsidRPr="00343D54">
        <w:rPr>
          <w:rFonts w:ascii="Palatino Linotype" w:eastAsia="Times New Roman" w:hAnsi="Palatino Linotype" w:cs="Times New Roman"/>
          <w:spacing w:val="-2"/>
          <w:sz w:val="20"/>
          <w:szCs w:val="20"/>
        </w:rPr>
        <w:t>g</w:t>
      </w:r>
      <w:r w:rsidRPr="00343D54">
        <w:rPr>
          <w:rFonts w:ascii="Palatino Linotype" w:eastAsia="Times New Roman" w:hAnsi="Palatino Linotype" w:cs="Times New Roman"/>
          <w:sz w:val="20"/>
          <w:szCs w:val="20"/>
        </w:rPr>
        <w:t>, di</w:t>
      </w:r>
      <w:r w:rsidRPr="00343D54">
        <w:rPr>
          <w:rFonts w:ascii="Palatino Linotype" w:eastAsia="Times New Roman" w:hAnsi="Palatino Linotype" w:cs="Times New Roman"/>
          <w:spacing w:val="-1"/>
          <w:sz w:val="20"/>
          <w:szCs w:val="20"/>
        </w:rPr>
        <w:t>rec</w:t>
      </w:r>
      <w:r w:rsidRPr="00343D54">
        <w:rPr>
          <w:rFonts w:ascii="Palatino Linotype" w:eastAsia="Times New Roman" w:hAnsi="Palatino Linotype" w:cs="Times New Roman"/>
          <w:sz w:val="20"/>
          <w:szCs w:val="20"/>
        </w:rPr>
        <w:t>tly</w:t>
      </w:r>
      <w:r w:rsidRPr="00343D54">
        <w:rPr>
          <w:rFonts w:ascii="Palatino Linotype" w:eastAsia="Times New Roman" w:hAnsi="Palatino Linotype" w:cs="Times New Roman"/>
          <w:spacing w:val="-7"/>
          <w:sz w:val="20"/>
          <w:szCs w:val="20"/>
        </w:rPr>
        <w:t xml:space="preserve"> </w:t>
      </w:r>
      <w:r w:rsidRPr="00343D54">
        <w:rPr>
          <w:rFonts w:ascii="Palatino Linotype" w:eastAsia="Times New Roman" w:hAnsi="Palatino Linotype" w:cs="Times New Roman"/>
          <w:sz w:val="20"/>
          <w:szCs w:val="20"/>
        </w:rPr>
        <w:t>or</w:t>
      </w:r>
      <w:r w:rsidRPr="00343D54">
        <w:rPr>
          <w:rFonts w:ascii="Palatino Linotype" w:eastAsia="Times New Roman" w:hAnsi="Palatino Linotype" w:cs="Times New Roman"/>
          <w:spacing w:val="-1"/>
          <w:sz w:val="20"/>
          <w:szCs w:val="20"/>
        </w:rPr>
        <w:t xml:space="preserve"> </w:t>
      </w:r>
      <w:r w:rsidRPr="00343D54">
        <w:rPr>
          <w:rFonts w:ascii="Palatino Linotype" w:eastAsia="Times New Roman" w:hAnsi="Palatino Linotype" w:cs="Times New Roman"/>
          <w:sz w:val="20"/>
          <w:szCs w:val="20"/>
        </w:rPr>
        <w:t>indi</w:t>
      </w:r>
      <w:r w:rsidRPr="00343D54">
        <w:rPr>
          <w:rFonts w:ascii="Palatino Linotype" w:eastAsia="Times New Roman" w:hAnsi="Palatino Linotype" w:cs="Times New Roman"/>
          <w:spacing w:val="-1"/>
          <w:sz w:val="20"/>
          <w:szCs w:val="20"/>
        </w:rPr>
        <w:t>rec</w:t>
      </w:r>
      <w:r w:rsidRPr="00343D54">
        <w:rPr>
          <w:rFonts w:ascii="Palatino Linotype" w:eastAsia="Times New Roman" w:hAnsi="Palatino Linotype" w:cs="Times New Roman"/>
          <w:sz w:val="20"/>
          <w:szCs w:val="20"/>
        </w:rPr>
        <w:t>tl</w:t>
      </w:r>
      <w:r w:rsidRPr="00343D54">
        <w:rPr>
          <w:rFonts w:ascii="Palatino Linotype" w:eastAsia="Times New Roman" w:hAnsi="Palatino Linotype" w:cs="Times New Roman"/>
          <w:spacing w:val="-7"/>
          <w:sz w:val="20"/>
          <w:szCs w:val="20"/>
        </w:rPr>
        <w:t>y</w:t>
      </w:r>
      <w:r w:rsidRPr="00343D54">
        <w:rPr>
          <w:rFonts w:ascii="Palatino Linotype" w:eastAsia="Times New Roman" w:hAnsi="Palatino Linotype" w:cs="Times New Roman"/>
          <w:sz w:val="20"/>
          <w:szCs w:val="20"/>
        </w:rPr>
        <w:t xml:space="preserve">, to </w:t>
      </w:r>
      <w:r w:rsidRPr="00343D54">
        <w:rPr>
          <w:rFonts w:ascii="Palatino Linotype" w:eastAsia="Times New Roman" w:hAnsi="Palatino Linotype" w:cs="Times New Roman"/>
          <w:spacing w:val="-1"/>
          <w:sz w:val="20"/>
          <w:szCs w:val="20"/>
        </w:rPr>
        <w:t>a</w:t>
      </w:r>
      <w:r w:rsidRPr="00343D54">
        <w:rPr>
          <w:rFonts w:ascii="Palatino Linotype" w:eastAsia="Times New Roman" w:hAnsi="Palatino Linotype" w:cs="Times New Roman"/>
          <w:sz w:val="20"/>
          <w:szCs w:val="20"/>
        </w:rPr>
        <w:t>ny</w:t>
      </w:r>
      <w:r w:rsidRPr="00343D54">
        <w:rPr>
          <w:rFonts w:ascii="Palatino Linotype" w:eastAsia="Times New Roman" w:hAnsi="Palatino Linotype" w:cs="Times New Roman"/>
          <w:spacing w:val="-7"/>
          <w:sz w:val="20"/>
          <w:szCs w:val="20"/>
        </w:rPr>
        <w:t xml:space="preserve"> </w:t>
      </w:r>
      <w:r w:rsidRPr="00343D54">
        <w:rPr>
          <w:rFonts w:ascii="Palatino Linotype" w:eastAsia="Times New Roman" w:hAnsi="Palatino Linotype" w:cs="Times New Roman"/>
          <w:sz w:val="20"/>
          <w:szCs w:val="20"/>
        </w:rPr>
        <w:t>oth</w:t>
      </w:r>
      <w:r w:rsidRPr="00343D54">
        <w:rPr>
          <w:rFonts w:ascii="Palatino Linotype" w:eastAsia="Times New Roman" w:hAnsi="Palatino Linotype" w:cs="Times New Roman"/>
          <w:spacing w:val="-1"/>
          <w:sz w:val="20"/>
          <w:szCs w:val="20"/>
        </w:rPr>
        <w:t>e</w:t>
      </w:r>
      <w:r w:rsidRPr="00343D54">
        <w:rPr>
          <w:rFonts w:ascii="Palatino Linotype" w:eastAsia="Times New Roman" w:hAnsi="Palatino Linotype" w:cs="Times New Roman"/>
          <w:sz w:val="20"/>
          <w:szCs w:val="20"/>
        </w:rPr>
        <w:t>r</w:t>
      </w:r>
      <w:r w:rsidRPr="00343D54">
        <w:rPr>
          <w:rFonts w:ascii="Palatino Linotype" w:eastAsia="Times New Roman" w:hAnsi="Palatino Linotype" w:cs="Times New Roman"/>
          <w:spacing w:val="-1"/>
          <w:sz w:val="20"/>
          <w:szCs w:val="20"/>
        </w:rPr>
        <w:t xml:space="preserve"> </w:t>
      </w:r>
      <w:r w:rsidRPr="00343D54">
        <w:rPr>
          <w:rFonts w:ascii="Palatino Linotype" w:eastAsia="Times New Roman" w:hAnsi="Palatino Linotype" w:cs="Times New Roman"/>
          <w:spacing w:val="-2"/>
          <w:sz w:val="20"/>
          <w:szCs w:val="20"/>
        </w:rPr>
        <w:t>B</w:t>
      </w:r>
      <w:r w:rsidRPr="00343D54">
        <w:rPr>
          <w:rFonts w:ascii="Palatino Linotype" w:eastAsia="Times New Roman" w:hAnsi="Palatino Linotype" w:cs="Times New Roman"/>
          <w:spacing w:val="1"/>
          <w:sz w:val="20"/>
          <w:szCs w:val="20"/>
        </w:rPr>
        <w:t>i</w:t>
      </w:r>
      <w:r w:rsidRPr="00343D54">
        <w:rPr>
          <w:rFonts w:ascii="Palatino Linotype" w:eastAsia="Times New Roman" w:hAnsi="Palatino Linotype" w:cs="Times New Roman"/>
          <w:sz w:val="20"/>
          <w:szCs w:val="20"/>
        </w:rPr>
        <w:t>dd</w:t>
      </w:r>
      <w:r w:rsidRPr="00343D54">
        <w:rPr>
          <w:rFonts w:ascii="Palatino Linotype" w:eastAsia="Times New Roman" w:hAnsi="Palatino Linotype" w:cs="Times New Roman"/>
          <w:spacing w:val="-1"/>
          <w:sz w:val="20"/>
          <w:szCs w:val="20"/>
        </w:rPr>
        <w:t>e</w:t>
      </w:r>
      <w:r w:rsidRPr="00343D54">
        <w:rPr>
          <w:rFonts w:ascii="Palatino Linotype" w:eastAsia="Times New Roman" w:hAnsi="Palatino Linotype" w:cs="Times New Roman"/>
          <w:sz w:val="20"/>
          <w:szCs w:val="20"/>
        </w:rPr>
        <w:t>r</w:t>
      </w:r>
      <w:r w:rsidRPr="00343D54">
        <w:rPr>
          <w:rFonts w:ascii="Palatino Linotype" w:eastAsia="Times New Roman" w:hAnsi="Palatino Linotype" w:cs="Times New Roman"/>
          <w:spacing w:val="-1"/>
          <w:sz w:val="20"/>
          <w:szCs w:val="20"/>
        </w:rPr>
        <w:t xml:space="preserve"> </w:t>
      </w:r>
      <w:r w:rsidRPr="00343D54">
        <w:rPr>
          <w:rFonts w:ascii="Palatino Linotype" w:eastAsia="Times New Roman" w:hAnsi="Palatino Linotype" w:cs="Times New Roman"/>
          <w:sz w:val="20"/>
          <w:szCs w:val="20"/>
        </w:rPr>
        <w:t>or</w:t>
      </w:r>
      <w:r w:rsidRPr="00343D54">
        <w:rPr>
          <w:rFonts w:ascii="Palatino Linotype" w:eastAsia="Times New Roman" w:hAnsi="Palatino Linotype" w:cs="Times New Roman"/>
          <w:spacing w:val="-1"/>
          <w:sz w:val="20"/>
          <w:szCs w:val="20"/>
        </w:rPr>
        <w:t xml:space="preserve"> </w:t>
      </w:r>
      <w:r w:rsidRPr="00343D54">
        <w:rPr>
          <w:rFonts w:ascii="Palatino Linotype" w:eastAsia="Times New Roman" w:hAnsi="Palatino Linotype" w:cs="Times New Roman"/>
          <w:sz w:val="20"/>
          <w:szCs w:val="20"/>
        </w:rPr>
        <w:t xml:space="preserve">to </w:t>
      </w:r>
      <w:r w:rsidRPr="00343D54">
        <w:rPr>
          <w:rFonts w:ascii="Palatino Linotype" w:eastAsia="Times New Roman" w:hAnsi="Palatino Linotype" w:cs="Times New Roman"/>
          <w:spacing w:val="-1"/>
          <w:sz w:val="20"/>
          <w:szCs w:val="20"/>
        </w:rPr>
        <w:t>a</w:t>
      </w:r>
      <w:r w:rsidRPr="00343D54">
        <w:rPr>
          <w:rFonts w:ascii="Palatino Linotype" w:eastAsia="Times New Roman" w:hAnsi="Palatino Linotype" w:cs="Times New Roman"/>
          <w:sz w:val="20"/>
          <w:szCs w:val="20"/>
        </w:rPr>
        <w:t>ny</w:t>
      </w:r>
      <w:r w:rsidRPr="00343D54">
        <w:rPr>
          <w:rFonts w:ascii="Palatino Linotype" w:eastAsia="Times New Roman" w:hAnsi="Palatino Linotype" w:cs="Times New Roman"/>
          <w:spacing w:val="-7"/>
          <w:sz w:val="20"/>
          <w:szCs w:val="20"/>
        </w:rPr>
        <w:t xml:space="preserve"> </w:t>
      </w:r>
      <w:r w:rsidRPr="00343D54">
        <w:rPr>
          <w:rFonts w:ascii="Palatino Linotype" w:eastAsia="Times New Roman" w:hAnsi="Palatino Linotype" w:cs="Times New Roman"/>
          <w:spacing w:val="-1"/>
          <w:sz w:val="20"/>
          <w:szCs w:val="20"/>
        </w:rPr>
        <w:t>c</w:t>
      </w:r>
      <w:r w:rsidRPr="00343D54">
        <w:rPr>
          <w:rFonts w:ascii="Palatino Linotype" w:eastAsia="Times New Roman" w:hAnsi="Palatino Linotype" w:cs="Times New Roman"/>
          <w:sz w:val="20"/>
          <w:szCs w:val="20"/>
        </w:rPr>
        <w:t>omp</w:t>
      </w:r>
      <w:r w:rsidRPr="00343D54">
        <w:rPr>
          <w:rFonts w:ascii="Palatino Linotype" w:eastAsia="Times New Roman" w:hAnsi="Palatino Linotype" w:cs="Times New Roman"/>
          <w:spacing w:val="-1"/>
          <w:sz w:val="20"/>
          <w:szCs w:val="20"/>
        </w:rPr>
        <w:t>e</w:t>
      </w:r>
      <w:r w:rsidRPr="00343D54">
        <w:rPr>
          <w:rFonts w:ascii="Palatino Linotype" w:eastAsia="Times New Roman" w:hAnsi="Palatino Linotype" w:cs="Times New Roman"/>
          <w:sz w:val="20"/>
          <w:szCs w:val="20"/>
        </w:rPr>
        <w:t>tito</w:t>
      </w:r>
      <w:r w:rsidRPr="00343D54">
        <w:rPr>
          <w:rFonts w:ascii="Palatino Linotype" w:eastAsia="Times New Roman" w:hAnsi="Palatino Linotype" w:cs="Times New Roman"/>
          <w:spacing w:val="-1"/>
          <w:sz w:val="20"/>
          <w:szCs w:val="20"/>
        </w:rPr>
        <w:t>r</w:t>
      </w:r>
      <w:r w:rsidRPr="00343D54">
        <w:rPr>
          <w:rFonts w:ascii="Palatino Linotype" w:eastAsia="Times New Roman" w:hAnsi="Palatino Linotype" w:cs="Times New Roman"/>
          <w:sz w:val="20"/>
          <w:szCs w:val="20"/>
        </w:rPr>
        <w:t xml:space="preserve">; </w:t>
      </w:r>
      <w:r w:rsidRPr="00343D54">
        <w:rPr>
          <w:rFonts w:ascii="Palatino Linotype" w:eastAsia="Times New Roman" w:hAnsi="Palatino Linotype" w:cs="Times New Roman"/>
          <w:spacing w:val="-1"/>
          <w:sz w:val="20"/>
          <w:szCs w:val="20"/>
        </w:rPr>
        <w:t>a</w:t>
      </w:r>
      <w:r w:rsidRPr="00343D54">
        <w:rPr>
          <w:rFonts w:ascii="Palatino Linotype" w:eastAsia="Times New Roman" w:hAnsi="Palatino Linotype" w:cs="Times New Roman"/>
          <w:sz w:val="20"/>
          <w:szCs w:val="20"/>
        </w:rPr>
        <w:t>nd</w:t>
      </w:r>
    </w:p>
    <w:p w14:paraId="5A9500B7" w14:textId="77777777" w:rsidR="005C27B7" w:rsidRPr="00343D54" w:rsidRDefault="005C27B7" w:rsidP="00094E34">
      <w:pPr>
        <w:pStyle w:val="ListParagraph"/>
        <w:widowControl w:val="0"/>
        <w:numPr>
          <w:ilvl w:val="0"/>
          <w:numId w:val="12"/>
        </w:numPr>
        <w:spacing w:after="120" w:line="240" w:lineRule="auto"/>
        <w:ind w:right="58" w:hanging="619"/>
        <w:contextualSpacing w:val="0"/>
        <w:rPr>
          <w:rFonts w:ascii="Palatino Linotype" w:eastAsia="Times New Roman" w:hAnsi="Palatino Linotype" w:cs="Times New Roman"/>
          <w:sz w:val="20"/>
          <w:szCs w:val="20"/>
        </w:rPr>
      </w:pPr>
      <w:r w:rsidRPr="00343D54">
        <w:rPr>
          <w:rFonts w:ascii="Palatino Linotype" w:eastAsia="Times New Roman" w:hAnsi="Palatino Linotype" w:cs="Times New Roman"/>
          <w:sz w:val="20"/>
          <w:szCs w:val="20"/>
        </w:rPr>
        <w:t>No</w:t>
      </w:r>
      <w:r w:rsidRPr="00343D54">
        <w:rPr>
          <w:rFonts w:ascii="Palatino Linotype" w:eastAsia="Times New Roman" w:hAnsi="Palatino Linotype" w:cs="Times New Roman"/>
          <w:spacing w:val="5"/>
          <w:sz w:val="20"/>
          <w:szCs w:val="20"/>
        </w:rPr>
        <w:t xml:space="preserve"> </w:t>
      </w:r>
      <w:r w:rsidRPr="00343D54">
        <w:rPr>
          <w:rFonts w:ascii="Palatino Linotype" w:eastAsia="Times New Roman" w:hAnsi="Palatino Linotype" w:cs="Times New Roman"/>
          <w:sz w:val="20"/>
          <w:szCs w:val="20"/>
        </w:rPr>
        <w:t>attempt</w:t>
      </w:r>
      <w:r w:rsidRPr="00343D54">
        <w:rPr>
          <w:rFonts w:ascii="Palatino Linotype" w:eastAsia="Times New Roman" w:hAnsi="Palatino Linotype" w:cs="Times New Roman"/>
          <w:spacing w:val="5"/>
          <w:sz w:val="20"/>
          <w:szCs w:val="20"/>
        </w:rPr>
        <w:t xml:space="preserve"> </w:t>
      </w:r>
      <w:r w:rsidRPr="00343D54">
        <w:rPr>
          <w:rFonts w:ascii="Palatino Linotype" w:eastAsia="Times New Roman" w:hAnsi="Palatino Linotype" w:cs="Times New Roman"/>
          <w:sz w:val="20"/>
          <w:szCs w:val="20"/>
        </w:rPr>
        <w:t>has</w:t>
      </w:r>
      <w:r w:rsidRPr="00343D54">
        <w:rPr>
          <w:rFonts w:ascii="Palatino Linotype" w:eastAsia="Times New Roman" w:hAnsi="Palatino Linotype" w:cs="Times New Roman"/>
          <w:spacing w:val="5"/>
          <w:sz w:val="20"/>
          <w:szCs w:val="20"/>
        </w:rPr>
        <w:t xml:space="preserve"> </w:t>
      </w:r>
      <w:r w:rsidRPr="00343D54">
        <w:rPr>
          <w:rFonts w:ascii="Palatino Linotype" w:eastAsia="Times New Roman" w:hAnsi="Palatino Linotype" w:cs="Times New Roman"/>
          <w:sz w:val="20"/>
          <w:szCs w:val="20"/>
        </w:rPr>
        <w:t>been</w:t>
      </w:r>
      <w:r w:rsidRPr="00343D54">
        <w:rPr>
          <w:rFonts w:ascii="Palatino Linotype" w:eastAsia="Times New Roman" w:hAnsi="Palatino Linotype" w:cs="Times New Roman"/>
          <w:spacing w:val="5"/>
          <w:sz w:val="20"/>
          <w:szCs w:val="20"/>
        </w:rPr>
        <w:t xml:space="preserve"> </w:t>
      </w:r>
      <w:r w:rsidRPr="00343D54">
        <w:rPr>
          <w:rFonts w:ascii="Palatino Linotype" w:eastAsia="Times New Roman" w:hAnsi="Palatino Linotype" w:cs="Times New Roman"/>
          <w:sz w:val="20"/>
          <w:szCs w:val="20"/>
        </w:rPr>
        <w:t>made</w:t>
      </w:r>
      <w:r w:rsidRPr="00343D54">
        <w:rPr>
          <w:rFonts w:ascii="Palatino Linotype" w:eastAsia="Times New Roman" w:hAnsi="Palatino Linotype" w:cs="Times New Roman"/>
          <w:spacing w:val="5"/>
          <w:sz w:val="20"/>
          <w:szCs w:val="20"/>
        </w:rPr>
        <w:t xml:space="preserve"> </w:t>
      </w:r>
      <w:r w:rsidRPr="00343D54">
        <w:rPr>
          <w:rFonts w:ascii="Palatino Linotype" w:eastAsia="Times New Roman" w:hAnsi="Palatino Linotype" w:cs="Times New Roman"/>
          <w:sz w:val="20"/>
          <w:szCs w:val="20"/>
        </w:rPr>
        <w:t>or</w:t>
      </w:r>
      <w:r w:rsidRPr="00343D54">
        <w:rPr>
          <w:rFonts w:ascii="Palatino Linotype" w:eastAsia="Times New Roman" w:hAnsi="Palatino Linotype" w:cs="Times New Roman"/>
          <w:spacing w:val="5"/>
          <w:sz w:val="20"/>
          <w:szCs w:val="20"/>
        </w:rPr>
        <w:t xml:space="preserve"> </w:t>
      </w:r>
      <w:r w:rsidRPr="00343D54">
        <w:rPr>
          <w:rFonts w:ascii="Palatino Linotype" w:eastAsia="Times New Roman" w:hAnsi="Palatino Linotype" w:cs="Times New Roman"/>
          <w:sz w:val="20"/>
          <w:szCs w:val="20"/>
        </w:rPr>
        <w:t>will</w:t>
      </w:r>
      <w:r w:rsidRPr="00343D54">
        <w:rPr>
          <w:rFonts w:ascii="Palatino Linotype" w:eastAsia="Times New Roman" w:hAnsi="Palatino Linotype" w:cs="Times New Roman"/>
          <w:spacing w:val="2"/>
          <w:sz w:val="20"/>
          <w:szCs w:val="20"/>
        </w:rPr>
        <w:t xml:space="preserve"> </w:t>
      </w:r>
      <w:r w:rsidRPr="00343D54">
        <w:rPr>
          <w:rFonts w:ascii="Palatino Linotype" w:eastAsia="Times New Roman" w:hAnsi="Palatino Linotype" w:cs="Times New Roman"/>
          <w:sz w:val="20"/>
          <w:szCs w:val="20"/>
        </w:rPr>
        <w:t>be</w:t>
      </w:r>
      <w:r w:rsidRPr="00343D54">
        <w:rPr>
          <w:rFonts w:ascii="Palatino Linotype" w:eastAsia="Times New Roman" w:hAnsi="Palatino Linotype" w:cs="Times New Roman"/>
          <w:spacing w:val="2"/>
          <w:sz w:val="20"/>
          <w:szCs w:val="20"/>
        </w:rPr>
        <w:t xml:space="preserve"> </w:t>
      </w:r>
      <w:r w:rsidRPr="00343D54">
        <w:rPr>
          <w:rFonts w:ascii="Palatino Linotype" w:eastAsia="Times New Roman" w:hAnsi="Palatino Linotype" w:cs="Times New Roman"/>
          <w:sz w:val="20"/>
          <w:szCs w:val="20"/>
        </w:rPr>
        <w:t>made</w:t>
      </w:r>
      <w:r w:rsidRPr="00343D54">
        <w:rPr>
          <w:rFonts w:ascii="Palatino Linotype" w:eastAsia="Times New Roman" w:hAnsi="Palatino Linotype" w:cs="Times New Roman"/>
          <w:spacing w:val="2"/>
          <w:sz w:val="20"/>
          <w:szCs w:val="20"/>
        </w:rPr>
        <w:t xml:space="preserve"> </w:t>
      </w:r>
      <w:r w:rsidRPr="00343D54">
        <w:rPr>
          <w:rFonts w:ascii="Palatino Linotype" w:eastAsia="Times New Roman" w:hAnsi="Palatino Linotype" w:cs="Times New Roman"/>
          <w:sz w:val="20"/>
          <w:szCs w:val="20"/>
        </w:rPr>
        <w:t>by</w:t>
      </w:r>
      <w:r w:rsidRPr="00343D54">
        <w:rPr>
          <w:rFonts w:ascii="Palatino Linotype" w:eastAsia="Times New Roman" w:hAnsi="Palatino Linotype" w:cs="Times New Roman"/>
          <w:spacing w:val="-5"/>
          <w:sz w:val="20"/>
          <w:szCs w:val="20"/>
        </w:rPr>
        <w:t xml:space="preserve"> </w:t>
      </w:r>
      <w:r w:rsidRPr="00343D54">
        <w:rPr>
          <w:rFonts w:ascii="Palatino Linotype" w:eastAsia="Times New Roman" w:hAnsi="Palatino Linotype" w:cs="Times New Roman"/>
          <w:sz w:val="20"/>
          <w:szCs w:val="20"/>
        </w:rPr>
        <w:t>the</w:t>
      </w:r>
      <w:r w:rsidRPr="00343D54">
        <w:rPr>
          <w:rFonts w:ascii="Palatino Linotype" w:eastAsia="Times New Roman" w:hAnsi="Palatino Linotype" w:cs="Times New Roman"/>
          <w:spacing w:val="2"/>
          <w:sz w:val="20"/>
          <w:szCs w:val="20"/>
        </w:rPr>
        <w:t xml:space="preserve"> </w:t>
      </w:r>
      <w:r w:rsidRPr="00343D54">
        <w:rPr>
          <w:rFonts w:ascii="Palatino Linotype" w:eastAsia="Times New Roman" w:hAnsi="Palatino Linotype" w:cs="Times New Roman"/>
          <w:spacing w:val="-2"/>
          <w:sz w:val="20"/>
          <w:szCs w:val="20"/>
        </w:rPr>
        <w:t>B</w:t>
      </w:r>
      <w:r w:rsidRPr="00343D54">
        <w:rPr>
          <w:rFonts w:ascii="Palatino Linotype" w:eastAsia="Times New Roman" w:hAnsi="Palatino Linotype" w:cs="Times New Roman"/>
          <w:spacing w:val="1"/>
          <w:sz w:val="20"/>
          <w:szCs w:val="20"/>
        </w:rPr>
        <w:t>i</w:t>
      </w:r>
      <w:r w:rsidRPr="00343D54">
        <w:rPr>
          <w:rFonts w:ascii="Palatino Linotype" w:eastAsia="Times New Roman" w:hAnsi="Palatino Linotype" w:cs="Times New Roman"/>
          <w:sz w:val="20"/>
          <w:szCs w:val="20"/>
        </w:rPr>
        <w:t>dder</w:t>
      </w:r>
      <w:r w:rsidRPr="00343D54">
        <w:rPr>
          <w:rFonts w:ascii="Palatino Linotype" w:eastAsia="Times New Roman" w:hAnsi="Palatino Linotype" w:cs="Times New Roman"/>
          <w:spacing w:val="2"/>
          <w:sz w:val="20"/>
          <w:szCs w:val="20"/>
        </w:rPr>
        <w:t xml:space="preserve"> </w:t>
      </w:r>
      <w:r w:rsidRPr="00343D54">
        <w:rPr>
          <w:rFonts w:ascii="Palatino Linotype" w:eastAsia="Times New Roman" w:hAnsi="Palatino Linotype" w:cs="Times New Roman"/>
          <w:sz w:val="20"/>
          <w:szCs w:val="20"/>
        </w:rPr>
        <w:t>to</w:t>
      </w:r>
      <w:r w:rsidRPr="00343D54">
        <w:rPr>
          <w:rFonts w:ascii="Palatino Linotype" w:eastAsia="Times New Roman" w:hAnsi="Palatino Linotype" w:cs="Times New Roman"/>
          <w:spacing w:val="2"/>
          <w:sz w:val="20"/>
          <w:szCs w:val="20"/>
        </w:rPr>
        <w:t xml:space="preserve"> </w:t>
      </w:r>
      <w:r w:rsidRPr="00343D54">
        <w:rPr>
          <w:rFonts w:ascii="Palatino Linotype" w:eastAsia="Times New Roman" w:hAnsi="Palatino Linotype" w:cs="Times New Roman"/>
          <w:sz w:val="20"/>
          <w:szCs w:val="20"/>
        </w:rPr>
        <w:t>induce</w:t>
      </w:r>
      <w:r w:rsidRPr="00343D54">
        <w:rPr>
          <w:rFonts w:ascii="Palatino Linotype" w:eastAsia="Times New Roman" w:hAnsi="Palatino Linotype" w:cs="Times New Roman"/>
          <w:spacing w:val="2"/>
          <w:sz w:val="20"/>
          <w:szCs w:val="20"/>
        </w:rPr>
        <w:t xml:space="preserve"> </w:t>
      </w:r>
      <w:r w:rsidRPr="00343D54">
        <w:rPr>
          <w:rFonts w:ascii="Palatino Linotype" w:eastAsia="Times New Roman" w:hAnsi="Palatino Linotype" w:cs="Times New Roman"/>
          <w:sz w:val="20"/>
          <w:szCs w:val="20"/>
        </w:rPr>
        <w:t>any</w:t>
      </w:r>
      <w:r w:rsidRPr="00343D54">
        <w:rPr>
          <w:rFonts w:ascii="Palatino Linotype" w:eastAsia="Times New Roman" w:hAnsi="Palatino Linotype" w:cs="Times New Roman"/>
          <w:spacing w:val="-5"/>
          <w:sz w:val="20"/>
          <w:szCs w:val="20"/>
        </w:rPr>
        <w:t xml:space="preserve"> </w:t>
      </w:r>
      <w:r w:rsidRPr="00343D54">
        <w:rPr>
          <w:rFonts w:ascii="Palatino Linotype" w:eastAsia="Times New Roman" w:hAnsi="Palatino Linotype" w:cs="Times New Roman"/>
          <w:sz w:val="20"/>
          <w:szCs w:val="20"/>
        </w:rPr>
        <w:t>other</w:t>
      </w:r>
      <w:r w:rsidRPr="00343D54">
        <w:rPr>
          <w:rFonts w:ascii="Palatino Linotype" w:eastAsia="Times New Roman" w:hAnsi="Palatino Linotype" w:cs="Times New Roman"/>
          <w:spacing w:val="2"/>
          <w:sz w:val="20"/>
          <w:szCs w:val="20"/>
        </w:rPr>
        <w:t xml:space="preserve"> </w:t>
      </w:r>
      <w:r w:rsidRPr="00343D54">
        <w:rPr>
          <w:rFonts w:ascii="Palatino Linotype" w:eastAsia="Times New Roman" w:hAnsi="Palatino Linotype" w:cs="Times New Roman"/>
          <w:sz w:val="20"/>
          <w:szCs w:val="20"/>
        </w:rPr>
        <w:t>person, p</w:t>
      </w:r>
      <w:r w:rsidRPr="00343D54">
        <w:rPr>
          <w:rFonts w:ascii="Palatino Linotype" w:eastAsia="Times New Roman" w:hAnsi="Palatino Linotype" w:cs="Times New Roman"/>
          <w:spacing w:val="-1"/>
          <w:sz w:val="20"/>
          <w:szCs w:val="20"/>
        </w:rPr>
        <w:t>ar</w:t>
      </w:r>
      <w:r w:rsidRPr="00343D54">
        <w:rPr>
          <w:rFonts w:ascii="Palatino Linotype" w:eastAsia="Times New Roman" w:hAnsi="Palatino Linotype" w:cs="Times New Roman"/>
          <w:spacing w:val="1"/>
          <w:sz w:val="20"/>
          <w:szCs w:val="20"/>
        </w:rPr>
        <w:t>t</w:t>
      </w:r>
      <w:r w:rsidRPr="00343D54">
        <w:rPr>
          <w:rFonts w:ascii="Palatino Linotype" w:eastAsia="Times New Roman" w:hAnsi="Palatino Linotype" w:cs="Times New Roman"/>
          <w:sz w:val="20"/>
          <w:szCs w:val="20"/>
        </w:rPr>
        <w:t>n</w:t>
      </w:r>
      <w:r w:rsidRPr="00343D54">
        <w:rPr>
          <w:rFonts w:ascii="Palatino Linotype" w:eastAsia="Times New Roman" w:hAnsi="Palatino Linotype" w:cs="Times New Roman"/>
          <w:spacing w:val="-1"/>
          <w:sz w:val="20"/>
          <w:szCs w:val="20"/>
        </w:rPr>
        <w:t>er</w:t>
      </w:r>
      <w:r w:rsidRPr="00343D54">
        <w:rPr>
          <w:rFonts w:ascii="Palatino Linotype" w:eastAsia="Times New Roman" w:hAnsi="Palatino Linotype" w:cs="Times New Roman"/>
          <w:sz w:val="20"/>
          <w:szCs w:val="20"/>
        </w:rPr>
        <w:t>ship</w:t>
      </w:r>
      <w:r w:rsidRPr="00343D54">
        <w:rPr>
          <w:rFonts w:ascii="Palatino Linotype" w:eastAsia="Times New Roman" w:hAnsi="Palatino Linotype" w:cs="Times New Roman"/>
          <w:spacing w:val="3"/>
          <w:sz w:val="20"/>
          <w:szCs w:val="20"/>
        </w:rPr>
        <w:t xml:space="preserve"> </w:t>
      </w:r>
      <w:r w:rsidRPr="00343D54">
        <w:rPr>
          <w:rFonts w:ascii="Palatino Linotype" w:eastAsia="Times New Roman" w:hAnsi="Palatino Linotype" w:cs="Times New Roman"/>
          <w:sz w:val="20"/>
          <w:szCs w:val="20"/>
        </w:rPr>
        <w:t>or</w:t>
      </w:r>
      <w:r w:rsidRPr="00343D54">
        <w:rPr>
          <w:rFonts w:ascii="Palatino Linotype" w:eastAsia="Times New Roman" w:hAnsi="Palatino Linotype" w:cs="Times New Roman"/>
          <w:spacing w:val="2"/>
          <w:sz w:val="20"/>
          <w:szCs w:val="20"/>
        </w:rPr>
        <w:t xml:space="preserve"> </w:t>
      </w:r>
      <w:r w:rsidRPr="00343D54">
        <w:rPr>
          <w:rFonts w:ascii="Palatino Linotype" w:eastAsia="Times New Roman" w:hAnsi="Palatino Linotype" w:cs="Times New Roman"/>
          <w:spacing w:val="-1"/>
          <w:sz w:val="20"/>
          <w:szCs w:val="20"/>
        </w:rPr>
        <w:t>c</w:t>
      </w:r>
      <w:r w:rsidRPr="00343D54">
        <w:rPr>
          <w:rFonts w:ascii="Palatino Linotype" w:eastAsia="Times New Roman" w:hAnsi="Palatino Linotype" w:cs="Times New Roman"/>
          <w:sz w:val="20"/>
          <w:szCs w:val="20"/>
        </w:rPr>
        <w:t>o</w:t>
      </w:r>
      <w:r w:rsidRPr="00343D54">
        <w:rPr>
          <w:rFonts w:ascii="Palatino Linotype" w:eastAsia="Times New Roman" w:hAnsi="Palatino Linotype" w:cs="Times New Roman"/>
          <w:spacing w:val="-1"/>
          <w:sz w:val="20"/>
          <w:szCs w:val="20"/>
        </w:rPr>
        <w:t>r</w:t>
      </w:r>
      <w:r w:rsidRPr="00343D54">
        <w:rPr>
          <w:rFonts w:ascii="Palatino Linotype" w:eastAsia="Times New Roman" w:hAnsi="Palatino Linotype" w:cs="Times New Roman"/>
          <w:sz w:val="20"/>
          <w:szCs w:val="20"/>
        </w:rPr>
        <w:t>po</w:t>
      </w:r>
      <w:r w:rsidRPr="00343D54">
        <w:rPr>
          <w:rFonts w:ascii="Palatino Linotype" w:eastAsia="Times New Roman" w:hAnsi="Palatino Linotype" w:cs="Times New Roman"/>
          <w:spacing w:val="-1"/>
          <w:sz w:val="20"/>
          <w:szCs w:val="20"/>
        </w:rPr>
        <w:t>ra</w:t>
      </w:r>
      <w:r w:rsidRPr="00343D54">
        <w:rPr>
          <w:rFonts w:ascii="Palatino Linotype" w:eastAsia="Times New Roman" w:hAnsi="Palatino Linotype" w:cs="Times New Roman"/>
          <w:sz w:val="20"/>
          <w:szCs w:val="20"/>
        </w:rPr>
        <w:t>tion</w:t>
      </w:r>
      <w:r w:rsidRPr="00343D54">
        <w:rPr>
          <w:rFonts w:ascii="Palatino Linotype" w:eastAsia="Times New Roman" w:hAnsi="Palatino Linotype" w:cs="Times New Roman"/>
          <w:spacing w:val="1"/>
          <w:sz w:val="20"/>
          <w:szCs w:val="20"/>
        </w:rPr>
        <w:t xml:space="preserve"> </w:t>
      </w:r>
      <w:r w:rsidRPr="00343D54">
        <w:rPr>
          <w:rFonts w:ascii="Palatino Linotype" w:eastAsia="Times New Roman" w:hAnsi="Palatino Linotype" w:cs="Times New Roman"/>
          <w:sz w:val="20"/>
          <w:szCs w:val="20"/>
        </w:rPr>
        <w:t>to</w:t>
      </w:r>
      <w:r w:rsidRPr="00343D54">
        <w:rPr>
          <w:rFonts w:ascii="Palatino Linotype" w:eastAsia="Times New Roman" w:hAnsi="Palatino Linotype" w:cs="Times New Roman"/>
          <w:spacing w:val="1"/>
          <w:sz w:val="20"/>
          <w:szCs w:val="20"/>
        </w:rPr>
        <w:t xml:space="preserve"> </w:t>
      </w:r>
      <w:r w:rsidRPr="00343D54">
        <w:rPr>
          <w:rFonts w:ascii="Palatino Linotype" w:eastAsia="Times New Roman" w:hAnsi="Palatino Linotype" w:cs="Times New Roman"/>
          <w:sz w:val="20"/>
          <w:szCs w:val="20"/>
        </w:rPr>
        <w:t>submit</w:t>
      </w:r>
      <w:r w:rsidRPr="00343D54">
        <w:rPr>
          <w:rFonts w:ascii="Palatino Linotype" w:eastAsia="Times New Roman" w:hAnsi="Palatino Linotype" w:cs="Times New Roman"/>
          <w:spacing w:val="1"/>
          <w:sz w:val="20"/>
          <w:szCs w:val="20"/>
        </w:rPr>
        <w:t xml:space="preserve"> </w:t>
      </w:r>
      <w:r w:rsidRPr="00343D54">
        <w:rPr>
          <w:rFonts w:ascii="Palatino Linotype" w:eastAsia="Times New Roman" w:hAnsi="Palatino Linotype" w:cs="Times New Roman"/>
          <w:sz w:val="20"/>
          <w:szCs w:val="20"/>
        </w:rPr>
        <w:t>or not</w:t>
      </w:r>
      <w:r w:rsidRPr="00343D54">
        <w:rPr>
          <w:rFonts w:ascii="Palatino Linotype" w:eastAsia="Times New Roman" w:hAnsi="Palatino Linotype" w:cs="Times New Roman"/>
          <w:spacing w:val="1"/>
          <w:sz w:val="20"/>
          <w:szCs w:val="20"/>
        </w:rPr>
        <w:t xml:space="preserve"> </w:t>
      </w:r>
      <w:r w:rsidRPr="00343D54">
        <w:rPr>
          <w:rFonts w:ascii="Palatino Linotype" w:eastAsia="Times New Roman" w:hAnsi="Palatino Linotype" w:cs="Times New Roman"/>
          <w:sz w:val="20"/>
          <w:szCs w:val="20"/>
        </w:rPr>
        <w:t>to</w:t>
      </w:r>
      <w:r w:rsidRPr="00343D54">
        <w:rPr>
          <w:rFonts w:ascii="Palatino Linotype" w:eastAsia="Times New Roman" w:hAnsi="Palatino Linotype" w:cs="Times New Roman"/>
          <w:spacing w:val="1"/>
          <w:sz w:val="20"/>
          <w:szCs w:val="20"/>
        </w:rPr>
        <w:t xml:space="preserve"> </w:t>
      </w:r>
      <w:r w:rsidRPr="00343D54">
        <w:rPr>
          <w:rFonts w:ascii="Palatino Linotype" w:eastAsia="Times New Roman" w:hAnsi="Palatino Linotype" w:cs="Times New Roman"/>
          <w:sz w:val="20"/>
          <w:szCs w:val="20"/>
        </w:rPr>
        <w:t>submit</w:t>
      </w:r>
      <w:r w:rsidRPr="00343D54">
        <w:rPr>
          <w:rFonts w:ascii="Palatino Linotype" w:eastAsia="Times New Roman" w:hAnsi="Palatino Linotype" w:cs="Times New Roman"/>
          <w:spacing w:val="1"/>
          <w:sz w:val="20"/>
          <w:szCs w:val="20"/>
        </w:rPr>
        <w:t xml:space="preserve"> </w:t>
      </w:r>
      <w:r w:rsidRPr="00343D54">
        <w:rPr>
          <w:rFonts w:ascii="Palatino Linotype" w:eastAsia="Times New Roman" w:hAnsi="Palatino Linotype" w:cs="Times New Roman"/>
          <w:sz w:val="20"/>
          <w:szCs w:val="20"/>
        </w:rPr>
        <w:t>a bid</w:t>
      </w:r>
      <w:r w:rsidRPr="00343D54">
        <w:rPr>
          <w:rFonts w:ascii="Palatino Linotype" w:eastAsia="Times New Roman" w:hAnsi="Palatino Linotype" w:cs="Times New Roman"/>
          <w:spacing w:val="1"/>
          <w:sz w:val="20"/>
          <w:szCs w:val="20"/>
        </w:rPr>
        <w:t xml:space="preserve"> </w:t>
      </w:r>
      <w:r w:rsidRPr="00343D54">
        <w:rPr>
          <w:rFonts w:ascii="Palatino Linotype" w:eastAsia="Times New Roman" w:hAnsi="Palatino Linotype" w:cs="Times New Roman"/>
          <w:spacing w:val="-1"/>
          <w:sz w:val="20"/>
          <w:szCs w:val="20"/>
        </w:rPr>
        <w:t>f</w:t>
      </w:r>
      <w:r w:rsidRPr="00343D54">
        <w:rPr>
          <w:rFonts w:ascii="Palatino Linotype" w:eastAsia="Times New Roman" w:hAnsi="Palatino Linotype" w:cs="Times New Roman"/>
          <w:sz w:val="20"/>
          <w:szCs w:val="20"/>
        </w:rPr>
        <w:t>or the pu</w:t>
      </w:r>
      <w:r w:rsidRPr="00343D54">
        <w:rPr>
          <w:rFonts w:ascii="Palatino Linotype" w:eastAsia="Times New Roman" w:hAnsi="Palatino Linotype" w:cs="Times New Roman"/>
          <w:spacing w:val="-1"/>
          <w:sz w:val="20"/>
          <w:szCs w:val="20"/>
        </w:rPr>
        <w:t>r</w:t>
      </w:r>
      <w:r w:rsidRPr="00343D54">
        <w:rPr>
          <w:rFonts w:ascii="Palatino Linotype" w:eastAsia="Times New Roman" w:hAnsi="Palatino Linotype" w:cs="Times New Roman"/>
          <w:sz w:val="20"/>
          <w:szCs w:val="20"/>
        </w:rPr>
        <w:t xml:space="preserve">pose of </w:t>
      </w:r>
      <w:r w:rsidRPr="00343D54">
        <w:rPr>
          <w:rFonts w:ascii="Palatino Linotype" w:eastAsia="Times New Roman" w:hAnsi="Palatino Linotype" w:cs="Times New Roman"/>
          <w:spacing w:val="-1"/>
          <w:sz w:val="20"/>
          <w:szCs w:val="20"/>
        </w:rPr>
        <w:t>re</w:t>
      </w:r>
      <w:r w:rsidRPr="00343D54">
        <w:rPr>
          <w:rFonts w:ascii="Palatino Linotype" w:eastAsia="Times New Roman" w:hAnsi="Palatino Linotype" w:cs="Times New Roman"/>
          <w:sz w:val="20"/>
          <w:szCs w:val="20"/>
        </w:rPr>
        <w:t>st</w:t>
      </w:r>
      <w:r w:rsidRPr="00343D54">
        <w:rPr>
          <w:rFonts w:ascii="Palatino Linotype" w:eastAsia="Times New Roman" w:hAnsi="Palatino Linotype" w:cs="Times New Roman"/>
          <w:spacing w:val="-1"/>
          <w:sz w:val="20"/>
          <w:szCs w:val="20"/>
        </w:rPr>
        <w:t>r</w:t>
      </w:r>
      <w:r w:rsidRPr="00343D54">
        <w:rPr>
          <w:rFonts w:ascii="Palatino Linotype" w:eastAsia="Times New Roman" w:hAnsi="Palatino Linotype" w:cs="Times New Roman"/>
          <w:sz w:val="20"/>
          <w:szCs w:val="20"/>
        </w:rPr>
        <w:t>i</w:t>
      </w:r>
      <w:r w:rsidRPr="00343D54">
        <w:rPr>
          <w:rFonts w:ascii="Palatino Linotype" w:eastAsia="Times New Roman" w:hAnsi="Palatino Linotype" w:cs="Times New Roman"/>
          <w:spacing w:val="-1"/>
          <w:sz w:val="20"/>
          <w:szCs w:val="20"/>
        </w:rPr>
        <w:t>c</w:t>
      </w:r>
      <w:r w:rsidRPr="00343D54">
        <w:rPr>
          <w:rFonts w:ascii="Palatino Linotype" w:eastAsia="Times New Roman" w:hAnsi="Palatino Linotype" w:cs="Times New Roman"/>
          <w:sz w:val="20"/>
          <w:szCs w:val="20"/>
        </w:rPr>
        <w:t>ting competition.</w:t>
      </w:r>
    </w:p>
    <w:p w14:paraId="21494C2B" w14:textId="77777777" w:rsidR="005C27B7" w:rsidRPr="00343D54" w:rsidRDefault="005C27B7" w:rsidP="005C27B7">
      <w:pPr>
        <w:spacing w:before="5" w:after="0" w:line="246" w:lineRule="auto"/>
        <w:ind w:right="58" w:hanging="11"/>
        <w:jc w:val="both"/>
        <w:rPr>
          <w:rFonts w:ascii="Palatino Linotype" w:eastAsia="Times New Roman" w:hAnsi="Palatino Linotype" w:cs="Times New Roman"/>
          <w:sz w:val="20"/>
          <w:szCs w:val="20"/>
        </w:rPr>
      </w:pPr>
      <w:r w:rsidRPr="00343D54">
        <w:rPr>
          <w:rFonts w:ascii="Palatino Linotype" w:eastAsia="Times New Roman" w:hAnsi="Palatino Linotype" w:cs="Times New Roman"/>
          <w:b/>
          <w:bCs/>
          <w:sz w:val="20"/>
          <w:szCs w:val="20"/>
          <w:u w:val="thick" w:color="000000"/>
        </w:rPr>
        <w:t>A</w:t>
      </w:r>
      <w:r w:rsidRPr="00343D54">
        <w:rPr>
          <w:rFonts w:ascii="Palatino Linotype" w:eastAsia="Times New Roman" w:hAnsi="Palatino Linotype" w:cs="Times New Roman"/>
          <w:b/>
          <w:bCs/>
          <w:spacing w:val="2"/>
          <w:sz w:val="20"/>
          <w:szCs w:val="20"/>
          <w:u w:val="thick" w:color="000000"/>
        </w:rPr>
        <w:t xml:space="preserve"> </w:t>
      </w:r>
      <w:r w:rsidRPr="00343D54">
        <w:rPr>
          <w:rFonts w:ascii="Palatino Linotype" w:eastAsia="Times New Roman" w:hAnsi="Palatino Linotype" w:cs="Times New Roman"/>
          <w:b/>
          <w:bCs/>
          <w:spacing w:val="1"/>
          <w:sz w:val="20"/>
          <w:szCs w:val="20"/>
          <w:u w:val="thick" w:color="000000"/>
        </w:rPr>
        <w:t>B</w:t>
      </w:r>
      <w:r w:rsidRPr="00343D54">
        <w:rPr>
          <w:rFonts w:ascii="Palatino Linotype" w:eastAsia="Times New Roman" w:hAnsi="Palatino Linotype" w:cs="Times New Roman"/>
          <w:b/>
          <w:bCs/>
          <w:sz w:val="20"/>
          <w:szCs w:val="20"/>
          <w:u w:val="thick" w:color="000000"/>
        </w:rPr>
        <w:t>id</w:t>
      </w:r>
      <w:r w:rsidRPr="00343D54">
        <w:rPr>
          <w:rFonts w:ascii="Palatino Linotype" w:eastAsia="Times New Roman" w:hAnsi="Palatino Linotype" w:cs="Times New Roman"/>
          <w:b/>
          <w:bCs/>
          <w:spacing w:val="2"/>
          <w:sz w:val="20"/>
          <w:szCs w:val="20"/>
          <w:u w:val="thick" w:color="000000"/>
        </w:rPr>
        <w:t xml:space="preserve"> </w:t>
      </w:r>
      <w:r w:rsidRPr="00343D54">
        <w:rPr>
          <w:rFonts w:ascii="Palatino Linotype" w:eastAsia="Times New Roman" w:hAnsi="Palatino Linotype" w:cs="Times New Roman"/>
          <w:b/>
          <w:bCs/>
          <w:spacing w:val="1"/>
          <w:sz w:val="20"/>
          <w:szCs w:val="20"/>
          <w:u w:val="thick" w:color="000000"/>
        </w:rPr>
        <w:t>Sh</w:t>
      </w:r>
      <w:r w:rsidRPr="00343D54">
        <w:rPr>
          <w:rFonts w:ascii="Palatino Linotype" w:eastAsia="Times New Roman" w:hAnsi="Palatino Linotype" w:cs="Times New Roman"/>
          <w:b/>
          <w:bCs/>
          <w:sz w:val="20"/>
          <w:szCs w:val="20"/>
          <w:u w:val="thick" w:color="000000"/>
        </w:rPr>
        <w:t>a</w:t>
      </w:r>
      <w:r w:rsidRPr="00343D54">
        <w:rPr>
          <w:rFonts w:ascii="Palatino Linotype" w:eastAsia="Times New Roman" w:hAnsi="Palatino Linotype" w:cs="Times New Roman"/>
          <w:b/>
          <w:bCs/>
          <w:spacing w:val="1"/>
          <w:sz w:val="20"/>
          <w:szCs w:val="20"/>
          <w:u w:val="thick" w:color="000000"/>
        </w:rPr>
        <w:t>l</w:t>
      </w:r>
      <w:r w:rsidRPr="00343D54">
        <w:rPr>
          <w:rFonts w:ascii="Palatino Linotype" w:eastAsia="Times New Roman" w:hAnsi="Palatino Linotype" w:cs="Times New Roman"/>
          <w:b/>
          <w:bCs/>
          <w:sz w:val="20"/>
          <w:szCs w:val="20"/>
          <w:u w:val="thick" w:color="000000"/>
        </w:rPr>
        <w:t>l</w:t>
      </w:r>
      <w:r w:rsidRPr="00343D54">
        <w:rPr>
          <w:rFonts w:ascii="Palatino Linotype" w:eastAsia="Times New Roman" w:hAnsi="Palatino Linotype" w:cs="Times New Roman"/>
          <w:b/>
          <w:bCs/>
          <w:spacing w:val="4"/>
          <w:sz w:val="20"/>
          <w:szCs w:val="20"/>
          <w:u w:val="thick" w:color="000000"/>
        </w:rPr>
        <w:t xml:space="preserve"> </w:t>
      </w:r>
      <w:r w:rsidRPr="00343D54">
        <w:rPr>
          <w:rFonts w:ascii="Palatino Linotype" w:eastAsia="Times New Roman" w:hAnsi="Palatino Linotype" w:cs="Times New Roman"/>
          <w:b/>
          <w:bCs/>
          <w:sz w:val="20"/>
          <w:szCs w:val="20"/>
          <w:u w:val="thick" w:color="000000"/>
        </w:rPr>
        <w:t>Not</w:t>
      </w:r>
      <w:r w:rsidRPr="00343D54">
        <w:rPr>
          <w:rFonts w:ascii="Palatino Linotype" w:eastAsia="Times New Roman" w:hAnsi="Palatino Linotype" w:cs="Times New Roman"/>
          <w:b/>
          <w:bCs/>
          <w:spacing w:val="4"/>
          <w:sz w:val="20"/>
          <w:szCs w:val="20"/>
          <w:u w:val="thick" w:color="000000"/>
        </w:rPr>
        <w:t xml:space="preserve"> </w:t>
      </w:r>
      <w:r w:rsidRPr="00343D54">
        <w:rPr>
          <w:rFonts w:ascii="Palatino Linotype" w:eastAsia="Times New Roman" w:hAnsi="Palatino Linotype" w:cs="Times New Roman"/>
          <w:b/>
          <w:bCs/>
          <w:spacing w:val="1"/>
          <w:sz w:val="20"/>
          <w:szCs w:val="20"/>
          <w:u w:val="thick" w:color="000000"/>
        </w:rPr>
        <w:t>B</w:t>
      </w:r>
      <w:r w:rsidRPr="00343D54">
        <w:rPr>
          <w:rFonts w:ascii="Palatino Linotype" w:eastAsia="Times New Roman" w:hAnsi="Palatino Linotype" w:cs="Times New Roman"/>
          <w:b/>
          <w:bCs/>
          <w:sz w:val="20"/>
          <w:szCs w:val="20"/>
          <w:u w:val="thick" w:color="000000"/>
        </w:rPr>
        <w:t>e</w:t>
      </w:r>
      <w:r w:rsidRPr="00343D54">
        <w:rPr>
          <w:rFonts w:ascii="Palatino Linotype" w:eastAsia="Times New Roman" w:hAnsi="Palatino Linotype" w:cs="Times New Roman"/>
          <w:b/>
          <w:bCs/>
          <w:spacing w:val="4"/>
          <w:sz w:val="20"/>
          <w:szCs w:val="20"/>
          <w:u w:val="thick" w:color="000000"/>
        </w:rPr>
        <w:t xml:space="preserve"> </w:t>
      </w:r>
      <w:r w:rsidRPr="00343D54">
        <w:rPr>
          <w:rFonts w:ascii="Palatino Linotype" w:eastAsia="Times New Roman" w:hAnsi="Palatino Linotype" w:cs="Times New Roman"/>
          <w:b/>
          <w:bCs/>
          <w:sz w:val="20"/>
          <w:szCs w:val="20"/>
          <w:u w:val="thick" w:color="000000"/>
        </w:rPr>
        <w:t>Con</w:t>
      </w:r>
      <w:r w:rsidRPr="00343D54">
        <w:rPr>
          <w:rFonts w:ascii="Palatino Linotype" w:eastAsia="Times New Roman" w:hAnsi="Palatino Linotype" w:cs="Times New Roman"/>
          <w:b/>
          <w:bCs/>
          <w:spacing w:val="1"/>
          <w:sz w:val="20"/>
          <w:szCs w:val="20"/>
          <w:u w:val="thick" w:color="000000"/>
        </w:rPr>
        <w:t>s</w:t>
      </w:r>
      <w:r w:rsidRPr="00343D54">
        <w:rPr>
          <w:rFonts w:ascii="Palatino Linotype" w:eastAsia="Times New Roman" w:hAnsi="Palatino Linotype" w:cs="Times New Roman"/>
          <w:b/>
          <w:bCs/>
          <w:sz w:val="20"/>
          <w:szCs w:val="20"/>
          <w:u w:val="thick" w:color="000000"/>
        </w:rPr>
        <w:t>id</w:t>
      </w:r>
      <w:r w:rsidRPr="00343D54">
        <w:rPr>
          <w:rFonts w:ascii="Palatino Linotype" w:eastAsia="Times New Roman" w:hAnsi="Palatino Linotype" w:cs="Times New Roman"/>
          <w:b/>
          <w:bCs/>
          <w:spacing w:val="1"/>
          <w:sz w:val="20"/>
          <w:szCs w:val="20"/>
          <w:u w:val="thick" w:color="000000"/>
        </w:rPr>
        <w:t>e</w:t>
      </w:r>
      <w:r w:rsidRPr="00343D54">
        <w:rPr>
          <w:rFonts w:ascii="Palatino Linotype" w:eastAsia="Times New Roman" w:hAnsi="Palatino Linotype" w:cs="Times New Roman"/>
          <w:b/>
          <w:bCs/>
          <w:spacing w:val="-1"/>
          <w:sz w:val="20"/>
          <w:szCs w:val="20"/>
          <w:u w:val="thick" w:color="000000"/>
        </w:rPr>
        <w:t>r</w:t>
      </w:r>
      <w:r w:rsidRPr="00343D54">
        <w:rPr>
          <w:rFonts w:ascii="Palatino Linotype" w:eastAsia="Times New Roman" w:hAnsi="Palatino Linotype" w:cs="Times New Roman"/>
          <w:b/>
          <w:bCs/>
          <w:spacing w:val="1"/>
          <w:sz w:val="20"/>
          <w:szCs w:val="20"/>
          <w:u w:val="thick" w:color="000000"/>
        </w:rPr>
        <w:t>e</w:t>
      </w:r>
      <w:r w:rsidRPr="00343D54">
        <w:rPr>
          <w:rFonts w:ascii="Palatino Linotype" w:eastAsia="Times New Roman" w:hAnsi="Palatino Linotype" w:cs="Times New Roman"/>
          <w:b/>
          <w:bCs/>
          <w:sz w:val="20"/>
          <w:szCs w:val="20"/>
          <w:u w:val="thick" w:color="000000"/>
        </w:rPr>
        <w:t>d</w:t>
      </w:r>
      <w:r w:rsidRPr="00343D54">
        <w:rPr>
          <w:rFonts w:ascii="Palatino Linotype" w:eastAsia="Times New Roman" w:hAnsi="Palatino Linotype" w:cs="Times New Roman"/>
          <w:b/>
          <w:bCs/>
          <w:spacing w:val="2"/>
          <w:sz w:val="20"/>
          <w:szCs w:val="20"/>
          <w:u w:val="thick" w:color="000000"/>
        </w:rPr>
        <w:t xml:space="preserve"> </w:t>
      </w:r>
      <w:r w:rsidRPr="00343D54">
        <w:rPr>
          <w:rFonts w:ascii="Palatino Linotype" w:eastAsia="Times New Roman" w:hAnsi="Palatino Linotype" w:cs="Times New Roman"/>
          <w:b/>
          <w:bCs/>
          <w:spacing w:val="-3"/>
          <w:sz w:val="20"/>
          <w:szCs w:val="20"/>
          <w:u w:val="thick" w:color="000000"/>
        </w:rPr>
        <w:t>F</w:t>
      </w:r>
      <w:r w:rsidRPr="00343D54">
        <w:rPr>
          <w:rFonts w:ascii="Palatino Linotype" w:eastAsia="Times New Roman" w:hAnsi="Palatino Linotype" w:cs="Times New Roman"/>
          <w:b/>
          <w:bCs/>
          <w:spacing w:val="1"/>
          <w:sz w:val="20"/>
          <w:szCs w:val="20"/>
          <w:u w:val="thick" w:color="000000"/>
        </w:rPr>
        <w:t>o</w:t>
      </w:r>
      <w:r w:rsidRPr="00343D54">
        <w:rPr>
          <w:rFonts w:ascii="Palatino Linotype" w:eastAsia="Times New Roman" w:hAnsi="Palatino Linotype" w:cs="Times New Roman"/>
          <w:b/>
          <w:bCs/>
          <w:sz w:val="20"/>
          <w:szCs w:val="20"/>
          <w:u w:val="thick" w:color="000000"/>
        </w:rPr>
        <w:t xml:space="preserve">r Award Nor </w:t>
      </w:r>
      <w:r w:rsidRPr="00343D54">
        <w:rPr>
          <w:rFonts w:ascii="Palatino Linotype" w:eastAsia="Times New Roman" w:hAnsi="Palatino Linotype" w:cs="Times New Roman"/>
          <w:b/>
          <w:bCs/>
          <w:spacing w:val="1"/>
          <w:sz w:val="20"/>
          <w:szCs w:val="20"/>
          <w:u w:val="thick" w:color="000000"/>
        </w:rPr>
        <w:t>Sh</w:t>
      </w:r>
      <w:r w:rsidRPr="00343D54">
        <w:rPr>
          <w:rFonts w:ascii="Palatino Linotype" w:eastAsia="Times New Roman" w:hAnsi="Palatino Linotype" w:cs="Times New Roman"/>
          <w:b/>
          <w:bCs/>
          <w:sz w:val="20"/>
          <w:szCs w:val="20"/>
          <w:u w:val="thick" w:color="000000"/>
        </w:rPr>
        <w:t>a</w:t>
      </w:r>
      <w:r w:rsidRPr="00343D54">
        <w:rPr>
          <w:rFonts w:ascii="Palatino Linotype" w:eastAsia="Times New Roman" w:hAnsi="Palatino Linotype" w:cs="Times New Roman"/>
          <w:b/>
          <w:bCs/>
          <w:spacing w:val="1"/>
          <w:sz w:val="20"/>
          <w:szCs w:val="20"/>
          <w:u w:val="thick" w:color="000000"/>
        </w:rPr>
        <w:t>l</w:t>
      </w:r>
      <w:r w:rsidRPr="00343D54">
        <w:rPr>
          <w:rFonts w:ascii="Palatino Linotype" w:eastAsia="Times New Roman" w:hAnsi="Palatino Linotype" w:cs="Times New Roman"/>
          <w:b/>
          <w:bCs/>
          <w:sz w:val="20"/>
          <w:szCs w:val="20"/>
          <w:u w:val="thick" w:color="000000"/>
        </w:rPr>
        <w:t>l</w:t>
      </w:r>
      <w:r w:rsidRPr="00343D54">
        <w:rPr>
          <w:rFonts w:ascii="Palatino Linotype" w:eastAsia="Times New Roman" w:hAnsi="Palatino Linotype" w:cs="Times New Roman"/>
          <w:b/>
          <w:bCs/>
          <w:spacing w:val="1"/>
          <w:sz w:val="20"/>
          <w:szCs w:val="20"/>
          <w:u w:val="thick" w:color="000000"/>
        </w:rPr>
        <w:t xml:space="preserve"> </w:t>
      </w:r>
      <w:r w:rsidRPr="00343D54">
        <w:rPr>
          <w:rFonts w:ascii="Palatino Linotype" w:eastAsia="Times New Roman" w:hAnsi="Palatino Linotype" w:cs="Times New Roman"/>
          <w:b/>
          <w:bCs/>
          <w:sz w:val="20"/>
          <w:szCs w:val="20"/>
          <w:u w:val="thick" w:color="000000"/>
        </w:rPr>
        <w:t>Any</w:t>
      </w:r>
      <w:r w:rsidRPr="00343D54">
        <w:rPr>
          <w:rFonts w:ascii="Palatino Linotype" w:eastAsia="Times New Roman" w:hAnsi="Palatino Linotype" w:cs="Times New Roman"/>
          <w:b/>
          <w:bCs/>
          <w:sz w:val="20"/>
          <w:szCs w:val="20"/>
        </w:rPr>
        <w:t xml:space="preserve"> </w:t>
      </w:r>
      <w:r w:rsidRPr="00343D54">
        <w:rPr>
          <w:rFonts w:ascii="Palatino Linotype" w:eastAsia="Times New Roman" w:hAnsi="Palatino Linotype" w:cs="Times New Roman"/>
          <w:b/>
          <w:bCs/>
          <w:sz w:val="20"/>
          <w:szCs w:val="20"/>
          <w:u w:val="thick" w:color="000000"/>
        </w:rPr>
        <w:t xml:space="preserve">Award </w:t>
      </w:r>
      <w:r w:rsidRPr="00343D54">
        <w:rPr>
          <w:rFonts w:ascii="Palatino Linotype" w:eastAsia="Times New Roman" w:hAnsi="Palatino Linotype" w:cs="Times New Roman"/>
          <w:b/>
          <w:bCs/>
          <w:spacing w:val="2"/>
          <w:sz w:val="20"/>
          <w:szCs w:val="20"/>
          <w:u w:val="thick" w:color="000000"/>
        </w:rPr>
        <w:t xml:space="preserve"> </w:t>
      </w:r>
      <w:r w:rsidRPr="00343D54">
        <w:rPr>
          <w:rFonts w:ascii="Palatino Linotype" w:eastAsia="Times New Roman" w:hAnsi="Palatino Linotype" w:cs="Times New Roman"/>
          <w:b/>
          <w:bCs/>
          <w:sz w:val="20"/>
          <w:szCs w:val="20"/>
          <w:u w:val="thick" w:color="000000"/>
        </w:rPr>
        <w:t xml:space="preserve">Be </w:t>
      </w:r>
      <w:r w:rsidRPr="00343D54">
        <w:rPr>
          <w:rFonts w:ascii="Palatino Linotype" w:eastAsia="Times New Roman" w:hAnsi="Palatino Linotype" w:cs="Times New Roman"/>
          <w:b/>
          <w:bCs/>
          <w:spacing w:val="2"/>
          <w:sz w:val="20"/>
          <w:szCs w:val="20"/>
          <w:u w:val="thick" w:color="000000"/>
        </w:rPr>
        <w:t xml:space="preserve"> </w:t>
      </w:r>
      <w:r w:rsidRPr="00343D54">
        <w:rPr>
          <w:rFonts w:ascii="Palatino Linotype" w:eastAsia="Times New Roman" w:hAnsi="Palatino Linotype" w:cs="Times New Roman"/>
          <w:b/>
          <w:bCs/>
          <w:sz w:val="20"/>
          <w:szCs w:val="20"/>
          <w:u w:val="thick" w:color="000000"/>
        </w:rPr>
        <w:t>Made  Where  [1],  [2],  [3]  Above  Have  Not  Been  Com</w:t>
      </w:r>
      <w:r w:rsidRPr="00343D54">
        <w:rPr>
          <w:rFonts w:ascii="Palatino Linotype" w:eastAsia="Times New Roman" w:hAnsi="Palatino Linotype" w:cs="Times New Roman"/>
          <w:b/>
          <w:bCs/>
          <w:spacing w:val="-3"/>
          <w:sz w:val="20"/>
          <w:szCs w:val="20"/>
          <w:u w:val="thick" w:color="000000"/>
        </w:rPr>
        <w:t>p</w:t>
      </w:r>
      <w:r w:rsidRPr="00343D54">
        <w:rPr>
          <w:rFonts w:ascii="Palatino Linotype" w:eastAsia="Times New Roman" w:hAnsi="Palatino Linotype" w:cs="Times New Roman"/>
          <w:b/>
          <w:bCs/>
          <w:sz w:val="20"/>
          <w:szCs w:val="20"/>
          <w:u w:val="thick" w:color="000000"/>
        </w:rPr>
        <w:t>lied</w:t>
      </w:r>
      <w:r w:rsidRPr="00343D54">
        <w:rPr>
          <w:rFonts w:ascii="Palatino Linotype" w:eastAsia="Times New Roman" w:hAnsi="Palatino Linotype" w:cs="Times New Roman"/>
          <w:b/>
          <w:bCs/>
          <w:sz w:val="20"/>
          <w:szCs w:val="20"/>
        </w:rPr>
        <w:t xml:space="preserve"> </w:t>
      </w:r>
      <w:r w:rsidRPr="00343D54">
        <w:rPr>
          <w:rFonts w:ascii="Palatino Linotype" w:eastAsia="Times New Roman" w:hAnsi="Palatino Linotype" w:cs="Times New Roman"/>
          <w:b/>
          <w:bCs/>
          <w:sz w:val="20"/>
          <w:szCs w:val="20"/>
          <w:u w:val="thick" w:color="000000"/>
        </w:rPr>
        <w:t>Wi</w:t>
      </w:r>
      <w:r w:rsidRPr="00343D54">
        <w:rPr>
          <w:rFonts w:ascii="Palatino Linotype" w:eastAsia="Times New Roman" w:hAnsi="Palatino Linotype" w:cs="Times New Roman"/>
          <w:b/>
          <w:bCs/>
          <w:spacing w:val="1"/>
          <w:sz w:val="20"/>
          <w:szCs w:val="20"/>
          <w:u w:val="thick" w:color="000000"/>
        </w:rPr>
        <w:t>th</w:t>
      </w:r>
      <w:r w:rsidRPr="00343D54">
        <w:rPr>
          <w:rFonts w:ascii="Palatino Linotype" w:eastAsia="Times New Roman" w:hAnsi="Palatino Linotype" w:cs="Times New Roman"/>
          <w:b/>
          <w:bCs/>
          <w:sz w:val="20"/>
          <w:szCs w:val="20"/>
          <w:u w:val="thick" w:color="000000"/>
        </w:rPr>
        <w:t>;</w:t>
      </w:r>
      <w:r w:rsidRPr="00343D54">
        <w:rPr>
          <w:rFonts w:ascii="Palatino Linotype" w:eastAsia="Times New Roman" w:hAnsi="Palatino Linotype" w:cs="Times New Roman"/>
          <w:b/>
          <w:bCs/>
          <w:spacing w:val="3"/>
          <w:sz w:val="20"/>
          <w:szCs w:val="20"/>
          <w:u w:val="thick" w:color="000000"/>
        </w:rPr>
        <w:t xml:space="preserve"> </w:t>
      </w:r>
      <w:r w:rsidRPr="00343D54">
        <w:rPr>
          <w:rFonts w:ascii="Palatino Linotype" w:eastAsia="Times New Roman" w:hAnsi="Palatino Linotype" w:cs="Times New Roman"/>
          <w:b/>
          <w:bCs/>
          <w:spacing w:val="-3"/>
          <w:sz w:val="20"/>
          <w:szCs w:val="20"/>
          <w:u w:val="thick" w:color="000000"/>
        </w:rPr>
        <w:t>P</w:t>
      </w:r>
      <w:r w:rsidRPr="00343D54">
        <w:rPr>
          <w:rFonts w:ascii="Palatino Linotype" w:eastAsia="Times New Roman" w:hAnsi="Palatino Linotype" w:cs="Times New Roman"/>
          <w:b/>
          <w:bCs/>
          <w:spacing w:val="-1"/>
          <w:sz w:val="20"/>
          <w:szCs w:val="20"/>
          <w:u w:val="thick" w:color="000000"/>
        </w:rPr>
        <w:t>r</w:t>
      </w:r>
      <w:r w:rsidRPr="00343D54">
        <w:rPr>
          <w:rFonts w:ascii="Palatino Linotype" w:eastAsia="Times New Roman" w:hAnsi="Palatino Linotype" w:cs="Times New Roman"/>
          <w:b/>
          <w:bCs/>
          <w:sz w:val="20"/>
          <w:szCs w:val="20"/>
          <w:u w:val="thick" w:color="000000"/>
        </w:rPr>
        <w:t>ovid</w:t>
      </w:r>
      <w:r w:rsidRPr="00343D54">
        <w:rPr>
          <w:rFonts w:ascii="Palatino Linotype" w:eastAsia="Times New Roman" w:hAnsi="Palatino Linotype" w:cs="Times New Roman"/>
          <w:b/>
          <w:bCs/>
          <w:spacing w:val="1"/>
          <w:sz w:val="20"/>
          <w:szCs w:val="20"/>
          <w:u w:val="thick" w:color="000000"/>
        </w:rPr>
        <w:t>e</w:t>
      </w:r>
      <w:r w:rsidRPr="00343D54">
        <w:rPr>
          <w:rFonts w:ascii="Palatino Linotype" w:eastAsia="Times New Roman" w:hAnsi="Palatino Linotype" w:cs="Times New Roman"/>
          <w:b/>
          <w:bCs/>
          <w:sz w:val="20"/>
          <w:szCs w:val="20"/>
          <w:u w:val="thick" w:color="000000"/>
        </w:rPr>
        <w:t>d</w:t>
      </w:r>
      <w:r w:rsidRPr="00343D54">
        <w:rPr>
          <w:rFonts w:ascii="Palatino Linotype" w:eastAsia="Times New Roman" w:hAnsi="Palatino Linotype" w:cs="Times New Roman"/>
          <w:b/>
          <w:bCs/>
          <w:spacing w:val="3"/>
          <w:sz w:val="20"/>
          <w:szCs w:val="20"/>
          <w:u w:val="thick" w:color="000000"/>
        </w:rPr>
        <w:t xml:space="preserve"> </w:t>
      </w:r>
      <w:r w:rsidRPr="00343D54">
        <w:rPr>
          <w:rFonts w:ascii="Palatino Linotype" w:eastAsia="Times New Roman" w:hAnsi="Palatino Linotype" w:cs="Times New Roman"/>
          <w:b/>
          <w:bCs/>
          <w:sz w:val="20"/>
          <w:szCs w:val="20"/>
          <w:u w:val="thick" w:color="000000"/>
        </w:rPr>
        <w:t>How</w:t>
      </w:r>
      <w:r w:rsidRPr="00343D54">
        <w:rPr>
          <w:rFonts w:ascii="Palatino Linotype" w:eastAsia="Times New Roman" w:hAnsi="Palatino Linotype" w:cs="Times New Roman"/>
          <w:b/>
          <w:bCs/>
          <w:spacing w:val="1"/>
          <w:sz w:val="20"/>
          <w:szCs w:val="20"/>
          <w:u w:val="thick" w:color="000000"/>
        </w:rPr>
        <w:t>e</w:t>
      </w:r>
      <w:r w:rsidRPr="00343D54">
        <w:rPr>
          <w:rFonts w:ascii="Palatino Linotype" w:eastAsia="Times New Roman" w:hAnsi="Palatino Linotype" w:cs="Times New Roman"/>
          <w:b/>
          <w:bCs/>
          <w:spacing w:val="-1"/>
          <w:sz w:val="20"/>
          <w:szCs w:val="20"/>
          <w:u w:val="thick" w:color="000000"/>
        </w:rPr>
        <w:t>v</w:t>
      </w:r>
      <w:r w:rsidRPr="00343D54">
        <w:rPr>
          <w:rFonts w:ascii="Palatino Linotype" w:eastAsia="Times New Roman" w:hAnsi="Palatino Linotype" w:cs="Times New Roman"/>
          <w:b/>
          <w:bCs/>
          <w:spacing w:val="1"/>
          <w:sz w:val="20"/>
          <w:szCs w:val="20"/>
          <w:u w:val="thick" w:color="000000"/>
        </w:rPr>
        <w:t>e</w:t>
      </w:r>
      <w:r w:rsidRPr="00343D54">
        <w:rPr>
          <w:rFonts w:ascii="Palatino Linotype" w:eastAsia="Times New Roman" w:hAnsi="Palatino Linotype" w:cs="Times New Roman"/>
          <w:b/>
          <w:bCs/>
          <w:spacing w:val="-1"/>
          <w:sz w:val="20"/>
          <w:szCs w:val="20"/>
          <w:u w:val="thick" w:color="000000"/>
        </w:rPr>
        <w:t>r</w:t>
      </w:r>
      <w:r w:rsidRPr="00343D54">
        <w:rPr>
          <w:rFonts w:ascii="Palatino Linotype" w:eastAsia="Times New Roman" w:hAnsi="Palatino Linotype" w:cs="Times New Roman"/>
          <w:b/>
          <w:bCs/>
          <w:sz w:val="20"/>
          <w:szCs w:val="20"/>
          <w:u w:val="thick" w:color="000000"/>
        </w:rPr>
        <w:t>,</w:t>
      </w:r>
      <w:r w:rsidRPr="00343D54">
        <w:rPr>
          <w:rFonts w:ascii="Palatino Linotype" w:eastAsia="Times New Roman" w:hAnsi="Palatino Linotype" w:cs="Times New Roman"/>
          <w:b/>
          <w:bCs/>
          <w:spacing w:val="3"/>
          <w:sz w:val="20"/>
          <w:szCs w:val="20"/>
          <w:u w:val="thick" w:color="000000"/>
        </w:rPr>
        <w:t xml:space="preserve"> </w:t>
      </w:r>
      <w:r w:rsidRPr="00343D54">
        <w:rPr>
          <w:rFonts w:ascii="Palatino Linotype" w:eastAsia="Times New Roman" w:hAnsi="Palatino Linotype" w:cs="Times New Roman"/>
          <w:b/>
          <w:bCs/>
          <w:spacing w:val="1"/>
          <w:sz w:val="20"/>
          <w:szCs w:val="20"/>
          <w:u w:val="thick" w:color="000000"/>
        </w:rPr>
        <w:t>Th</w:t>
      </w:r>
      <w:r w:rsidRPr="00343D54">
        <w:rPr>
          <w:rFonts w:ascii="Palatino Linotype" w:eastAsia="Times New Roman" w:hAnsi="Palatino Linotype" w:cs="Times New Roman"/>
          <w:b/>
          <w:bCs/>
          <w:sz w:val="20"/>
          <w:szCs w:val="20"/>
          <w:u w:val="thick" w:color="000000"/>
        </w:rPr>
        <w:t>at</w:t>
      </w:r>
      <w:r w:rsidRPr="00343D54">
        <w:rPr>
          <w:rFonts w:ascii="Palatino Linotype" w:eastAsia="Times New Roman" w:hAnsi="Palatino Linotype" w:cs="Times New Roman"/>
          <w:b/>
          <w:bCs/>
          <w:spacing w:val="4"/>
          <w:sz w:val="20"/>
          <w:szCs w:val="20"/>
          <w:u w:val="thick" w:color="000000"/>
        </w:rPr>
        <w:t xml:space="preserve"> </w:t>
      </w:r>
      <w:r w:rsidRPr="00343D54">
        <w:rPr>
          <w:rFonts w:ascii="Palatino Linotype" w:eastAsia="Times New Roman" w:hAnsi="Palatino Linotype" w:cs="Times New Roman"/>
          <w:b/>
          <w:bCs/>
          <w:sz w:val="20"/>
          <w:szCs w:val="20"/>
          <w:u w:val="thick" w:color="000000"/>
        </w:rPr>
        <w:t>If</w:t>
      </w:r>
      <w:r w:rsidRPr="00343D54">
        <w:rPr>
          <w:rFonts w:ascii="Palatino Linotype" w:eastAsia="Times New Roman" w:hAnsi="Palatino Linotype" w:cs="Times New Roman"/>
          <w:b/>
          <w:bCs/>
          <w:spacing w:val="1"/>
          <w:sz w:val="20"/>
          <w:szCs w:val="20"/>
          <w:u w:val="thick" w:color="000000"/>
        </w:rPr>
        <w:t xml:space="preserve"> </w:t>
      </w:r>
      <w:r w:rsidRPr="00343D54">
        <w:rPr>
          <w:rFonts w:ascii="Palatino Linotype" w:eastAsia="Times New Roman" w:hAnsi="Palatino Linotype" w:cs="Times New Roman"/>
          <w:b/>
          <w:bCs/>
          <w:sz w:val="20"/>
          <w:szCs w:val="20"/>
          <w:u w:val="thick" w:color="000000"/>
        </w:rPr>
        <w:t>In</w:t>
      </w:r>
      <w:r w:rsidRPr="00343D54">
        <w:rPr>
          <w:rFonts w:ascii="Palatino Linotype" w:eastAsia="Times New Roman" w:hAnsi="Palatino Linotype" w:cs="Times New Roman"/>
          <w:b/>
          <w:bCs/>
          <w:spacing w:val="3"/>
          <w:sz w:val="20"/>
          <w:szCs w:val="20"/>
          <w:u w:val="thick" w:color="000000"/>
        </w:rPr>
        <w:t xml:space="preserve"> </w:t>
      </w:r>
      <w:r w:rsidRPr="00343D54">
        <w:rPr>
          <w:rFonts w:ascii="Palatino Linotype" w:eastAsia="Times New Roman" w:hAnsi="Palatino Linotype" w:cs="Times New Roman"/>
          <w:b/>
          <w:bCs/>
          <w:sz w:val="20"/>
          <w:szCs w:val="20"/>
          <w:u w:val="thick" w:color="000000"/>
        </w:rPr>
        <w:t>Any</w:t>
      </w:r>
      <w:r w:rsidRPr="00343D54">
        <w:rPr>
          <w:rFonts w:ascii="Palatino Linotype" w:eastAsia="Times New Roman" w:hAnsi="Palatino Linotype" w:cs="Times New Roman"/>
          <w:b/>
          <w:bCs/>
          <w:spacing w:val="3"/>
          <w:sz w:val="20"/>
          <w:szCs w:val="20"/>
          <w:u w:val="thick" w:color="000000"/>
        </w:rPr>
        <w:t xml:space="preserve"> </w:t>
      </w:r>
      <w:r w:rsidRPr="00343D54">
        <w:rPr>
          <w:rFonts w:ascii="Palatino Linotype" w:eastAsia="Times New Roman" w:hAnsi="Palatino Linotype" w:cs="Times New Roman"/>
          <w:b/>
          <w:bCs/>
          <w:sz w:val="20"/>
          <w:szCs w:val="20"/>
          <w:u w:val="thick" w:color="000000"/>
        </w:rPr>
        <w:t>Ca</w:t>
      </w:r>
      <w:r w:rsidRPr="00343D54">
        <w:rPr>
          <w:rFonts w:ascii="Palatino Linotype" w:eastAsia="Times New Roman" w:hAnsi="Palatino Linotype" w:cs="Times New Roman"/>
          <w:b/>
          <w:bCs/>
          <w:spacing w:val="1"/>
          <w:sz w:val="20"/>
          <w:szCs w:val="20"/>
          <w:u w:val="thick" w:color="000000"/>
        </w:rPr>
        <w:t>s</w:t>
      </w:r>
      <w:r w:rsidRPr="00343D54">
        <w:rPr>
          <w:rFonts w:ascii="Palatino Linotype" w:eastAsia="Times New Roman" w:hAnsi="Palatino Linotype" w:cs="Times New Roman"/>
          <w:b/>
          <w:bCs/>
          <w:sz w:val="20"/>
          <w:szCs w:val="20"/>
          <w:u w:val="thick" w:color="000000"/>
        </w:rPr>
        <w:t>e</w:t>
      </w:r>
      <w:r w:rsidRPr="00343D54">
        <w:rPr>
          <w:rFonts w:ascii="Palatino Linotype" w:eastAsia="Times New Roman" w:hAnsi="Palatino Linotype" w:cs="Times New Roman"/>
          <w:b/>
          <w:bCs/>
          <w:spacing w:val="4"/>
          <w:sz w:val="20"/>
          <w:szCs w:val="20"/>
          <w:u w:val="thick" w:color="000000"/>
        </w:rPr>
        <w:t xml:space="preserve"> </w:t>
      </w:r>
      <w:r w:rsidRPr="00343D54">
        <w:rPr>
          <w:rFonts w:ascii="Palatino Linotype" w:eastAsia="Times New Roman" w:hAnsi="Palatino Linotype" w:cs="Times New Roman"/>
          <w:b/>
          <w:bCs/>
          <w:spacing w:val="1"/>
          <w:sz w:val="20"/>
          <w:szCs w:val="20"/>
          <w:u w:val="thick" w:color="000000"/>
        </w:rPr>
        <w:t>Th</w:t>
      </w:r>
      <w:r w:rsidRPr="00343D54">
        <w:rPr>
          <w:rFonts w:ascii="Palatino Linotype" w:eastAsia="Times New Roman" w:hAnsi="Palatino Linotype" w:cs="Times New Roman"/>
          <w:b/>
          <w:bCs/>
          <w:sz w:val="20"/>
          <w:szCs w:val="20"/>
          <w:u w:val="thick" w:color="000000"/>
        </w:rPr>
        <w:t>e</w:t>
      </w:r>
      <w:r w:rsidRPr="00343D54">
        <w:rPr>
          <w:rFonts w:ascii="Palatino Linotype" w:eastAsia="Times New Roman" w:hAnsi="Palatino Linotype" w:cs="Times New Roman"/>
          <w:b/>
          <w:bCs/>
          <w:spacing w:val="4"/>
          <w:sz w:val="20"/>
          <w:szCs w:val="20"/>
          <w:u w:val="thick" w:color="000000"/>
        </w:rPr>
        <w:t xml:space="preserve"> </w:t>
      </w:r>
      <w:r w:rsidRPr="00343D54">
        <w:rPr>
          <w:rFonts w:ascii="Palatino Linotype" w:eastAsia="Times New Roman" w:hAnsi="Palatino Linotype" w:cs="Times New Roman"/>
          <w:b/>
          <w:bCs/>
          <w:spacing w:val="1"/>
          <w:sz w:val="20"/>
          <w:szCs w:val="20"/>
          <w:u w:val="thick" w:color="000000"/>
        </w:rPr>
        <w:t>B</w:t>
      </w:r>
      <w:r w:rsidRPr="00343D54">
        <w:rPr>
          <w:rFonts w:ascii="Palatino Linotype" w:eastAsia="Times New Roman" w:hAnsi="Palatino Linotype" w:cs="Times New Roman"/>
          <w:b/>
          <w:bCs/>
          <w:sz w:val="20"/>
          <w:szCs w:val="20"/>
          <w:u w:val="thick" w:color="000000"/>
        </w:rPr>
        <w:t>idd</w:t>
      </w:r>
      <w:r w:rsidRPr="00343D54">
        <w:rPr>
          <w:rFonts w:ascii="Palatino Linotype" w:eastAsia="Times New Roman" w:hAnsi="Palatino Linotype" w:cs="Times New Roman"/>
          <w:b/>
          <w:bCs/>
          <w:spacing w:val="1"/>
          <w:sz w:val="20"/>
          <w:szCs w:val="20"/>
          <w:u w:val="thick" w:color="000000"/>
        </w:rPr>
        <w:t>e</w:t>
      </w:r>
      <w:r w:rsidRPr="00343D54">
        <w:rPr>
          <w:rFonts w:ascii="Palatino Linotype" w:eastAsia="Times New Roman" w:hAnsi="Palatino Linotype" w:cs="Times New Roman"/>
          <w:b/>
          <w:bCs/>
          <w:sz w:val="20"/>
          <w:szCs w:val="20"/>
          <w:u w:val="thick" w:color="000000"/>
        </w:rPr>
        <w:t>r(</w:t>
      </w:r>
      <w:r w:rsidRPr="00343D54">
        <w:rPr>
          <w:rFonts w:ascii="Palatino Linotype" w:eastAsia="Times New Roman" w:hAnsi="Palatino Linotype" w:cs="Times New Roman"/>
          <w:b/>
          <w:bCs/>
          <w:spacing w:val="1"/>
          <w:sz w:val="20"/>
          <w:szCs w:val="20"/>
          <w:u w:val="thick" w:color="000000"/>
        </w:rPr>
        <w:t>S</w:t>
      </w:r>
      <w:r w:rsidRPr="00343D54">
        <w:rPr>
          <w:rFonts w:ascii="Palatino Linotype" w:eastAsia="Times New Roman" w:hAnsi="Palatino Linotype" w:cs="Times New Roman"/>
          <w:b/>
          <w:bCs/>
          <w:sz w:val="20"/>
          <w:szCs w:val="20"/>
          <w:u w:val="thick" w:color="000000"/>
        </w:rPr>
        <w:t>) Cannot</w:t>
      </w:r>
      <w:r w:rsidRPr="00343D54">
        <w:rPr>
          <w:rFonts w:ascii="Palatino Linotype" w:eastAsia="Times New Roman" w:hAnsi="Palatino Linotype" w:cs="Times New Roman"/>
          <w:b/>
          <w:bCs/>
          <w:sz w:val="20"/>
          <w:szCs w:val="20"/>
        </w:rPr>
        <w:t xml:space="preserve"> </w:t>
      </w:r>
      <w:r w:rsidRPr="00343D54">
        <w:rPr>
          <w:rFonts w:ascii="Palatino Linotype" w:eastAsia="Times New Roman" w:hAnsi="Palatino Linotype" w:cs="Times New Roman"/>
          <w:b/>
          <w:bCs/>
          <w:sz w:val="20"/>
          <w:szCs w:val="20"/>
          <w:u w:val="thick" w:color="000000"/>
        </w:rPr>
        <w:t>Ma</w:t>
      </w:r>
      <w:r w:rsidRPr="00343D54">
        <w:rPr>
          <w:rFonts w:ascii="Palatino Linotype" w:eastAsia="Times New Roman" w:hAnsi="Palatino Linotype" w:cs="Times New Roman"/>
          <w:b/>
          <w:bCs/>
          <w:spacing w:val="-2"/>
          <w:sz w:val="20"/>
          <w:szCs w:val="20"/>
          <w:u w:val="thick" w:color="000000"/>
        </w:rPr>
        <w:t>k</w:t>
      </w:r>
      <w:r w:rsidRPr="00343D54">
        <w:rPr>
          <w:rFonts w:ascii="Palatino Linotype" w:eastAsia="Times New Roman" w:hAnsi="Palatino Linotype" w:cs="Times New Roman"/>
          <w:b/>
          <w:bCs/>
          <w:sz w:val="20"/>
          <w:szCs w:val="20"/>
          <w:u w:val="thick" w:color="000000"/>
        </w:rPr>
        <w:t>e</w:t>
      </w:r>
      <w:r w:rsidRPr="00343D54">
        <w:rPr>
          <w:rFonts w:ascii="Palatino Linotype" w:eastAsia="Times New Roman" w:hAnsi="Palatino Linotype" w:cs="Times New Roman"/>
          <w:b/>
          <w:bCs/>
          <w:spacing w:val="2"/>
          <w:sz w:val="20"/>
          <w:szCs w:val="20"/>
          <w:u w:val="thick" w:color="000000"/>
        </w:rPr>
        <w:t xml:space="preserve"> </w:t>
      </w:r>
      <w:r w:rsidRPr="00343D54">
        <w:rPr>
          <w:rFonts w:ascii="Palatino Linotype" w:eastAsia="Times New Roman" w:hAnsi="Palatino Linotype" w:cs="Times New Roman"/>
          <w:b/>
          <w:bCs/>
          <w:spacing w:val="1"/>
          <w:sz w:val="20"/>
          <w:szCs w:val="20"/>
          <w:u w:val="thick" w:color="000000"/>
        </w:rPr>
        <w:t>Th</w:t>
      </w:r>
      <w:r w:rsidRPr="00343D54">
        <w:rPr>
          <w:rFonts w:ascii="Palatino Linotype" w:eastAsia="Times New Roman" w:hAnsi="Palatino Linotype" w:cs="Times New Roman"/>
          <w:b/>
          <w:bCs/>
          <w:sz w:val="20"/>
          <w:szCs w:val="20"/>
          <w:u w:val="thick" w:color="000000"/>
        </w:rPr>
        <w:t>e</w:t>
      </w:r>
      <w:r w:rsidRPr="00343D54">
        <w:rPr>
          <w:rFonts w:ascii="Palatino Linotype" w:eastAsia="Times New Roman" w:hAnsi="Palatino Linotype" w:cs="Times New Roman"/>
          <w:b/>
          <w:bCs/>
          <w:spacing w:val="2"/>
          <w:sz w:val="20"/>
          <w:szCs w:val="20"/>
          <w:u w:val="thick" w:color="000000"/>
        </w:rPr>
        <w:t xml:space="preserve"> </w:t>
      </w:r>
      <w:r w:rsidRPr="00343D54">
        <w:rPr>
          <w:rFonts w:ascii="Palatino Linotype" w:eastAsia="Times New Roman" w:hAnsi="Palatino Linotype" w:cs="Times New Roman"/>
          <w:b/>
          <w:bCs/>
          <w:spacing w:val="-3"/>
          <w:sz w:val="20"/>
          <w:szCs w:val="20"/>
          <w:u w:val="thick" w:color="000000"/>
        </w:rPr>
        <w:t>F</w:t>
      </w:r>
      <w:r w:rsidRPr="00343D54">
        <w:rPr>
          <w:rFonts w:ascii="Palatino Linotype" w:eastAsia="Times New Roman" w:hAnsi="Palatino Linotype" w:cs="Times New Roman"/>
          <w:b/>
          <w:bCs/>
          <w:spacing w:val="1"/>
          <w:sz w:val="20"/>
          <w:szCs w:val="20"/>
          <w:u w:val="thick" w:color="000000"/>
        </w:rPr>
        <w:t>o</w:t>
      </w:r>
      <w:r w:rsidRPr="00343D54">
        <w:rPr>
          <w:rFonts w:ascii="Palatino Linotype" w:eastAsia="Times New Roman" w:hAnsi="Palatino Linotype" w:cs="Times New Roman"/>
          <w:b/>
          <w:bCs/>
          <w:sz w:val="20"/>
          <w:szCs w:val="20"/>
          <w:u w:val="thick" w:color="000000"/>
        </w:rPr>
        <w:t>r</w:t>
      </w:r>
      <w:r w:rsidRPr="00343D54">
        <w:rPr>
          <w:rFonts w:ascii="Palatino Linotype" w:eastAsia="Times New Roman" w:hAnsi="Palatino Linotype" w:cs="Times New Roman"/>
          <w:b/>
          <w:bCs/>
          <w:spacing w:val="1"/>
          <w:sz w:val="20"/>
          <w:szCs w:val="20"/>
          <w:u w:val="thick" w:color="000000"/>
        </w:rPr>
        <w:t>e</w:t>
      </w:r>
      <w:r w:rsidRPr="00343D54">
        <w:rPr>
          <w:rFonts w:ascii="Palatino Linotype" w:eastAsia="Times New Roman" w:hAnsi="Palatino Linotype" w:cs="Times New Roman"/>
          <w:b/>
          <w:bCs/>
          <w:spacing w:val="-2"/>
          <w:sz w:val="20"/>
          <w:szCs w:val="20"/>
          <w:u w:val="thick" w:color="000000"/>
        </w:rPr>
        <w:t>g</w:t>
      </w:r>
      <w:r w:rsidRPr="00343D54">
        <w:rPr>
          <w:rFonts w:ascii="Palatino Linotype" w:eastAsia="Times New Roman" w:hAnsi="Palatino Linotype" w:cs="Times New Roman"/>
          <w:b/>
          <w:bCs/>
          <w:spacing w:val="1"/>
          <w:sz w:val="20"/>
          <w:szCs w:val="20"/>
          <w:u w:val="thick" w:color="000000"/>
        </w:rPr>
        <w:t>o</w:t>
      </w:r>
      <w:r w:rsidRPr="00343D54">
        <w:rPr>
          <w:rFonts w:ascii="Palatino Linotype" w:eastAsia="Times New Roman" w:hAnsi="Palatino Linotype" w:cs="Times New Roman"/>
          <w:b/>
          <w:bCs/>
          <w:sz w:val="20"/>
          <w:szCs w:val="20"/>
          <w:u w:val="thick" w:color="000000"/>
        </w:rPr>
        <w:t>ing C</w:t>
      </w:r>
      <w:r w:rsidRPr="00343D54">
        <w:rPr>
          <w:rFonts w:ascii="Palatino Linotype" w:eastAsia="Times New Roman" w:hAnsi="Palatino Linotype" w:cs="Times New Roman"/>
          <w:b/>
          <w:bCs/>
          <w:spacing w:val="1"/>
          <w:sz w:val="20"/>
          <w:szCs w:val="20"/>
          <w:u w:val="thick" w:color="000000"/>
        </w:rPr>
        <w:t>e</w:t>
      </w:r>
      <w:r w:rsidRPr="00343D54">
        <w:rPr>
          <w:rFonts w:ascii="Palatino Linotype" w:eastAsia="Times New Roman" w:hAnsi="Palatino Linotype" w:cs="Times New Roman"/>
          <w:b/>
          <w:bCs/>
          <w:sz w:val="20"/>
          <w:szCs w:val="20"/>
          <w:u w:val="thick" w:color="000000"/>
        </w:rPr>
        <w:t>r</w:t>
      </w:r>
      <w:r w:rsidRPr="00343D54">
        <w:rPr>
          <w:rFonts w:ascii="Palatino Linotype" w:eastAsia="Times New Roman" w:hAnsi="Palatino Linotype" w:cs="Times New Roman"/>
          <w:b/>
          <w:bCs/>
          <w:spacing w:val="1"/>
          <w:sz w:val="20"/>
          <w:szCs w:val="20"/>
          <w:u w:val="thick" w:color="000000"/>
        </w:rPr>
        <w:t>t</w:t>
      </w:r>
      <w:r w:rsidRPr="00343D54">
        <w:rPr>
          <w:rFonts w:ascii="Palatino Linotype" w:eastAsia="Times New Roman" w:hAnsi="Palatino Linotype" w:cs="Times New Roman"/>
          <w:b/>
          <w:bCs/>
          <w:sz w:val="20"/>
          <w:szCs w:val="20"/>
          <w:u w:val="thick" w:color="000000"/>
        </w:rPr>
        <w:t>i</w:t>
      </w:r>
      <w:r w:rsidRPr="00343D54">
        <w:rPr>
          <w:rFonts w:ascii="Palatino Linotype" w:eastAsia="Times New Roman" w:hAnsi="Palatino Linotype" w:cs="Times New Roman"/>
          <w:b/>
          <w:bCs/>
          <w:spacing w:val="-3"/>
          <w:sz w:val="20"/>
          <w:szCs w:val="20"/>
          <w:u w:val="thick" w:color="000000"/>
        </w:rPr>
        <w:t>f</w:t>
      </w:r>
      <w:r w:rsidRPr="00343D54">
        <w:rPr>
          <w:rFonts w:ascii="Palatino Linotype" w:eastAsia="Times New Roman" w:hAnsi="Palatino Linotype" w:cs="Times New Roman"/>
          <w:b/>
          <w:bCs/>
          <w:sz w:val="20"/>
          <w:szCs w:val="20"/>
          <w:u w:val="thick" w:color="000000"/>
        </w:rPr>
        <w:t>ica</w:t>
      </w:r>
      <w:r w:rsidRPr="00343D54">
        <w:rPr>
          <w:rFonts w:ascii="Palatino Linotype" w:eastAsia="Times New Roman" w:hAnsi="Palatino Linotype" w:cs="Times New Roman"/>
          <w:b/>
          <w:bCs/>
          <w:spacing w:val="1"/>
          <w:sz w:val="20"/>
          <w:szCs w:val="20"/>
          <w:u w:val="thick" w:color="000000"/>
        </w:rPr>
        <w:t>t</w:t>
      </w:r>
      <w:r w:rsidRPr="00343D54">
        <w:rPr>
          <w:rFonts w:ascii="Palatino Linotype" w:eastAsia="Times New Roman" w:hAnsi="Palatino Linotype" w:cs="Times New Roman"/>
          <w:b/>
          <w:bCs/>
          <w:sz w:val="20"/>
          <w:szCs w:val="20"/>
          <w:u w:val="thick" w:color="000000"/>
        </w:rPr>
        <w:t>ion,</w:t>
      </w:r>
      <w:r w:rsidRPr="00343D54">
        <w:rPr>
          <w:rFonts w:ascii="Palatino Linotype" w:eastAsia="Times New Roman" w:hAnsi="Palatino Linotype" w:cs="Times New Roman"/>
          <w:b/>
          <w:bCs/>
          <w:spacing w:val="1"/>
          <w:sz w:val="20"/>
          <w:szCs w:val="20"/>
          <w:u w:val="thick" w:color="000000"/>
        </w:rPr>
        <w:t xml:space="preserve"> Th</w:t>
      </w:r>
      <w:r w:rsidRPr="00343D54">
        <w:rPr>
          <w:rFonts w:ascii="Palatino Linotype" w:eastAsia="Times New Roman" w:hAnsi="Palatino Linotype" w:cs="Times New Roman"/>
          <w:b/>
          <w:bCs/>
          <w:sz w:val="20"/>
          <w:szCs w:val="20"/>
          <w:u w:val="thick" w:color="000000"/>
        </w:rPr>
        <w:t>e</w:t>
      </w:r>
      <w:r w:rsidRPr="00343D54">
        <w:rPr>
          <w:rFonts w:ascii="Palatino Linotype" w:eastAsia="Times New Roman" w:hAnsi="Palatino Linotype" w:cs="Times New Roman"/>
          <w:b/>
          <w:bCs/>
          <w:spacing w:val="2"/>
          <w:sz w:val="20"/>
          <w:szCs w:val="20"/>
          <w:u w:val="thick" w:color="000000"/>
        </w:rPr>
        <w:t xml:space="preserve"> </w:t>
      </w:r>
      <w:r w:rsidRPr="00343D54">
        <w:rPr>
          <w:rFonts w:ascii="Palatino Linotype" w:eastAsia="Times New Roman" w:hAnsi="Palatino Linotype" w:cs="Times New Roman"/>
          <w:b/>
          <w:bCs/>
          <w:spacing w:val="1"/>
          <w:sz w:val="20"/>
          <w:szCs w:val="20"/>
          <w:u w:val="thick" w:color="000000"/>
        </w:rPr>
        <w:t>B</w:t>
      </w:r>
      <w:r w:rsidRPr="00343D54">
        <w:rPr>
          <w:rFonts w:ascii="Palatino Linotype" w:eastAsia="Times New Roman" w:hAnsi="Palatino Linotype" w:cs="Times New Roman"/>
          <w:b/>
          <w:bCs/>
          <w:sz w:val="20"/>
          <w:szCs w:val="20"/>
          <w:u w:val="thick" w:color="000000"/>
        </w:rPr>
        <w:t>idd</w:t>
      </w:r>
      <w:r w:rsidRPr="00343D54">
        <w:rPr>
          <w:rFonts w:ascii="Palatino Linotype" w:eastAsia="Times New Roman" w:hAnsi="Palatino Linotype" w:cs="Times New Roman"/>
          <w:b/>
          <w:bCs/>
          <w:spacing w:val="1"/>
          <w:sz w:val="20"/>
          <w:szCs w:val="20"/>
          <w:u w:val="thick" w:color="000000"/>
        </w:rPr>
        <w:t>e</w:t>
      </w:r>
      <w:r w:rsidRPr="00343D54">
        <w:rPr>
          <w:rFonts w:ascii="Palatino Linotype" w:eastAsia="Times New Roman" w:hAnsi="Palatino Linotype" w:cs="Times New Roman"/>
          <w:b/>
          <w:bCs/>
          <w:sz w:val="20"/>
          <w:szCs w:val="20"/>
          <w:u w:val="thick" w:color="000000"/>
        </w:rPr>
        <w:t>r</w:t>
      </w:r>
      <w:r w:rsidRPr="00343D54">
        <w:rPr>
          <w:rFonts w:ascii="Palatino Linotype" w:eastAsia="Times New Roman" w:hAnsi="Palatino Linotype" w:cs="Times New Roman"/>
          <w:b/>
          <w:bCs/>
          <w:spacing w:val="1"/>
          <w:sz w:val="20"/>
          <w:szCs w:val="20"/>
          <w:u w:val="thick" w:color="000000"/>
        </w:rPr>
        <w:t xml:space="preserve"> Sh</w:t>
      </w:r>
      <w:r w:rsidRPr="00343D54">
        <w:rPr>
          <w:rFonts w:ascii="Palatino Linotype" w:eastAsia="Times New Roman" w:hAnsi="Palatino Linotype" w:cs="Times New Roman"/>
          <w:b/>
          <w:bCs/>
          <w:sz w:val="20"/>
          <w:szCs w:val="20"/>
          <w:u w:val="thick" w:color="000000"/>
        </w:rPr>
        <w:t>a</w:t>
      </w:r>
      <w:r w:rsidRPr="00343D54">
        <w:rPr>
          <w:rFonts w:ascii="Palatino Linotype" w:eastAsia="Times New Roman" w:hAnsi="Palatino Linotype" w:cs="Times New Roman"/>
          <w:b/>
          <w:bCs/>
          <w:spacing w:val="1"/>
          <w:sz w:val="20"/>
          <w:szCs w:val="20"/>
          <w:u w:val="thick" w:color="000000"/>
        </w:rPr>
        <w:t>l</w:t>
      </w:r>
      <w:r w:rsidRPr="00343D54">
        <w:rPr>
          <w:rFonts w:ascii="Palatino Linotype" w:eastAsia="Times New Roman" w:hAnsi="Palatino Linotype" w:cs="Times New Roman"/>
          <w:b/>
          <w:bCs/>
          <w:sz w:val="20"/>
          <w:szCs w:val="20"/>
          <w:u w:val="thick" w:color="000000"/>
        </w:rPr>
        <w:t>l</w:t>
      </w:r>
      <w:r w:rsidRPr="00343D54">
        <w:rPr>
          <w:rFonts w:ascii="Palatino Linotype" w:eastAsia="Times New Roman" w:hAnsi="Palatino Linotype" w:cs="Times New Roman"/>
          <w:b/>
          <w:bCs/>
          <w:spacing w:val="2"/>
          <w:sz w:val="20"/>
          <w:szCs w:val="20"/>
          <w:u w:val="thick" w:color="000000"/>
        </w:rPr>
        <w:t xml:space="preserve"> </w:t>
      </w:r>
      <w:r w:rsidRPr="00343D54">
        <w:rPr>
          <w:rFonts w:ascii="Palatino Linotype" w:eastAsia="Times New Roman" w:hAnsi="Palatino Linotype" w:cs="Times New Roman"/>
          <w:b/>
          <w:bCs/>
          <w:spacing w:val="1"/>
          <w:sz w:val="20"/>
          <w:szCs w:val="20"/>
          <w:u w:val="thick" w:color="000000"/>
        </w:rPr>
        <w:t>S</w:t>
      </w:r>
      <w:r w:rsidRPr="00343D54">
        <w:rPr>
          <w:rFonts w:ascii="Palatino Linotype" w:eastAsia="Times New Roman" w:hAnsi="Palatino Linotype" w:cs="Times New Roman"/>
          <w:b/>
          <w:bCs/>
          <w:sz w:val="20"/>
          <w:szCs w:val="20"/>
          <w:u w:val="thick" w:color="000000"/>
        </w:rPr>
        <w:t>o</w:t>
      </w:r>
      <w:r w:rsidRPr="00343D54">
        <w:rPr>
          <w:rFonts w:ascii="Palatino Linotype" w:eastAsia="Times New Roman" w:hAnsi="Palatino Linotype" w:cs="Times New Roman"/>
          <w:b/>
          <w:bCs/>
          <w:spacing w:val="2"/>
          <w:sz w:val="20"/>
          <w:szCs w:val="20"/>
          <w:u w:val="thick" w:color="000000"/>
        </w:rPr>
        <w:t xml:space="preserve"> </w:t>
      </w:r>
      <w:r w:rsidRPr="00343D54">
        <w:rPr>
          <w:rFonts w:ascii="Palatino Linotype" w:eastAsia="Times New Roman" w:hAnsi="Palatino Linotype" w:cs="Times New Roman"/>
          <w:b/>
          <w:bCs/>
          <w:spacing w:val="1"/>
          <w:sz w:val="20"/>
          <w:szCs w:val="20"/>
          <w:u w:val="thick" w:color="000000"/>
        </w:rPr>
        <w:t>St</w:t>
      </w:r>
      <w:r w:rsidRPr="00343D54">
        <w:rPr>
          <w:rFonts w:ascii="Palatino Linotype" w:eastAsia="Times New Roman" w:hAnsi="Palatino Linotype" w:cs="Times New Roman"/>
          <w:b/>
          <w:bCs/>
          <w:sz w:val="20"/>
          <w:szCs w:val="20"/>
          <w:u w:val="thick" w:color="000000"/>
        </w:rPr>
        <w:t>a</w:t>
      </w:r>
      <w:r w:rsidRPr="00343D54">
        <w:rPr>
          <w:rFonts w:ascii="Palatino Linotype" w:eastAsia="Times New Roman" w:hAnsi="Palatino Linotype" w:cs="Times New Roman"/>
          <w:b/>
          <w:bCs/>
          <w:spacing w:val="1"/>
          <w:sz w:val="20"/>
          <w:szCs w:val="20"/>
          <w:u w:val="thick" w:color="000000"/>
        </w:rPr>
        <w:t>t</w:t>
      </w:r>
      <w:r w:rsidRPr="00343D54">
        <w:rPr>
          <w:rFonts w:ascii="Palatino Linotype" w:eastAsia="Times New Roman" w:hAnsi="Palatino Linotype" w:cs="Times New Roman"/>
          <w:b/>
          <w:bCs/>
          <w:sz w:val="20"/>
          <w:szCs w:val="20"/>
          <w:u w:val="thick" w:color="000000"/>
        </w:rPr>
        <w:t>e</w:t>
      </w:r>
      <w:r w:rsidRPr="00343D54">
        <w:rPr>
          <w:rFonts w:ascii="Palatino Linotype" w:eastAsia="Times New Roman" w:hAnsi="Palatino Linotype" w:cs="Times New Roman"/>
          <w:b/>
          <w:bCs/>
          <w:spacing w:val="2"/>
          <w:sz w:val="20"/>
          <w:szCs w:val="20"/>
          <w:u w:val="thick" w:color="000000"/>
        </w:rPr>
        <w:t xml:space="preserve"> </w:t>
      </w:r>
      <w:r w:rsidRPr="00343D54">
        <w:rPr>
          <w:rFonts w:ascii="Palatino Linotype" w:eastAsia="Times New Roman" w:hAnsi="Palatino Linotype" w:cs="Times New Roman"/>
          <w:b/>
          <w:bCs/>
          <w:sz w:val="20"/>
          <w:szCs w:val="20"/>
          <w:u w:val="thick" w:color="000000"/>
        </w:rPr>
        <w:t>And</w:t>
      </w:r>
      <w:r w:rsidRPr="00343D54">
        <w:rPr>
          <w:rFonts w:ascii="Palatino Linotype" w:eastAsia="Times New Roman" w:hAnsi="Palatino Linotype" w:cs="Times New Roman"/>
          <w:b/>
          <w:bCs/>
          <w:sz w:val="20"/>
          <w:szCs w:val="20"/>
        </w:rPr>
        <w:t xml:space="preserve"> </w:t>
      </w:r>
      <w:r w:rsidRPr="00343D54">
        <w:rPr>
          <w:rFonts w:ascii="Palatino Linotype" w:eastAsia="Times New Roman" w:hAnsi="Palatino Linotype" w:cs="Times New Roman"/>
          <w:b/>
          <w:bCs/>
          <w:sz w:val="20"/>
          <w:szCs w:val="20"/>
          <w:u w:val="thick" w:color="000000"/>
        </w:rPr>
        <w:t>Shall</w:t>
      </w:r>
      <w:r w:rsidRPr="00343D54">
        <w:rPr>
          <w:rFonts w:ascii="Palatino Linotype" w:eastAsia="Times New Roman" w:hAnsi="Palatino Linotype" w:cs="Times New Roman"/>
          <w:b/>
          <w:bCs/>
          <w:spacing w:val="3"/>
          <w:sz w:val="20"/>
          <w:szCs w:val="20"/>
          <w:u w:val="thick" w:color="000000"/>
        </w:rPr>
        <w:t xml:space="preserve"> </w:t>
      </w:r>
      <w:r w:rsidRPr="00343D54">
        <w:rPr>
          <w:rFonts w:ascii="Palatino Linotype" w:eastAsia="Times New Roman" w:hAnsi="Palatino Linotype" w:cs="Times New Roman"/>
          <w:b/>
          <w:bCs/>
          <w:spacing w:val="-3"/>
          <w:sz w:val="20"/>
          <w:szCs w:val="20"/>
          <w:u w:val="thick" w:color="000000"/>
        </w:rPr>
        <w:t>F</w:t>
      </w:r>
      <w:r w:rsidRPr="00343D54">
        <w:rPr>
          <w:rFonts w:ascii="Palatino Linotype" w:eastAsia="Times New Roman" w:hAnsi="Palatino Linotype" w:cs="Times New Roman"/>
          <w:b/>
          <w:bCs/>
          <w:sz w:val="20"/>
          <w:szCs w:val="20"/>
          <w:u w:val="thick" w:color="000000"/>
        </w:rPr>
        <w:t>urnish</w:t>
      </w:r>
      <w:r w:rsidRPr="00343D54">
        <w:rPr>
          <w:rFonts w:ascii="Palatino Linotype" w:eastAsia="Times New Roman" w:hAnsi="Palatino Linotype" w:cs="Times New Roman"/>
          <w:b/>
          <w:bCs/>
          <w:spacing w:val="3"/>
          <w:sz w:val="20"/>
          <w:szCs w:val="20"/>
          <w:u w:val="thick" w:color="000000"/>
        </w:rPr>
        <w:t xml:space="preserve"> </w:t>
      </w:r>
      <w:r w:rsidRPr="00343D54">
        <w:rPr>
          <w:rFonts w:ascii="Palatino Linotype" w:eastAsia="Times New Roman" w:hAnsi="Palatino Linotype" w:cs="Times New Roman"/>
          <w:b/>
          <w:bCs/>
          <w:sz w:val="20"/>
          <w:szCs w:val="20"/>
          <w:u w:val="thick" w:color="000000"/>
        </w:rPr>
        <w:t>Below A Si</w:t>
      </w:r>
      <w:r w:rsidRPr="00343D54">
        <w:rPr>
          <w:rFonts w:ascii="Palatino Linotype" w:eastAsia="Times New Roman" w:hAnsi="Palatino Linotype" w:cs="Times New Roman"/>
          <w:b/>
          <w:bCs/>
          <w:spacing w:val="-2"/>
          <w:sz w:val="20"/>
          <w:szCs w:val="20"/>
          <w:u w:val="thick" w:color="000000"/>
        </w:rPr>
        <w:t>g</w:t>
      </w:r>
      <w:r w:rsidRPr="00343D54">
        <w:rPr>
          <w:rFonts w:ascii="Palatino Linotype" w:eastAsia="Times New Roman" w:hAnsi="Palatino Linotype" w:cs="Times New Roman"/>
          <w:b/>
          <w:bCs/>
          <w:spacing w:val="-1"/>
          <w:sz w:val="20"/>
          <w:szCs w:val="20"/>
          <w:u w:val="thick" w:color="000000"/>
        </w:rPr>
        <w:t>n</w:t>
      </w:r>
      <w:r w:rsidRPr="00343D54">
        <w:rPr>
          <w:rFonts w:ascii="Palatino Linotype" w:eastAsia="Times New Roman" w:hAnsi="Palatino Linotype" w:cs="Times New Roman"/>
          <w:b/>
          <w:bCs/>
          <w:sz w:val="20"/>
          <w:szCs w:val="20"/>
          <w:u w:val="thick" w:color="000000"/>
        </w:rPr>
        <w:t xml:space="preserve">ed Statement Which Sets </w:t>
      </w:r>
      <w:r w:rsidRPr="00343D54">
        <w:rPr>
          <w:rFonts w:ascii="Palatino Linotype" w:eastAsia="Times New Roman" w:hAnsi="Palatino Linotype" w:cs="Times New Roman"/>
          <w:b/>
          <w:bCs/>
          <w:spacing w:val="-3"/>
          <w:sz w:val="20"/>
          <w:szCs w:val="20"/>
          <w:u w:val="thick" w:color="000000"/>
        </w:rPr>
        <w:t>F</w:t>
      </w:r>
      <w:r w:rsidRPr="00343D54">
        <w:rPr>
          <w:rFonts w:ascii="Palatino Linotype" w:eastAsia="Times New Roman" w:hAnsi="Palatino Linotype" w:cs="Times New Roman"/>
          <w:b/>
          <w:bCs/>
          <w:spacing w:val="1"/>
          <w:sz w:val="20"/>
          <w:szCs w:val="20"/>
          <w:u w:val="thick" w:color="000000"/>
        </w:rPr>
        <w:t>o</w:t>
      </w:r>
      <w:r w:rsidRPr="00343D54">
        <w:rPr>
          <w:rFonts w:ascii="Palatino Linotype" w:eastAsia="Times New Roman" w:hAnsi="Palatino Linotype" w:cs="Times New Roman"/>
          <w:b/>
          <w:bCs/>
          <w:sz w:val="20"/>
          <w:szCs w:val="20"/>
          <w:u w:val="thick" w:color="000000"/>
        </w:rPr>
        <w:t>rth In</w:t>
      </w:r>
      <w:r w:rsidRPr="00343D54">
        <w:rPr>
          <w:rFonts w:ascii="Palatino Linotype" w:eastAsia="Times New Roman" w:hAnsi="Palatino Linotype" w:cs="Times New Roman"/>
          <w:b/>
          <w:bCs/>
          <w:sz w:val="20"/>
          <w:szCs w:val="20"/>
        </w:rPr>
        <w:t xml:space="preserve"> </w:t>
      </w:r>
      <w:r w:rsidRPr="00343D54">
        <w:rPr>
          <w:rFonts w:ascii="Palatino Linotype" w:eastAsia="Times New Roman" w:hAnsi="Palatino Linotype" w:cs="Times New Roman"/>
          <w:b/>
          <w:bCs/>
          <w:spacing w:val="-1"/>
          <w:sz w:val="20"/>
          <w:szCs w:val="20"/>
          <w:u w:val="thick" w:color="000000"/>
        </w:rPr>
        <w:t>D</w:t>
      </w:r>
      <w:r w:rsidRPr="00343D54">
        <w:rPr>
          <w:rFonts w:ascii="Palatino Linotype" w:eastAsia="Times New Roman" w:hAnsi="Palatino Linotype" w:cs="Times New Roman"/>
          <w:b/>
          <w:bCs/>
          <w:spacing w:val="1"/>
          <w:sz w:val="20"/>
          <w:szCs w:val="20"/>
          <w:u w:val="thick" w:color="000000"/>
        </w:rPr>
        <w:t>et</w:t>
      </w:r>
      <w:r w:rsidRPr="00343D54">
        <w:rPr>
          <w:rFonts w:ascii="Palatino Linotype" w:eastAsia="Times New Roman" w:hAnsi="Palatino Linotype" w:cs="Times New Roman"/>
          <w:b/>
          <w:bCs/>
          <w:spacing w:val="-1"/>
          <w:sz w:val="20"/>
          <w:szCs w:val="20"/>
          <w:u w:val="thick" w:color="000000"/>
        </w:rPr>
        <w:t>a</w:t>
      </w:r>
      <w:r w:rsidRPr="00343D54">
        <w:rPr>
          <w:rFonts w:ascii="Palatino Linotype" w:eastAsia="Times New Roman" w:hAnsi="Palatino Linotype" w:cs="Times New Roman"/>
          <w:b/>
          <w:bCs/>
          <w:spacing w:val="1"/>
          <w:sz w:val="20"/>
          <w:szCs w:val="20"/>
          <w:u w:val="thick" w:color="000000"/>
        </w:rPr>
        <w:t>il</w:t>
      </w:r>
      <w:r w:rsidRPr="00343D54">
        <w:rPr>
          <w:rFonts w:ascii="Palatino Linotype" w:eastAsia="Times New Roman" w:hAnsi="Palatino Linotype" w:cs="Times New Roman"/>
          <w:b/>
          <w:bCs/>
          <w:sz w:val="20"/>
          <w:szCs w:val="20"/>
          <w:u w:val="thick" w:color="000000"/>
        </w:rPr>
        <w:t xml:space="preserve"> </w:t>
      </w:r>
      <w:r w:rsidRPr="00343D54">
        <w:rPr>
          <w:rFonts w:ascii="Palatino Linotype" w:eastAsia="Times New Roman" w:hAnsi="Palatino Linotype" w:cs="Times New Roman"/>
          <w:b/>
          <w:bCs/>
          <w:spacing w:val="1"/>
          <w:sz w:val="20"/>
          <w:szCs w:val="20"/>
          <w:u w:val="thick" w:color="000000"/>
        </w:rPr>
        <w:t>The</w:t>
      </w:r>
      <w:r w:rsidRPr="00343D54">
        <w:rPr>
          <w:rFonts w:ascii="Palatino Linotype" w:eastAsia="Times New Roman" w:hAnsi="Palatino Linotype" w:cs="Times New Roman"/>
          <w:b/>
          <w:bCs/>
          <w:sz w:val="20"/>
          <w:szCs w:val="20"/>
          <w:u w:val="thick" w:color="000000"/>
        </w:rPr>
        <w:t xml:space="preserve"> </w:t>
      </w:r>
      <w:r w:rsidRPr="00343D54">
        <w:rPr>
          <w:rFonts w:ascii="Palatino Linotype" w:eastAsia="Times New Roman" w:hAnsi="Palatino Linotype" w:cs="Times New Roman"/>
          <w:b/>
          <w:bCs/>
          <w:spacing w:val="-1"/>
          <w:sz w:val="20"/>
          <w:szCs w:val="20"/>
          <w:u w:val="thick" w:color="000000"/>
        </w:rPr>
        <w:t>R</w:t>
      </w:r>
      <w:r w:rsidRPr="00343D54">
        <w:rPr>
          <w:rFonts w:ascii="Palatino Linotype" w:eastAsia="Times New Roman" w:hAnsi="Palatino Linotype" w:cs="Times New Roman"/>
          <w:b/>
          <w:bCs/>
          <w:spacing w:val="1"/>
          <w:sz w:val="20"/>
          <w:szCs w:val="20"/>
          <w:u w:val="thick" w:color="000000"/>
        </w:rPr>
        <w:t>e</w:t>
      </w:r>
      <w:r w:rsidRPr="00343D54">
        <w:rPr>
          <w:rFonts w:ascii="Palatino Linotype" w:eastAsia="Times New Roman" w:hAnsi="Palatino Linotype" w:cs="Times New Roman"/>
          <w:b/>
          <w:bCs/>
          <w:spacing w:val="-1"/>
          <w:sz w:val="20"/>
          <w:szCs w:val="20"/>
          <w:u w:val="thick" w:color="000000"/>
        </w:rPr>
        <w:t>a</w:t>
      </w:r>
      <w:r w:rsidRPr="00343D54">
        <w:rPr>
          <w:rFonts w:ascii="Palatino Linotype" w:eastAsia="Times New Roman" w:hAnsi="Palatino Linotype" w:cs="Times New Roman"/>
          <w:b/>
          <w:bCs/>
          <w:spacing w:val="1"/>
          <w:sz w:val="20"/>
          <w:szCs w:val="20"/>
          <w:u w:val="thick" w:color="000000"/>
        </w:rPr>
        <w:t>so</w:t>
      </w:r>
      <w:r w:rsidRPr="00343D54">
        <w:rPr>
          <w:rFonts w:ascii="Palatino Linotype" w:eastAsia="Times New Roman" w:hAnsi="Palatino Linotype" w:cs="Times New Roman"/>
          <w:b/>
          <w:bCs/>
          <w:spacing w:val="-1"/>
          <w:sz w:val="20"/>
          <w:szCs w:val="20"/>
          <w:u w:val="thick" w:color="000000"/>
        </w:rPr>
        <w:t>n</w:t>
      </w:r>
      <w:r w:rsidRPr="00343D54">
        <w:rPr>
          <w:rFonts w:ascii="Palatino Linotype" w:eastAsia="Times New Roman" w:hAnsi="Palatino Linotype" w:cs="Times New Roman"/>
          <w:b/>
          <w:bCs/>
          <w:sz w:val="20"/>
          <w:szCs w:val="20"/>
          <w:u w:val="thick" w:color="000000"/>
        </w:rPr>
        <w:t>s</w:t>
      </w:r>
      <w:r w:rsidRPr="00343D54">
        <w:rPr>
          <w:rFonts w:ascii="Palatino Linotype" w:eastAsia="Times New Roman" w:hAnsi="Palatino Linotype" w:cs="Times New Roman"/>
          <w:b/>
          <w:bCs/>
          <w:spacing w:val="1"/>
          <w:sz w:val="20"/>
          <w:szCs w:val="20"/>
          <w:u w:val="thick" w:color="000000"/>
        </w:rPr>
        <w:t xml:space="preserve"> The</w:t>
      </w:r>
      <w:r w:rsidRPr="00343D54">
        <w:rPr>
          <w:rFonts w:ascii="Palatino Linotype" w:eastAsia="Times New Roman" w:hAnsi="Palatino Linotype" w:cs="Times New Roman"/>
          <w:b/>
          <w:bCs/>
          <w:spacing w:val="-1"/>
          <w:sz w:val="20"/>
          <w:szCs w:val="20"/>
          <w:u w:val="thick" w:color="000000"/>
        </w:rPr>
        <w:t>r</w:t>
      </w:r>
      <w:r w:rsidRPr="00343D54">
        <w:rPr>
          <w:rFonts w:ascii="Palatino Linotype" w:eastAsia="Times New Roman" w:hAnsi="Palatino Linotype" w:cs="Times New Roman"/>
          <w:b/>
          <w:bCs/>
          <w:spacing w:val="1"/>
          <w:sz w:val="20"/>
          <w:szCs w:val="20"/>
          <w:u w:val="thick" w:color="000000"/>
        </w:rPr>
        <w:t>e</w:t>
      </w:r>
      <w:r w:rsidRPr="00343D54">
        <w:rPr>
          <w:rFonts w:ascii="Palatino Linotype" w:eastAsia="Times New Roman" w:hAnsi="Palatino Linotype" w:cs="Times New Roman"/>
          <w:b/>
          <w:bCs/>
          <w:spacing w:val="-3"/>
          <w:sz w:val="20"/>
          <w:szCs w:val="20"/>
          <w:u w:val="thick" w:color="000000"/>
        </w:rPr>
        <w:t>f</w:t>
      </w:r>
      <w:r w:rsidRPr="00343D54">
        <w:rPr>
          <w:rFonts w:ascii="Palatino Linotype" w:eastAsia="Times New Roman" w:hAnsi="Palatino Linotype" w:cs="Times New Roman"/>
          <w:b/>
          <w:bCs/>
          <w:spacing w:val="1"/>
          <w:sz w:val="20"/>
          <w:szCs w:val="20"/>
          <w:u w:val="thick" w:color="000000"/>
        </w:rPr>
        <w:t>o</w:t>
      </w:r>
      <w:r w:rsidRPr="00343D54">
        <w:rPr>
          <w:rFonts w:ascii="Palatino Linotype" w:eastAsia="Times New Roman" w:hAnsi="Palatino Linotype" w:cs="Times New Roman"/>
          <w:b/>
          <w:bCs/>
          <w:spacing w:val="-1"/>
          <w:sz w:val="20"/>
          <w:szCs w:val="20"/>
          <w:u w:val="thick" w:color="000000"/>
        </w:rPr>
        <w:t>r</w:t>
      </w:r>
      <w:r w:rsidRPr="00343D54">
        <w:rPr>
          <w:rFonts w:ascii="Palatino Linotype" w:eastAsia="Times New Roman" w:hAnsi="Palatino Linotype" w:cs="Times New Roman"/>
          <w:b/>
          <w:bCs/>
          <w:spacing w:val="1"/>
          <w:sz w:val="20"/>
          <w:szCs w:val="20"/>
          <w:u w:val="thick" w:color="000000"/>
        </w:rPr>
        <w:t>e:</w:t>
      </w:r>
    </w:p>
    <w:p w14:paraId="13FBBF60" w14:textId="77777777" w:rsidR="005C27B7" w:rsidRPr="00343D54" w:rsidRDefault="005C27B7" w:rsidP="005C27B7">
      <w:pPr>
        <w:spacing w:before="14" w:after="0" w:line="240" w:lineRule="exact"/>
        <w:rPr>
          <w:rFonts w:ascii="Palatino Linotype" w:hAnsi="Palatino Linotype"/>
          <w:sz w:val="20"/>
          <w:szCs w:val="20"/>
        </w:rPr>
      </w:pPr>
    </w:p>
    <w:p w14:paraId="3BE990BB" w14:textId="77777777" w:rsidR="005C27B7" w:rsidRPr="00343D54" w:rsidRDefault="005C27B7" w:rsidP="005C27B7">
      <w:pPr>
        <w:spacing w:after="0" w:line="245" w:lineRule="auto"/>
        <w:ind w:right="40"/>
        <w:jc w:val="center"/>
        <w:rPr>
          <w:rFonts w:ascii="Palatino Linotype" w:eastAsia="Times New Roman" w:hAnsi="Palatino Linotype" w:cs="Times New Roman"/>
          <w:sz w:val="20"/>
          <w:szCs w:val="20"/>
        </w:rPr>
      </w:pPr>
      <w:r w:rsidRPr="00343D54">
        <w:rPr>
          <w:rFonts w:ascii="Palatino Linotype" w:eastAsia="Times New Roman" w:hAnsi="Palatino Linotype" w:cs="Times New Roman"/>
          <w:spacing w:val="1"/>
          <w:sz w:val="20"/>
          <w:szCs w:val="20"/>
        </w:rPr>
        <w:t>[</w:t>
      </w:r>
      <w:r w:rsidRPr="00343D54">
        <w:rPr>
          <w:rFonts w:ascii="Palatino Linotype" w:eastAsia="Times New Roman" w:hAnsi="Palatino Linotype" w:cs="Times New Roman"/>
          <w:spacing w:val="-1"/>
          <w:sz w:val="20"/>
          <w:szCs w:val="20"/>
        </w:rPr>
        <w:t>AFF</w:t>
      </w:r>
      <w:r w:rsidRPr="00343D54">
        <w:rPr>
          <w:rFonts w:ascii="Palatino Linotype" w:eastAsia="Times New Roman" w:hAnsi="Palatino Linotype" w:cs="Times New Roman"/>
          <w:spacing w:val="-4"/>
          <w:sz w:val="20"/>
          <w:szCs w:val="20"/>
        </w:rPr>
        <w:t>I</w:t>
      </w:r>
      <w:r w:rsidRPr="00343D54">
        <w:rPr>
          <w:rFonts w:ascii="Palatino Linotype" w:eastAsia="Times New Roman" w:hAnsi="Palatino Linotype" w:cs="Times New Roman"/>
          <w:sz w:val="20"/>
          <w:szCs w:val="20"/>
        </w:rPr>
        <w:t>X</w:t>
      </w:r>
      <w:r w:rsidRPr="00343D54">
        <w:rPr>
          <w:rFonts w:ascii="Palatino Linotype" w:eastAsia="Times New Roman" w:hAnsi="Palatino Linotype" w:cs="Times New Roman"/>
          <w:spacing w:val="2"/>
          <w:sz w:val="20"/>
          <w:szCs w:val="20"/>
        </w:rPr>
        <w:t xml:space="preserve"> </w:t>
      </w:r>
      <w:r w:rsidRPr="00343D54">
        <w:rPr>
          <w:rFonts w:ascii="Palatino Linotype" w:eastAsia="Times New Roman" w:hAnsi="Palatino Linotype" w:cs="Times New Roman"/>
          <w:spacing w:val="-1"/>
          <w:sz w:val="20"/>
          <w:szCs w:val="20"/>
        </w:rPr>
        <w:t>ADDENDU</w:t>
      </w:r>
      <w:r w:rsidRPr="00343D54">
        <w:rPr>
          <w:rFonts w:ascii="Palatino Linotype" w:eastAsia="Times New Roman" w:hAnsi="Palatino Linotype" w:cs="Times New Roman"/>
          <w:sz w:val="20"/>
          <w:szCs w:val="20"/>
        </w:rPr>
        <w:t>M</w:t>
      </w:r>
      <w:r w:rsidRPr="00343D54">
        <w:rPr>
          <w:rFonts w:ascii="Palatino Linotype" w:eastAsia="Times New Roman" w:hAnsi="Palatino Linotype" w:cs="Times New Roman"/>
          <w:spacing w:val="1"/>
          <w:sz w:val="20"/>
          <w:szCs w:val="20"/>
        </w:rPr>
        <w:t xml:space="preserve"> </w:t>
      </w:r>
      <w:r w:rsidRPr="00343D54">
        <w:rPr>
          <w:rFonts w:ascii="Palatino Linotype" w:eastAsia="Times New Roman" w:hAnsi="Palatino Linotype" w:cs="Times New Roman"/>
          <w:spacing w:val="2"/>
          <w:sz w:val="20"/>
          <w:szCs w:val="20"/>
        </w:rPr>
        <w:t>T</w:t>
      </w:r>
      <w:r w:rsidRPr="00343D54">
        <w:rPr>
          <w:rFonts w:ascii="Palatino Linotype" w:eastAsia="Times New Roman" w:hAnsi="Palatino Linotype" w:cs="Times New Roman"/>
          <w:sz w:val="20"/>
          <w:szCs w:val="20"/>
        </w:rPr>
        <w:t>O</w:t>
      </w:r>
      <w:r w:rsidRPr="00343D54">
        <w:rPr>
          <w:rFonts w:ascii="Palatino Linotype" w:eastAsia="Times New Roman" w:hAnsi="Palatino Linotype" w:cs="Times New Roman"/>
          <w:spacing w:val="-1"/>
          <w:sz w:val="20"/>
          <w:szCs w:val="20"/>
        </w:rPr>
        <w:t xml:space="preserve"> </w:t>
      </w:r>
      <w:r w:rsidRPr="00343D54">
        <w:rPr>
          <w:rFonts w:ascii="Palatino Linotype" w:eastAsia="Times New Roman" w:hAnsi="Palatino Linotype" w:cs="Times New Roman"/>
          <w:spacing w:val="2"/>
          <w:sz w:val="20"/>
          <w:szCs w:val="20"/>
        </w:rPr>
        <w:t>T</w:t>
      </w:r>
      <w:r w:rsidRPr="00343D54">
        <w:rPr>
          <w:rFonts w:ascii="Palatino Linotype" w:eastAsia="Times New Roman" w:hAnsi="Palatino Linotype" w:cs="Times New Roman"/>
          <w:spacing w:val="-1"/>
          <w:sz w:val="20"/>
          <w:szCs w:val="20"/>
        </w:rPr>
        <w:t>H</w:t>
      </w:r>
      <w:r w:rsidRPr="00343D54">
        <w:rPr>
          <w:rFonts w:ascii="Palatino Linotype" w:eastAsia="Times New Roman" w:hAnsi="Palatino Linotype" w:cs="Times New Roman"/>
          <w:spacing w:val="-4"/>
          <w:sz w:val="20"/>
          <w:szCs w:val="20"/>
        </w:rPr>
        <w:t>I</w:t>
      </w:r>
      <w:r w:rsidRPr="00343D54">
        <w:rPr>
          <w:rFonts w:ascii="Palatino Linotype" w:eastAsia="Times New Roman" w:hAnsi="Palatino Linotype" w:cs="Times New Roman"/>
          <w:sz w:val="20"/>
          <w:szCs w:val="20"/>
        </w:rPr>
        <w:t xml:space="preserve">S </w:t>
      </w:r>
      <w:r w:rsidRPr="00343D54">
        <w:rPr>
          <w:rFonts w:ascii="Palatino Linotype" w:eastAsia="Times New Roman" w:hAnsi="Palatino Linotype" w:cs="Times New Roman"/>
          <w:spacing w:val="-1"/>
          <w:sz w:val="20"/>
          <w:szCs w:val="20"/>
        </w:rPr>
        <w:t>PAG</w:t>
      </w:r>
      <w:r w:rsidRPr="00343D54">
        <w:rPr>
          <w:rFonts w:ascii="Palatino Linotype" w:eastAsia="Times New Roman" w:hAnsi="Palatino Linotype" w:cs="Times New Roman"/>
          <w:sz w:val="20"/>
          <w:szCs w:val="20"/>
        </w:rPr>
        <w:t xml:space="preserve">E </w:t>
      </w:r>
      <w:r w:rsidRPr="00343D54">
        <w:rPr>
          <w:rFonts w:ascii="Palatino Linotype" w:eastAsia="Times New Roman" w:hAnsi="Palatino Linotype" w:cs="Times New Roman"/>
          <w:spacing w:val="-4"/>
          <w:sz w:val="20"/>
          <w:szCs w:val="20"/>
        </w:rPr>
        <w:t>I</w:t>
      </w:r>
      <w:r w:rsidRPr="00343D54">
        <w:rPr>
          <w:rFonts w:ascii="Palatino Linotype" w:eastAsia="Times New Roman" w:hAnsi="Palatino Linotype" w:cs="Times New Roman"/>
          <w:sz w:val="20"/>
          <w:szCs w:val="20"/>
        </w:rPr>
        <w:t xml:space="preserve">F </w:t>
      </w:r>
      <w:r w:rsidRPr="00343D54">
        <w:rPr>
          <w:rFonts w:ascii="Palatino Linotype" w:eastAsia="Times New Roman" w:hAnsi="Palatino Linotype" w:cs="Times New Roman"/>
          <w:spacing w:val="-1"/>
          <w:sz w:val="20"/>
          <w:szCs w:val="20"/>
        </w:rPr>
        <w:t>SPAC</w:t>
      </w:r>
      <w:r w:rsidRPr="00343D54">
        <w:rPr>
          <w:rFonts w:ascii="Palatino Linotype" w:eastAsia="Times New Roman" w:hAnsi="Palatino Linotype" w:cs="Times New Roman"/>
          <w:sz w:val="20"/>
          <w:szCs w:val="20"/>
        </w:rPr>
        <w:t xml:space="preserve">E </w:t>
      </w:r>
      <w:r w:rsidRPr="00343D54">
        <w:rPr>
          <w:rFonts w:ascii="Palatino Linotype" w:eastAsia="Times New Roman" w:hAnsi="Palatino Linotype" w:cs="Times New Roman"/>
          <w:spacing w:val="-4"/>
          <w:sz w:val="20"/>
          <w:szCs w:val="20"/>
        </w:rPr>
        <w:t>I</w:t>
      </w:r>
      <w:r w:rsidRPr="00343D54">
        <w:rPr>
          <w:rFonts w:ascii="Palatino Linotype" w:eastAsia="Times New Roman" w:hAnsi="Palatino Linotype" w:cs="Times New Roman"/>
          <w:sz w:val="20"/>
          <w:szCs w:val="20"/>
        </w:rPr>
        <w:t xml:space="preserve">S </w:t>
      </w:r>
      <w:r w:rsidRPr="00343D54">
        <w:rPr>
          <w:rFonts w:ascii="Palatino Linotype" w:eastAsia="Times New Roman" w:hAnsi="Palatino Linotype" w:cs="Times New Roman"/>
          <w:spacing w:val="-1"/>
          <w:sz w:val="20"/>
          <w:szCs w:val="20"/>
        </w:rPr>
        <w:t>REQU</w:t>
      </w:r>
      <w:r w:rsidRPr="00343D54">
        <w:rPr>
          <w:rFonts w:ascii="Palatino Linotype" w:eastAsia="Times New Roman" w:hAnsi="Palatino Linotype" w:cs="Times New Roman"/>
          <w:spacing w:val="-4"/>
          <w:sz w:val="20"/>
          <w:szCs w:val="20"/>
        </w:rPr>
        <w:t>I</w:t>
      </w:r>
      <w:r w:rsidRPr="00343D54">
        <w:rPr>
          <w:rFonts w:ascii="Palatino Linotype" w:eastAsia="Times New Roman" w:hAnsi="Palatino Linotype" w:cs="Times New Roman"/>
          <w:spacing w:val="-1"/>
          <w:sz w:val="20"/>
          <w:szCs w:val="20"/>
        </w:rPr>
        <w:t>RE</w:t>
      </w:r>
      <w:r w:rsidRPr="00343D54">
        <w:rPr>
          <w:rFonts w:ascii="Palatino Linotype" w:eastAsia="Times New Roman" w:hAnsi="Palatino Linotype" w:cs="Times New Roman"/>
          <w:sz w:val="20"/>
          <w:szCs w:val="20"/>
        </w:rPr>
        <w:t xml:space="preserve">D </w:t>
      </w:r>
      <w:r w:rsidRPr="00343D54">
        <w:rPr>
          <w:rFonts w:ascii="Palatino Linotype" w:eastAsia="Times New Roman" w:hAnsi="Palatino Linotype" w:cs="Times New Roman"/>
          <w:spacing w:val="-1"/>
          <w:sz w:val="20"/>
          <w:szCs w:val="20"/>
        </w:rPr>
        <w:t>FOR S</w:t>
      </w:r>
      <w:r w:rsidRPr="00343D54">
        <w:rPr>
          <w:rFonts w:ascii="Palatino Linotype" w:eastAsia="Times New Roman" w:hAnsi="Palatino Linotype" w:cs="Times New Roman"/>
          <w:spacing w:val="2"/>
          <w:sz w:val="20"/>
          <w:szCs w:val="20"/>
        </w:rPr>
        <w:t>T</w:t>
      </w:r>
      <w:r w:rsidRPr="00343D54">
        <w:rPr>
          <w:rFonts w:ascii="Palatino Linotype" w:eastAsia="Times New Roman" w:hAnsi="Palatino Linotype" w:cs="Times New Roman"/>
          <w:spacing w:val="-1"/>
          <w:sz w:val="20"/>
          <w:szCs w:val="20"/>
        </w:rPr>
        <w:t>A</w:t>
      </w:r>
      <w:r w:rsidRPr="00343D54">
        <w:rPr>
          <w:rFonts w:ascii="Palatino Linotype" w:eastAsia="Times New Roman" w:hAnsi="Palatino Linotype" w:cs="Times New Roman"/>
          <w:spacing w:val="2"/>
          <w:sz w:val="20"/>
          <w:szCs w:val="20"/>
        </w:rPr>
        <w:t>T</w:t>
      </w:r>
      <w:r w:rsidRPr="00343D54">
        <w:rPr>
          <w:rFonts w:ascii="Palatino Linotype" w:eastAsia="Times New Roman" w:hAnsi="Palatino Linotype" w:cs="Times New Roman"/>
          <w:spacing w:val="-1"/>
          <w:sz w:val="20"/>
          <w:szCs w:val="20"/>
        </w:rPr>
        <w:t>EMEN</w:t>
      </w:r>
      <w:r w:rsidRPr="00343D54">
        <w:rPr>
          <w:rFonts w:ascii="Palatino Linotype" w:eastAsia="Times New Roman" w:hAnsi="Palatino Linotype" w:cs="Times New Roman"/>
          <w:spacing w:val="2"/>
          <w:sz w:val="20"/>
          <w:szCs w:val="20"/>
        </w:rPr>
        <w:t>T</w:t>
      </w:r>
      <w:r w:rsidRPr="00343D54">
        <w:rPr>
          <w:rFonts w:ascii="Palatino Linotype" w:eastAsia="Times New Roman" w:hAnsi="Palatino Linotype" w:cs="Times New Roman"/>
          <w:sz w:val="20"/>
          <w:szCs w:val="20"/>
        </w:rPr>
        <w:t>.]</w:t>
      </w:r>
    </w:p>
    <w:p w14:paraId="0A621B05" w14:textId="77777777" w:rsidR="005C27B7" w:rsidRDefault="005C27B7" w:rsidP="005C27B7">
      <w:pPr>
        <w:spacing w:after="0" w:line="260" w:lineRule="exact"/>
        <w:rPr>
          <w:rFonts w:ascii="Palatino Linotype" w:hAnsi="Palatino Linotype"/>
          <w:sz w:val="20"/>
          <w:szCs w:val="20"/>
        </w:rPr>
      </w:pPr>
    </w:p>
    <w:p w14:paraId="70B3546C" w14:textId="77777777" w:rsidR="005C27B7" w:rsidRDefault="005C27B7" w:rsidP="005C27B7">
      <w:pPr>
        <w:spacing w:after="0" w:line="260" w:lineRule="exact"/>
        <w:rPr>
          <w:rFonts w:ascii="Palatino Linotype" w:hAnsi="Palatino Linotype"/>
          <w:sz w:val="20"/>
          <w:szCs w:val="20"/>
        </w:rPr>
      </w:pPr>
    </w:p>
    <w:p w14:paraId="2ABAA99F" w14:textId="77777777" w:rsidR="005C27B7" w:rsidRDefault="005C27B7" w:rsidP="005C27B7">
      <w:pPr>
        <w:spacing w:after="0" w:line="260" w:lineRule="exact"/>
        <w:rPr>
          <w:rFonts w:ascii="Palatino Linotype" w:hAnsi="Palatino Linotype"/>
          <w:sz w:val="20"/>
          <w:szCs w:val="20"/>
        </w:rPr>
      </w:pPr>
    </w:p>
    <w:p w14:paraId="560A124D" w14:textId="77777777" w:rsidR="005C27B7" w:rsidRDefault="005C27B7" w:rsidP="005C27B7">
      <w:pPr>
        <w:spacing w:after="0" w:line="260" w:lineRule="exact"/>
        <w:rPr>
          <w:rFonts w:ascii="Palatino Linotype" w:hAnsi="Palatino Linotype"/>
          <w:sz w:val="20"/>
          <w:szCs w:val="20"/>
        </w:rPr>
      </w:pPr>
    </w:p>
    <w:p w14:paraId="5B6CF022" w14:textId="77777777" w:rsidR="005C27B7" w:rsidRDefault="005C27B7" w:rsidP="005C27B7">
      <w:pPr>
        <w:spacing w:after="0" w:line="260" w:lineRule="exact"/>
        <w:rPr>
          <w:rFonts w:ascii="Palatino Linotype" w:hAnsi="Palatino Linotype"/>
          <w:sz w:val="20"/>
          <w:szCs w:val="20"/>
        </w:rPr>
      </w:pPr>
    </w:p>
    <w:p w14:paraId="7D453239" w14:textId="77777777" w:rsidR="005C27B7" w:rsidRDefault="005C27B7" w:rsidP="005C27B7">
      <w:pPr>
        <w:spacing w:after="0" w:line="260" w:lineRule="exact"/>
        <w:rPr>
          <w:rFonts w:ascii="Palatino Linotype" w:hAnsi="Palatino Linotype"/>
          <w:sz w:val="20"/>
          <w:szCs w:val="20"/>
        </w:rPr>
      </w:pPr>
    </w:p>
    <w:p w14:paraId="62A4A7CC" w14:textId="77777777" w:rsidR="005C27B7" w:rsidRDefault="005C27B7" w:rsidP="005C27B7">
      <w:pPr>
        <w:spacing w:after="0" w:line="260" w:lineRule="exact"/>
        <w:rPr>
          <w:rFonts w:ascii="Palatino Linotype" w:hAnsi="Palatino Linotype"/>
          <w:sz w:val="20"/>
          <w:szCs w:val="20"/>
        </w:rPr>
      </w:pPr>
    </w:p>
    <w:p w14:paraId="61C616F2" w14:textId="77777777" w:rsidR="005C27B7" w:rsidRDefault="005C27B7" w:rsidP="005C27B7">
      <w:pPr>
        <w:spacing w:after="0" w:line="260" w:lineRule="exact"/>
        <w:rPr>
          <w:rFonts w:ascii="Palatino Linotype" w:hAnsi="Palatino Linotype"/>
          <w:sz w:val="20"/>
          <w:szCs w:val="20"/>
        </w:rPr>
      </w:pPr>
    </w:p>
    <w:p w14:paraId="076B39F4" w14:textId="77777777" w:rsidR="005C27B7" w:rsidRDefault="005C27B7" w:rsidP="005C27B7">
      <w:pPr>
        <w:spacing w:after="0" w:line="260" w:lineRule="exact"/>
        <w:rPr>
          <w:rFonts w:ascii="Palatino Linotype" w:hAnsi="Palatino Linotype"/>
          <w:sz w:val="20"/>
          <w:szCs w:val="20"/>
        </w:rPr>
      </w:pPr>
    </w:p>
    <w:p w14:paraId="379AF8AB" w14:textId="77777777" w:rsidR="005C27B7" w:rsidRDefault="005C27B7" w:rsidP="005C27B7">
      <w:pPr>
        <w:spacing w:after="0" w:line="260" w:lineRule="exact"/>
        <w:rPr>
          <w:rFonts w:ascii="Palatino Linotype" w:hAnsi="Palatino Linotype"/>
          <w:sz w:val="20"/>
          <w:szCs w:val="20"/>
        </w:rPr>
      </w:pPr>
    </w:p>
    <w:p w14:paraId="4F428658" w14:textId="77777777" w:rsidR="005C27B7" w:rsidRDefault="005C27B7" w:rsidP="005C27B7">
      <w:pPr>
        <w:spacing w:after="0" w:line="260" w:lineRule="exact"/>
        <w:rPr>
          <w:rFonts w:ascii="Palatino Linotype" w:hAnsi="Palatino Linotype"/>
          <w:sz w:val="20"/>
          <w:szCs w:val="20"/>
        </w:rPr>
      </w:pPr>
    </w:p>
    <w:p w14:paraId="4628D016" w14:textId="77777777" w:rsidR="005C27B7" w:rsidRDefault="005C27B7" w:rsidP="005C27B7">
      <w:pPr>
        <w:spacing w:after="0" w:line="260" w:lineRule="exact"/>
        <w:rPr>
          <w:rFonts w:ascii="Palatino Linotype" w:hAnsi="Palatino Linotype"/>
          <w:sz w:val="20"/>
          <w:szCs w:val="20"/>
        </w:rPr>
      </w:pPr>
    </w:p>
    <w:p w14:paraId="26C3A7F9" w14:textId="77777777" w:rsidR="005C27B7" w:rsidRDefault="005C27B7" w:rsidP="005C27B7">
      <w:pPr>
        <w:spacing w:after="0" w:line="260" w:lineRule="exact"/>
        <w:rPr>
          <w:rFonts w:ascii="Palatino Linotype" w:hAnsi="Palatino Linotype"/>
          <w:sz w:val="20"/>
          <w:szCs w:val="20"/>
        </w:rPr>
      </w:pPr>
    </w:p>
    <w:p w14:paraId="3B0FB5FA" w14:textId="77777777" w:rsidR="005C27B7" w:rsidRPr="00343D54" w:rsidRDefault="005C27B7" w:rsidP="005C27B7">
      <w:pPr>
        <w:spacing w:after="0" w:line="260" w:lineRule="exact"/>
        <w:rPr>
          <w:rFonts w:ascii="Palatino Linotype" w:hAnsi="Palatino Linotype"/>
          <w:sz w:val="20"/>
          <w:szCs w:val="20"/>
        </w:rPr>
      </w:pPr>
    </w:p>
    <w:p w14:paraId="64C50C56" w14:textId="77777777" w:rsidR="005C27B7" w:rsidRDefault="005C27B7" w:rsidP="005C27B7">
      <w:pPr>
        <w:spacing w:after="0" w:line="240" w:lineRule="auto"/>
        <w:ind w:right="-20"/>
        <w:rPr>
          <w:rFonts w:ascii="Palatino Linotype" w:eastAsia="Times New Roman" w:hAnsi="Palatino Linotype" w:cs="Times New Roman"/>
          <w:sz w:val="20"/>
          <w:szCs w:val="20"/>
        </w:rPr>
      </w:pPr>
      <w:r w:rsidRPr="00343D54">
        <w:rPr>
          <w:rFonts w:ascii="Palatino Linotype" w:eastAsia="Times New Roman" w:hAnsi="Palatino Linotype" w:cs="Times New Roman"/>
          <w:sz w:val="20"/>
          <w:szCs w:val="20"/>
        </w:rPr>
        <w:t>Subscribed</w:t>
      </w:r>
      <w:r w:rsidRPr="00343D54">
        <w:rPr>
          <w:rFonts w:ascii="Palatino Linotype" w:eastAsia="Times New Roman" w:hAnsi="Palatino Linotype" w:cs="Times New Roman"/>
          <w:spacing w:val="38"/>
          <w:sz w:val="20"/>
          <w:szCs w:val="20"/>
        </w:rPr>
        <w:t xml:space="preserve"> </w:t>
      </w:r>
      <w:r w:rsidRPr="00343D54">
        <w:rPr>
          <w:rFonts w:ascii="Palatino Linotype" w:eastAsia="Times New Roman" w:hAnsi="Palatino Linotype" w:cs="Times New Roman"/>
          <w:sz w:val="20"/>
          <w:szCs w:val="20"/>
        </w:rPr>
        <w:t>to</w:t>
      </w:r>
      <w:r w:rsidRPr="00343D54">
        <w:rPr>
          <w:rFonts w:ascii="Palatino Linotype" w:eastAsia="Times New Roman" w:hAnsi="Palatino Linotype" w:cs="Times New Roman"/>
          <w:spacing w:val="38"/>
          <w:sz w:val="20"/>
          <w:szCs w:val="20"/>
        </w:rPr>
        <w:t xml:space="preserve"> </w:t>
      </w:r>
      <w:r w:rsidRPr="00343D54">
        <w:rPr>
          <w:rFonts w:ascii="Palatino Linotype" w:eastAsia="Times New Roman" w:hAnsi="Palatino Linotype" w:cs="Times New Roman"/>
          <w:sz w:val="20"/>
          <w:szCs w:val="20"/>
        </w:rPr>
        <w:t>under</w:t>
      </w:r>
      <w:r w:rsidRPr="00343D54">
        <w:rPr>
          <w:rFonts w:ascii="Palatino Linotype" w:eastAsia="Times New Roman" w:hAnsi="Palatino Linotype" w:cs="Times New Roman"/>
          <w:spacing w:val="38"/>
          <w:sz w:val="20"/>
          <w:szCs w:val="20"/>
        </w:rPr>
        <w:t xml:space="preserve"> </w:t>
      </w:r>
      <w:r w:rsidRPr="00343D54">
        <w:rPr>
          <w:rFonts w:ascii="Palatino Linotype" w:eastAsia="Times New Roman" w:hAnsi="Palatino Linotype" w:cs="Times New Roman"/>
          <w:sz w:val="20"/>
          <w:szCs w:val="20"/>
        </w:rPr>
        <w:t>penalty</w:t>
      </w:r>
      <w:r w:rsidRPr="00343D54">
        <w:rPr>
          <w:rFonts w:ascii="Palatino Linotype" w:eastAsia="Times New Roman" w:hAnsi="Palatino Linotype" w:cs="Times New Roman"/>
          <w:spacing w:val="31"/>
          <w:sz w:val="20"/>
          <w:szCs w:val="20"/>
        </w:rPr>
        <w:t xml:space="preserve"> </w:t>
      </w:r>
      <w:r w:rsidRPr="00343D54">
        <w:rPr>
          <w:rFonts w:ascii="Palatino Linotype" w:eastAsia="Times New Roman" w:hAnsi="Palatino Linotype" w:cs="Times New Roman"/>
          <w:sz w:val="20"/>
          <w:szCs w:val="20"/>
        </w:rPr>
        <w:t>of</w:t>
      </w:r>
      <w:r w:rsidRPr="00343D54">
        <w:rPr>
          <w:rFonts w:ascii="Palatino Linotype" w:eastAsia="Times New Roman" w:hAnsi="Palatino Linotype" w:cs="Times New Roman"/>
          <w:spacing w:val="38"/>
          <w:sz w:val="20"/>
          <w:szCs w:val="20"/>
        </w:rPr>
        <w:t xml:space="preserve"> </w:t>
      </w:r>
      <w:r w:rsidRPr="00343D54">
        <w:rPr>
          <w:rFonts w:ascii="Palatino Linotype" w:eastAsia="Times New Roman" w:hAnsi="Palatino Linotype" w:cs="Times New Roman"/>
          <w:sz w:val="20"/>
          <w:szCs w:val="20"/>
        </w:rPr>
        <w:t>perjury</w:t>
      </w:r>
      <w:r w:rsidRPr="00343D54">
        <w:rPr>
          <w:rFonts w:ascii="Palatino Linotype" w:eastAsia="Times New Roman" w:hAnsi="Palatino Linotype" w:cs="Times New Roman"/>
          <w:spacing w:val="31"/>
          <w:sz w:val="20"/>
          <w:szCs w:val="20"/>
        </w:rPr>
        <w:t xml:space="preserve"> </w:t>
      </w:r>
      <w:r w:rsidRPr="00343D54">
        <w:rPr>
          <w:rFonts w:ascii="Palatino Linotype" w:eastAsia="Times New Roman" w:hAnsi="Palatino Linotype" w:cs="Times New Roman"/>
          <w:sz w:val="20"/>
          <w:szCs w:val="20"/>
        </w:rPr>
        <w:t>under</w:t>
      </w:r>
      <w:r w:rsidRPr="00343D54">
        <w:rPr>
          <w:rFonts w:ascii="Palatino Linotype" w:eastAsia="Times New Roman" w:hAnsi="Palatino Linotype" w:cs="Times New Roman"/>
          <w:spacing w:val="38"/>
          <w:sz w:val="20"/>
          <w:szCs w:val="20"/>
        </w:rPr>
        <w:t xml:space="preserve"> </w:t>
      </w:r>
      <w:r w:rsidRPr="00343D54">
        <w:rPr>
          <w:rFonts w:ascii="Palatino Linotype" w:eastAsia="Times New Roman" w:hAnsi="Palatino Linotype" w:cs="Times New Roman"/>
          <w:sz w:val="20"/>
          <w:szCs w:val="20"/>
        </w:rPr>
        <w:t>the</w:t>
      </w:r>
      <w:r w:rsidRPr="00343D54">
        <w:rPr>
          <w:rFonts w:ascii="Palatino Linotype" w:eastAsia="Times New Roman" w:hAnsi="Palatino Linotype" w:cs="Times New Roman"/>
          <w:spacing w:val="38"/>
          <w:sz w:val="20"/>
          <w:szCs w:val="20"/>
        </w:rPr>
        <w:t xml:space="preserve"> </w:t>
      </w:r>
      <w:r w:rsidRPr="00343D54">
        <w:rPr>
          <w:rFonts w:ascii="Palatino Linotype" w:eastAsia="Times New Roman" w:hAnsi="Palatino Linotype" w:cs="Times New Roman"/>
          <w:sz w:val="20"/>
          <w:szCs w:val="20"/>
        </w:rPr>
        <w:t>laws</w:t>
      </w:r>
      <w:r w:rsidRPr="00343D54">
        <w:rPr>
          <w:rFonts w:ascii="Palatino Linotype" w:eastAsia="Times New Roman" w:hAnsi="Palatino Linotype" w:cs="Times New Roman"/>
          <w:spacing w:val="38"/>
          <w:sz w:val="20"/>
          <w:szCs w:val="20"/>
        </w:rPr>
        <w:t xml:space="preserve"> </w:t>
      </w:r>
      <w:r w:rsidRPr="00343D54">
        <w:rPr>
          <w:rFonts w:ascii="Palatino Linotype" w:eastAsia="Times New Roman" w:hAnsi="Palatino Linotype" w:cs="Times New Roman"/>
          <w:sz w:val="20"/>
          <w:szCs w:val="20"/>
        </w:rPr>
        <w:t>of</w:t>
      </w:r>
      <w:r w:rsidRPr="00343D54">
        <w:rPr>
          <w:rFonts w:ascii="Palatino Linotype" w:eastAsia="Times New Roman" w:hAnsi="Palatino Linotype" w:cs="Times New Roman"/>
          <w:spacing w:val="36"/>
          <w:sz w:val="20"/>
          <w:szCs w:val="20"/>
        </w:rPr>
        <w:t xml:space="preserve"> </w:t>
      </w:r>
      <w:r w:rsidRPr="00343D54">
        <w:rPr>
          <w:rFonts w:ascii="Palatino Linotype" w:eastAsia="Times New Roman" w:hAnsi="Palatino Linotype" w:cs="Times New Roman"/>
          <w:sz w:val="20"/>
          <w:szCs w:val="20"/>
        </w:rPr>
        <w:t>the</w:t>
      </w:r>
      <w:r w:rsidRPr="00343D54">
        <w:rPr>
          <w:rFonts w:ascii="Palatino Linotype" w:eastAsia="Times New Roman" w:hAnsi="Palatino Linotype" w:cs="Times New Roman"/>
          <w:spacing w:val="36"/>
          <w:sz w:val="20"/>
          <w:szCs w:val="20"/>
        </w:rPr>
        <w:t xml:space="preserve"> </w:t>
      </w:r>
      <w:r w:rsidRPr="00343D54">
        <w:rPr>
          <w:rFonts w:ascii="Palatino Linotype" w:eastAsia="Times New Roman" w:hAnsi="Palatino Linotype" w:cs="Times New Roman"/>
          <w:sz w:val="20"/>
          <w:szCs w:val="20"/>
        </w:rPr>
        <w:t>State</w:t>
      </w:r>
      <w:r w:rsidRPr="00343D54">
        <w:rPr>
          <w:rFonts w:ascii="Palatino Linotype" w:eastAsia="Times New Roman" w:hAnsi="Palatino Linotype" w:cs="Times New Roman"/>
          <w:spacing w:val="36"/>
          <w:sz w:val="20"/>
          <w:szCs w:val="20"/>
        </w:rPr>
        <w:t xml:space="preserve"> </w:t>
      </w:r>
      <w:r w:rsidRPr="00343D54">
        <w:rPr>
          <w:rFonts w:ascii="Palatino Linotype" w:eastAsia="Times New Roman" w:hAnsi="Palatino Linotype" w:cs="Times New Roman"/>
          <w:sz w:val="20"/>
          <w:szCs w:val="20"/>
        </w:rPr>
        <w:t>of</w:t>
      </w:r>
      <w:r w:rsidRPr="00343D54">
        <w:rPr>
          <w:rFonts w:ascii="Palatino Linotype" w:eastAsia="Times New Roman" w:hAnsi="Palatino Linotype" w:cs="Times New Roman"/>
          <w:spacing w:val="36"/>
          <w:sz w:val="20"/>
          <w:szCs w:val="20"/>
        </w:rPr>
        <w:t xml:space="preserve"> </w:t>
      </w:r>
      <w:r w:rsidRPr="00343D54">
        <w:rPr>
          <w:rFonts w:ascii="Palatino Linotype" w:eastAsia="Times New Roman" w:hAnsi="Palatino Linotype" w:cs="Times New Roman"/>
          <w:sz w:val="20"/>
          <w:szCs w:val="20"/>
        </w:rPr>
        <w:t>New</w:t>
      </w:r>
      <w:r w:rsidRPr="00343D54">
        <w:rPr>
          <w:rFonts w:ascii="Palatino Linotype" w:eastAsia="Times New Roman" w:hAnsi="Palatino Linotype" w:cs="Times New Roman"/>
          <w:spacing w:val="36"/>
          <w:sz w:val="20"/>
          <w:szCs w:val="20"/>
        </w:rPr>
        <w:t xml:space="preserve"> </w:t>
      </w:r>
      <w:r w:rsidRPr="00343D54">
        <w:rPr>
          <w:rFonts w:ascii="Palatino Linotype" w:eastAsia="Times New Roman" w:hAnsi="Palatino Linotype" w:cs="Times New Roman"/>
          <w:sz w:val="20"/>
          <w:szCs w:val="20"/>
        </w:rPr>
        <w:t>York,</w:t>
      </w:r>
      <w:r w:rsidRPr="00343D54">
        <w:rPr>
          <w:rFonts w:ascii="Palatino Linotype" w:eastAsia="Times New Roman" w:hAnsi="Palatino Linotype" w:cs="Times New Roman"/>
          <w:spacing w:val="36"/>
          <w:sz w:val="20"/>
          <w:szCs w:val="20"/>
        </w:rPr>
        <w:t xml:space="preserve"> </w:t>
      </w:r>
      <w:r w:rsidRPr="00343D54">
        <w:rPr>
          <w:rFonts w:ascii="Palatino Linotype" w:eastAsia="Times New Roman" w:hAnsi="Palatino Linotype" w:cs="Times New Roman"/>
          <w:sz w:val="20"/>
          <w:szCs w:val="20"/>
        </w:rPr>
        <w:t>this</w:t>
      </w:r>
      <w:r>
        <w:rPr>
          <w:rFonts w:ascii="Palatino Linotype" w:eastAsia="Times New Roman" w:hAnsi="Palatino Linotype" w:cs="Times New Roman"/>
          <w:sz w:val="20"/>
          <w:szCs w:val="20"/>
        </w:rPr>
        <w:t xml:space="preserve"> </w:t>
      </w:r>
      <w:r w:rsidRPr="00343D54">
        <w:rPr>
          <w:rFonts w:ascii="Palatino Linotype" w:eastAsia="Times New Roman" w:hAnsi="Palatino Linotype" w:cs="Times New Roman"/>
          <w:sz w:val="20"/>
          <w:szCs w:val="20"/>
          <w:u w:val="single" w:color="000000"/>
        </w:rPr>
        <w:t xml:space="preserve"> </w:t>
      </w:r>
      <w:r w:rsidRPr="00343D54">
        <w:rPr>
          <w:rFonts w:ascii="Palatino Linotype" w:eastAsia="Times New Roman" w:hAnsi="Palatino Linotype" w:cs="Times New Roman"/>
          <w:sz w:val="20"/>
          <w:szCs w:val="20"/>
          <w:u w:val="single" w:color="000000"/>
        </w:rPr>
        <w:tab/>
      </w:r>
      <w:r w:rsidRPr="00343D54">
        <w:rPr>
          <w:rFonts w:ascii="Palatino Linotype" w:eastAsia="Times New Roman" w:hAnsi="Palatino Linotype" w:cs="Times New Roman"/>
          <w:sz w:val="20"/>
          <w:szCs w:val="20"/>
        </w:rPr>
        <w:t xml:space="preserve"> day</w:t>
      </w:r>
      <w:r w:rsidRPr="00343D54">
        <w:rPr>
          <w:rFonts w:ascii="Palatino Linotype" w:eastAsia="Times New Roman" w:hAnsi="Palatino Linotype" w:cs="Times New Roman"/>
          <w:spacing w:val="-7"/>
          <w:sz w:val="20"/>
          <w:szCs w:val="20"/>
        </w:rPr>
        <w:t xml:space="preserve"> </w:t>
      </w:r>
      <w:r w:rsidRPr="00343D54">
        <w:rPr>
          <w:rFonts w:ascii="Palatino Linotype" w:eastAsia="Times New Roman" w:hAnsi="Palatino Linotype" w:cs="Times New Roman"/>
          <w:sz w:val="20"/>
          <w:szCs w:val="20"/>
        </w:rPr>
        <w:t>of</w:t>
      </w:r>
      <w:r>
        <w:rPr>
          <w:rFonts w:ascii="Palatino Linotype" w:eastAsia="Times New Roman" w:hAnsi="Palatino Linotype" w:cs="Times New Roman"/>
          <w:sz w:val="20"/>
          <w:szCs w:val="20"/>
        </w:rPr>
        <w:br/>
      </w:r>
      <w:r w:rsidRPr="00343D54">
        <w:rPr>
          <w:rFonts w:ascii="Palatino Linotype" w:eastAsia="Times New Roman" w:hAnsi="Palatino Linotype" w:cs="Times New Roman"/>
          <w:sz w:val="20"/>
          <w:szCs w:val="20"/>
          <w:u w:val="single" w:color="000000"/>
        </w:rPr>
        <w:tab/>
      </w:r>
      <w:r w:rsidRPr="00343D54">
        <w:rPr>
          <w:rFonts w:ascii="Palatino Linotype" w:eastAsia="Times New Roman" w:hAnsi="Palatino Linotype" w:cs="Times New Roman"/>
          <w:sz w:val="20"/>
          <w:szCs w:val="20"/>
        </w:rPr>
        <w:t>, 20</w:t>
      </w:r>
      <w:r w:rsidRPr="00343D54">
        <w:rPr>
          <w:rFonts w:ascii="Palatino Linotype" w:eastAsia="Times New Roman" w:hAnsi="Palatino Linotype" w:cs="Times New Roman"/>
          <w:sz w:val="20"/>
          <w:szCs w:val="20"/>
          <w:u w:val="single" w:color="000000"/>
        </w:rPr>
        <w:t xml:space="preserve"> </w:t>
      </w:r>
      <w:r w:rsidRPr="00343D54">
        <w:rPr>
          <w:rFonts w:ascii="Palatino Linotype" w:eastAsia="Times New Roman" w:hAnsi="Palatino Linotype" w:cs="Times New Roman"/>
          <w:sz w:val="20"/>
          <w:szCs w:val="20"/>
          <w:u w:val="single" w:color="000000"/>
        </w:rPr>
        <w:tab/>
      </w:r>
      <w:r w:rsidRPr="00343D54">
        <w:rPr>
          <w:rFonts w:ascii="Palatino Linotype" w:eastAsia="Times New Roman" w:hAnsi="Palatino Linotype" w:cs="Times New Roman"/>
          <w:sz w:val="20"/>
          <w:szCs w:val="20"/>
        </w:rPr>
        <w:t xml:space="preserve"> as the act and deed of said corporation of partnershi</w:t>
      </w:r>
      <w:r w:rsidRPr="00343D54">
        <w:rPr>
          <w:rFonts w:ascii="Palatino Linotype" w:eastAsia="Times New Roman" w:hAnsi="Palatino Linotype" w:cs="Times New Roman"/>
          <w:spacing w:val="-1"/>
          <w:sz w:val="20"/>
          <w:szCs w:val="20"/>
        </w:rPr>
        <w:t>p</w:t>
      </w:r>
      <w:r w:rsidRPr="00343D54">
        <w:rPr>
          <w:rFonts w:ascii="Palatino Linotype" w:eastAsia="Times New Roman" w:hAnsi="Palatino Linotype" w:cs="Times New Roman"/>
          <w:sz w:val="20"/>
          <w:szCs w:val="20"/>
        </w:rPr>
        <w:t>.</w:t>
      </w:r>
    </w:p>
    <w:p w14:paraId="76773B3F" w14:textId="77777777" w:rsidR="005C27B7" w:rsidRDefault="005C27B7" w:rsidP="005C27B7">
      <w:pPr>
        <w:autoSpaceDE w:val="0"/>
        <w:autoSpaceDN w:val="0"/>
        <w:adjustRightInd w:val="0"/>
        <w:spacing w:after="0" w:line="240" w:lineRule="auto"/>
        <w:rPr>
          <w:rFonts w:ascii="Palatino Linotype" w:hAnsi="Palatino Linotype" w:cs="Times New Roman"/>
          <w:b/>
          <w:bCs/>
          <w:sz w:val="20"/>
          <w:szCs w:val="20"/>
        </w:rPr>
      </w:pPr>
    </w:p>
    <w:p w14:paraId="5728D154" w14:textId="77777777" w:rsidR="005C27B7" w:rsidRDefault="005C27B7" w:rsidP="005C27B7">
      <w:pPr>
        <w:autoSpaceDE w:val="0"/>
        <w:autoSpaceDN w:val="0"/>
        <w:adjustRightInd w:val="0"/>
        <w:spacing w:after="0" w:line="240" w:lineRule="auto"/>
        <w:rPr>
          <w:rFonts w:ascii="Palatino Linotype" w:hAnsi="Palatino Linotype" w:cs="Times New Roman"/>
          <w:b/>
          <w:bCs/>
          <w:sz w:val="20"/>
          <w:szCs w:val="20"/>
        </w:rPr>
      </w:pPr>
    </w:p>
    <w:p w14:paraId="53F35DA7" w14:textId="77777777" w:rsidR="005C27B7" w:rsidRPr="00C2387B" w:rsidRDefault="005C27B7" w:rsidP="005C27B7">
      <w:pPr>
        <w:autoSpaceDE w:val="0"/>
        <w:autoSpaceDN w:val="0"/>
        <w:adjustRightInd w:val="0"/>
        <w:spacing w:after="0" w:line="240" w:lineRule="auto"/>
        <w:rPr>
          <w:rFonts w:ascii="Palatino Linotype" w:hAnsi="Palatino Linotype" w:cs="Times New Roman"/>
          <w:b/>
          <w:bCs/>
          <w:sz w:val="20"/>
          <w:szCs w:val="20"/>
        </w:rPr>
      </w:pPr>
      <w:r w:rsidRPr="00C2387B">
        <w:rPr>
          <w:rFonts w:ascii="Palatino Linotype" w:hAnsi="Palatino Linotype" w:cs="Times New Roman"/>
          <w:b/>
          <w:bCs/>
          <w:sz w:val="20"/>
          <w:szCs w:val="20"/>
        </w:rPr>
        <w:t>IF BIDDER(S) (ARE) A PARTNERSHIP, COMPLETE THE FOLLOWING:</w:t>
      </w:r>
    </w:p>
    <w:p w14:paraId="3A5CBD37" w14:textId="77777777" w:rsidR="005C27B7" w:rsidRPr="00C2387B" w:rsidRDefault="005C27B7" w:rsidP="005C27B7">
      <w:pPr>
        <w:autoSpaceDE w:val="0"/>
        <w:autoSpaceDN w:val="0"/>
        <w:adjustRightInd w:val="0"/>
        <w:spacing w:after="0" w:line="240" w:lineRule="auto"/>
        <w:rPr>
          <w:rFonts w:ascii="Palatino Linotype" w:hAnsi="Palatino Linotype" w:cs="Times New Roman"/>
          <w:b/>
          <w:bCs/>
          <w:sz w:val="20"/>
          <w:szCs w:val="20"/>
        </w:rPr>
      </w:pPr>
      <w:r w:rsidRPr="00C2387B">
        <w:rPr>
          <w:rFonts w:ascii="Palatino Linotype" w:hAnsi="Palatino Linotype" w:cs="Times New Roman"/>
          <w:b/>
          <w:bCs/>
          <w:sz w:val="20"/>
          <w:szCs w:val="20"/>
        </w:rPr>
        <w:t>NAMES OF PARTNERS OR PRINCIPALS LEGAL RESIDENCE</w:t>
      </w:r>
    </w:p>
    <w:p w14:paraId="12D3AFE4" w14:textId="77777777" w:rsidR="005C27B7" w:rsidRPr="00C2387B" w:rsidRDefault="005C27B7" w:rsidP="005C27B7">
      <w:pPr>
        <w:autoSpaceDE w:val="0"/>
        <w:autoSpaceDN w:val="0"/>
        <w:adjustRightInd w:val="0"/>
        <w:spacing w:after="0" w:line="240" w:lineRule="auto"/>
        <w:rPr>
          <w:rFonts w:ascii="Palatino Linotype" w:hAnsi="Palatino Linotype" w:cs="Times New Roman"/>
          <w:b/>
          <w:bCs/>
          <w:sz w:val="20"/>
          <w:szCs w:val="20"/>
        </w:rPr>
      </w:pPr>
      <w:r w:rsidRPr="00C2387B">
        <w:rPr>
          <w:rFonts w:ascii="Palatino Linotype" w:hAnsi="Palatino Linotype" w:cs="Times New Roman"/>
          <w:b/>
          <w:bCs/>
          <w:sz w:val="20"/>
          <w:szCs w:val="20"/>
        </w:rPr>
        <w:t>____________________________________________ _____________________________</w:t>
      </w:r>
    </w:p>
    <w:p w14:paraId="5E0F6730" w14:textId="77777777" w:rsidR="005C27B7" w:rsidRPr="00C2387B" w:rsidRDefault="005C27B7" w:rsidP="005C27B7">
      <w:pPr>
        <w:autoSpaceDE w:val="0"/>
        <w:autoSpaceDN w:val="0"/>
        <w:adjustRightInd w:val="0"/>
        <w:spacing w:after="0" w:line="240" w:lineRule="auto"/>
        <w:rPr>
          <w:rFonts w:ascii="Palatino Linotype" w:hAnsi="Palatino Linotype" w:cs="Times New Roman"/>
          <w:b/>
          <w:bCs/>
          <w:sz w:val="20"/>
          <w:szCs w:val="20"/>
        </w:rPr>
      </w:pPr>
      <w:r w:rsidRPr="00C2387B">
        <w:rPr>
          <w:rFonts w:ascii="Palatino Linotype" w:hAnsi="Palatino Linotype" w:cs="Times New Roman"/>
          <w:b/>
          <w:bCs/>
          <w:sz w:val="20"/>
          <w:szCs w:val="20"/>
        </w:rPr>
        <w:t>____________________________________________ _____________________________</w:t>
      </w:r>
    </w:p>
    <w:p w14:paraId="0FF68078" w14:textId="77777777" w:rsidR="005C27B7" w:rsidRPr="00C2387B" w:rsidRDefault="005C27B7" w:rsidP="005C27B7">
      <w:pPr>
        <w:autoSpaceDE w:val="0"/>
        <w:autoSpaceDN w:val="0"/>
        <w:adjustRightInd w:val="0"/>
        <w:spacing w:after="0" w:line="240" w:lineRule="auto"/>
        <w:rPr>
          <w:rFonts w:ascii="Palatino Linotype" w:hAnsi="Palatino Linotype" w:cs="Times New Roman"/>
          <w:b/>
          <w:bCs/>
          <w:sz w:val="20"/>
          <w:szCs w:val="20"/>
        </w:rPr>
      </w:pPr>
      <w:r w:rsidRPr="00C2387B">
        <w:rPr>
          <w:rFonts w:ascii="Palatino Linotype" w:hAnsi="Palatino Linotype" w:cs="Times New Roman"/>
          <w:b/>
          <w:bCs/>
          <w:sz w:val="20"/>
          <w:szCs w:val="20"/>
        </w:rPr>
        <w:t>____________________________________________ _____________________________</w:t>
      </w:r>
    </w:p>
    <w:p w14:paraId="7EAB41DF" w14:textId="77777777" w:rsidR="005C27B7" w:rsidRPr="00C2387B" w:rsidRDefault="005C27B7" w:rsidP="005C27B7">
      <w:pPr>
        <w:autoSpaceDE w:val="0"/>
        <w:autoSpaceDN w:val="0"/>
        <w:adjustRightInd w:val="0"/>
        <w:spacing w:after="0" w:line="240" w:lineRule="auto"/>
        <w:rPr>
          <w:rFonts w:ascii="Palatino Linotype" w:hAnsi="Palatino Linotype" w:cs="Times New Roman"/>
          <w:b/>
          <w:bCs/>
          <w:sz w:val="20"/>
          <w:szCs w:val="20"/>
        </w:rPr>
      </w:pPr>
      <w:r w:rsidRPr="00C2387B">
        <w:rPr>
          <w:rFonts w:ascii="Palatino Linotype" w:hAnsi="Palatino Linotype" w:cs="Times New Roman"/>
          <w:b/>
          <w:bCs/>
          <w:sz w:val="20"/>
          <w:szCs w:val="20"/>
        </w:rPr>
        <w:t>____________________________________________ _____________________________</w:t>
      </w:r>
    </w:p>
    <w:p w14:paraId="0B0B16C1" w14:textId="77777777" w:rsidR="005C27B7" w:rsidRPr="00C2387B" w:rsidRDefault="005C27B7" w:rsidP="005C27B7">
      <w:pPr>
        <w:autoSpaceDE w:val="0"/>
        <w:autoSpaceDN w:val="0"/>
        <w:adjustRightInd w:val="0"/>
        <w:spacing w:after="0" w:line="240" w:lineRule="auto"/>
        <w:rPr>
          <w:rFonts w:ascii="Palatino Linotype" w:hAnsi="Palatino Linotype" w:cs="Times New Roman"/>
          <w:b/>
          <w:bCs/>
          <w:sz w:val="20"/>
          <w:szCs w:val="20"/>
        </w:rPr>
      </w:pPr>
    </w:p>
    <w:p w14:paraId="43749EA3" w14:textId="77777777" w:rsidR="005C27B7" w:rsidRDefault="005C27B7">
      <w:pPr>
        <w:rPr>
          <w:rFonts w:ascii="Palatino Linotype" w:hAnsi="Palatino Linotype" w:cs="Times New Roman"/>
          <w:b/>
          <w:bCs/>
          <w:sz w:val="20"/>
          <w:szCs w:val="20"/>
        </w:rPr>
      </w:pPr>
      <w:r>
        <w:rPr>
          <w:rFonts w:ascii="Palatino Linotype" w:hAnsi="Palatino Linotype" w:cs="Times New Roman"/>
          <w:b/>
          <w:bCs/>
          <w:sz w:val="20"/>
          <w:szCs w:val="20"/>
        </w:rPr>
        <w:br w:type="page"/>
      </w:r>
    </w:p>
    <w:p w14:paraId="6BF6B9B7" w14:textId="77777777" w:rsidR="005C27B7" w:rsidRPr="00C2387B" w:rsidRDefault="005C27B7" w:rsidP="005C27B7">
      <w:pPr>
        <w:autoSpaceDE w:val="0"/>
        <w:autoSpaceDN w:val="0"/>
        <w:adjustRightInd w:val="0"/>
        <w:spacing w:after="0" w:line="240" w:lineRule="auto"/>
        <w:rPr>
          <w:rFonts w:ascii="Palatino Linotype" w:hAnsi="Palatino Linotype" w:cs="Times New Roman"/>
          <w:b/>
          <w:bCs/>
          <w:sz w:val="20"/>
          <w:szCs w:val="20"/>
        </w:rPr>
      </w:pPr>
      <w:r w:rsidRPr="00C2387B">
        <w:rPr>
          <w:rFonts w:ascii="Palatino Linotype" w:hAnsi="Palatino Linotype" w:cs="Times New Roman"/>
          <w:b/>
          <w:bCs/>
          <w:sz w:val="20"/>
          <w:szCs w:val="20"/>
        </w:rPr>
        <w:lastRenderedPageBreak/>
        <w:t>IF BIDDER(S) (ARE) A CORPORATION, COMPLETE THE FOLLOWING:</w:t>
      </w:r>
    </w:p>
    <w:p w14:paraId="733F8DE6" w14:textId="77777777" w:rsidR="005C27B7" w:rsidRPr="00C2387B" w:rsidRDefault="005C27B7" w:rsidP="005C27B7">
      <w:pPr>
        <w:autoSpaceDE w:val="0"/>
        <w:autoSpaceDN w:val="0"/>
        <w:adjustRightInd w:val="0"/>
        <w:spacing w:after="0" w:line="240" w:lineRule="auto"/>
        <w:rPr>
          <w:rFonts w:ascii="Palatino Linotype" w:hAnsi="Palatino Linotype" w:cs="Times New Roman"/>
          <w:b/>
          <w:bCs/>
          <w:sz w:val="20"/>
          <w:szCs w:val="20"/>
        </w:rPr>
      </w:pPr>
      <w:r w:rsidRPr="00C2387B">
        <w:rPr>
          <w:rFonts w:ascii="Palatino Linotype" w:hAnsi="Palatino Linotype" w:cs="Times New Roman"/>
          <w:b/>
          <w:bCs/>
          <w:sz w:val="20"/>
          <w:szCs w:val="20"/>
        </w:rPr>
        <w:t>NAME LEGAL RESIDENCE</w:t>
      </w:r>
    </w:p>
    <w:p w14:paraId="6833AA76" w14:textId="77777777" w:rsidR="005C27B7" w:rsidRPr="00C2387B" w:rsidRDefault="005C27B7" w:rsidP="005C27B7">
      <w:pPr>
        <w:autoSpaceDE w:val="0"/>
        <w:autoSpaceDN w:val="0"/>
        <w:adjustRightInd w:val="0"/>
        <w:spacing w:after="0" w:line="240" w:lineRule="auto"/>
        <w:rPr>
          <w:rFonts w:ascii="Palatino Linotype" w:hAnsi="Palatino Linotype" w:cs="Times New Roman"/>
          <w:b/>
          <w:bCs/>
          <w:sz w:val="20"/>
          <w:szCs w:val="20"/>
        </w:rPr>
      </w:pPr>
      <w:r w:rsidRPr="00C2387B">
        <w:rPr>
          <w:rFonts w:ascii="Palatino Linotype" w:hAnsi="Palatino Linotype" w:cs="Times New Roman"/>
          <w:b/>
          <w:bCs/>
          <w:sz w:val="20"/>
          <w:szCs w:val="20"/>
        </w:rPr>
        <w:t>___________________________________________ _____________________________</w:t>
      </w:r>
    </w:p>
    <w:p w14:paraId="211F5F17" w14:textId="77777777" w:rsidR="005C27B7" w:rsidRPr="00C2387B" w:rsidRDefault="005C27B7" w:rsidP="005C27B7">
      <w:pPr>
        <w:autoSpaceDE w:val="0"/>
        <w:autoSpaceDN w:val="0"/>
        <w:adjustRightInd w:val="0"/>
        <w:spacing w:after="0" w:line="240" w:lineRule="auto"/>
        <w:rPr>
          <w:rFonts w:ascii="Palatino Linotype" w:hAnsi="Palatino Linotype" w:cs="Times New Roman"/>
          <w:b/>
          <w:bCs/>
          <w:sz w:val="20"/>
          <w:szCs w:val="20"/>
        </w:rPr>
      </w:pPr>
      <w:r w:rsidRPr="00C2387B">
        <w:rPr>
          <w:rFonts w:ascii="Palatino Linotype" w:hAnsi="Palatino Linotype" w:cs="Times New Roman"/>
          <w:b/>
          <w:bCs/>
          <w:sz w:val="20"/>
          <w:szCs w:val="20"/>
        </w:rPr>
        <w:t>President:</w:t>
      </w:r>
    </w:p>
    <w:p w14:paraId="4B8FB040" w14:textId="77777777" w:rsidR="005C27B7" w:rsidRPr="00C2387B" w:rsidRDefault="005C27B7" w:rsidP="005C27B7">
      <w:pPr>
        <w:autoSpaceDE w:val="0"/>
        <w:autoSpaceDN w:val="0"/>
        <w:adjustRightInd w:val="0"/>
        <w:spacing w:after="0" w:line="240" w:lineRule="auto"/>
        <w:rPr>
          <w:rFonts w:ascii="Palatino Linotype" w:hAnsi="Palatino Linotype" w:cs="Times New Roman"/>
          <w:b/>
          <w:bCs/>
          <w:sz w:val="20"/>
          <w:szCs w:val="20"/>
        </w:rPr>
      </w:pPr>
      <w:r w:rsidRPr="00C2387B">
        <w:rPr>
          <w:rFonts w:ascii="Palatino Linotype" w:hAnsi="Palatino Linotype" w:cs="Times New Roman"/>
          <w:b/>
          <w:bCs/>
          <w:sz w:val="20"/>
          <w:szCs w:val="20"/>
        </w:rPr>
        <w:t>___________________________________________ _____________________________</w:t>
      </w:r>
    </w:p>
    <w:p w14:paraId="6269583F" w14:textId="77777777" w:rsidR="005C27B7" w:rsidRPr="00C2387B" w:rsidRDefault="005C27B7" w:rsidP="005C27B7">
      <w:pPr>
        <w:autoSpaceDE w:val="0"/>
        <w:autoSpaceDN w:val="0"/>
        <w:adjustRightInd w:val="0"/>
        <w:spacing w:after="0" w:line="240" w:lineRule="auto"/>
        <w:rPr>
          <w:rFonts w:ascii="Palatino Linotype" w:hAnsi="Palatino Linotype" w:cs="Times New Roman"/>
          <w:b/>
          <w:bCs/>
          <w:sz w:val="20"/>
          <w:szCs w:val="20"/>
        </w:rPr>
      </w:pPr>
      <w:r w:rsidRPr="00C2387B">
        <w:rPr>
          <w:rFonts w:ascii="Palatino Linotype" w:hAnsi="Palatino Linotype" w:cs="Times New Roman"/>
          <w:b/>
          <w:bCs/>
          <w:sz w:val="20"/>
          <w:szCs w:val="20"/>
        </w:rPr>
        <w:t>Secretary:</w:t>
      </w:r>
    </w:p>
    <w:p w14:paraId="7E6B5049" w14:textId="77777777" w:rsidR="005C27B7" w:rsidRPr="00C2387B" w:rsidRDefault="005C27B7" w:rsidP="005C27B7">
      <w:pPr>
        <w:autoSpaceDE w:val="0"/>
        <w:autoSpaceDN w:val="0"/>
        <w:adjustRightInd w:val="0"/>
        <w:spacing w:after="0" w:line="240" w:lineRule="auto"/>
        <w:rPr>
          <w:rFonts w:ascii="Palatino Linotype" w:hAnsi="Palatino Linotype" w:cs="Times New Roman"/>
          <w:b/>
          <w:bCs/>
          <w:sz w:val="20"/>
          <w:szCs w:val="20"/>
        </w:rPr>
      </w:pPr>
      <w:r w:rsidRPr="00C2387B">
        <w:rPr>
          <w:rFonts w:ascii="Palatino Linotype" w:hAnsi="Palatino Linotype" w:cs="Times New Roman"/>
          <w:b/>
          <w:bCs/>
          <w:sz w:val="20"/>
          <w:szCs w:val="20"/>
        </w:rPr>
        <w:t>___________________________________________ _____________________________</w:t>
      </w:r>
    </w:p>
    <w:p w14:paraId="75F3F3D5" w14:textId="77777777" w:rsidR="005C27B7" w:rsidRPr="00C2387B" w:rsidRDefault="005C27B7" w:rsidP="005C27B7">
      <w:pPr>
        <w:autoSpaceDE w:val="0"/>
        <w:autoSpaceDN w:val="0"/>
        <w:adjustRightInd w:val="0"/>
        <w:spacing w:after="0" w:line="240" w:lineRule="auto"/>
        <w:rPr>
          <w:rFonts w:ascii="Palatino Linotype" w:hAnsi="Palatino Linotype" w:cs="Times New Roman"/>
          <w:b/>
          <w:bCs/>
          <w:sz w:val="20"/>
          <w:szCs w:val="20"/>
        </w:rPr>
      </w:pPr>
      <w:r w:rsidRPr="00C2387B">
        <w:rPr>
          <w:rFonts w:ascii="Palatino Linotype" w:hAnsi="Palatino Linotype" w:cs="Times New Roman"/>
          <w:b/>
          <w:bCs/>
          <w:sz w:val="20"/>
          <w:szCs w:val="20"/>
        </w:rPr>
        <w:t>Treasurer:</w:t>
      </w:r>
    </w:p>
    <w:p w14:paraId="2ADE2133" w14:textId="77777777" w:rsidR="005C27B7" w:rsidRPr="00C2387B" w:rsidRDefault="005C27B7" w:rsidP="005C27B7">
      <w:pPr>
        <w:autoSpaceDE w:val="0"/>
        <w:autoSpaceDN w:val="0"/>
        <w:adjustRightInd w:val="0"/>
        <w:spacing w:after="0" w:line="240" w:lineRule="auto"/>
        <w:rPr>
          <w:rFonts w:ascii="Palatino Linotype" w:hAnsi="Palatino Linotype" w:cs="Times New Roman"/>
          <w:b/>
          <w:bCs/>
          <w:sz w:val="20"/>
          <w:szCs w:val="20"/>
        </w:rPr>
      </w:pPr>
      <w:r w:rsidRPr="00C2387B">
        <w:rPr>
          <w:rFonts w:ascii="Palatino Linotype" w:hAnsi="Palatino Linotype" w:cs="Times New Roman"/>
          <w:b/>
          <w:bCs/>
          <w:sz w:val="20"/>
          <w:szCs w:val="20"/>
        </w:rPr>
        <w:t>___________________________________________ _____________________________</w:t>
      </w:r>
    </w:p>
    <w:p w14:paraId="26AC6DE2" w14:textId="77777777" w:rsidR="005C27B7" w:rsidRPr="00C2387B" w:rsidRDefault="005C27B7" w:rsidP="005C27B7">
      <w:pPr>
        <w:autoSpaceDE w:val="0"/>
        <w:autoSpaceDN w:val="0"/>
        <w:adjustRightInd w:val="0"/>
        <w:spacing w:after="0" w:line="240" w:lineRule="auto"/>
        <w:rPr>
          <w:rFonts w:ascii="Palatino Linotype" w:hAnsi="Palatino Linotype" w:cs="Times New Roman"/>
          <w:b/>
          <w:bCs/>
          <w:sz w:val="20"/>
          <w:szCs w:val="20"/>
        </w:rPr>
      </w:pPr>
      <w:r w:rsidRPr="00C2387B">
        <w:rPr>
          <w:rFonts w:ascii="Palatino Linotype" w:hAnsi="Palatino Linotype" w:cs="Times New Roman"/>
          <w:b/>
          <w:bCs/>
          <w:sz w:val="20"/>
          <w:szCs w:val="20"/>
        </w:rPr>
        <w:t>President:</w:t>
      </w:r>
    </w:p>
    <w:p w14:paraId="40002E19" w14:textId="77777777" w:rsidR="005C27B7" w:rsidRPr="00C2387B" w:rsidRDefault="005C27B7" w:rsidP="005C27B7">
      <w:pPr>
        <w:autoSpaceDE w:val="0"/>
        <w:autoSpaceDN w:val="0"/>
        <w:adjustRightInd w:val="0"/>
        <w:spacing w:after="0" w:line="240" w:lineRule="auto"/>
        <w:rPr>
          <w:rFonts w:ascii="Palatino Linotype" w:hAnsi="Palatino Linotype" w:cs="Times New Roman"/>
          <w:b/>
          <w:bCs/>
          <w:sz w:val="20"/>
          <w:szCs w:val="20"/>
        </w:rPr>
      </w:pPr>
      <w:r w:rsidRPr="00C2387B">
        <w:rPr>
          <w:rFonts w:ascii="Palatino Linotype" w:hAnsi="Palatino Linotype" w:cs="Times New Roman"/>
          <w:b/>
          <w:bCs/>
          <w:sz w:val="20"/>
          <w:szCs w:val="20"/>
        </w:rPr>
        <w:t>___________________________________________ _____________________________</w:t>
      </w:r>
    </w:p>
    <w:p w14:paraId="61F55B5B" w14:textId="77777777" w:rsidR="005C27B7" w:rsidRPr="00C2387B" w:rsidRDefault="005C27B7" w:rsidP="005C27B7">
      <w:pPr>
        <w:autoSpaceDE w:val="0"/>
        <w:autoSpaceDN w:val="0"/>
        <w:adjustRightInd w:val="0"/>
        <w:spacing w:after="0" w:line="240" w:lineRule="auto"/>
        <w:rPr>
          <w:rFonts w:ascii="Palatino Linotype" w:hAnsi="Palatino Linotype" w:cs="Times New Roman"/>
          <w:b/>
          <w:bCs/>
          <w:sz w:val="20"/>
          <w:szCs w:val="20"/>
        </w:rPr>
      </w:pPr>
      <w:r w:rsidRPr="00C2387B">
        <w:rPr>
          <w:rFonts w:ascii="Palatino Linotype" w:hAnsi="Palatino Linotype" w:cs="Times New Roman"/>
          <w:b/>
          <w:bCs/>
          <w:sz w:val="20"/>
          <w:szCs w:val="20"/>
        </w:rPr>
        <w:t>Secretary:</w:t>
      </w:r>
    </w:p>
    <w:p w14:paraId="1CBEAFF1" w14:textId="77777777" w:rsidR="005C27B7" w:rsidRPr="00C2387B" w:rsidRDefault="005C27B7" w:rsidP="005C27B7">
      <w:pPr>
        <w:autoSpaceDE w:val="0"/>
        <w:autoSpaceDN w:val="0"/>
        <w:adjustRightInd w:val="0"/>
        <w:spacing w:after="0" w:line="240" w:lineRule="auto"/>
        <w:rPr>
          <w:rFonts w:ascii="Palatino Linotype" w:hAnsi="Palatino Linotype" w:cs="Times New Roman"/>
          <w:b/>
          <w:bCs/>
          <w:sz w:val="20"/>
          <w:szCs w:val="20"/>
        </w:rPr>
      </w:pPr>
      <w:r w:rsidRPr="00C2387B">
        <w:rPr>
          <w:rFonts w:ascii="Palatino Linotype" w:hAnsi="Palatino Linotype" w:cs="Times New Roman"/>
          <w:b/>
          <w:bCs/>
          <w:sz w:val="20"/>
          <w:szCs w:val="20"/>
        </w:rPr>
        <w:t>___________________________________________ _____________________________</w:t>
      </w:r>
    </w:p>
    <w:p w14:paraId="5A706A05" w14:textId="77777777" w:rsidR="005C27B7" w:rsidRDefault="005C27B7" w:rsidP="005C27B7">
      <w:pPr>
        <w:rPr>
          <w:rFonts w:ascii="Palatino Linotype" w:hAnsi="Palatino Linotype" w:cs="Times New Roman"/>
          <w:b/>
          <w:bCs/>
          <w:sz w:val="20"/>
          <w:szCs w:val="20"/>
        </w:rPr>
      </w:pPr>
      <w:r w:rsidRPr="00C2387B">
        <w:rPr>
          <w:rFonts w:ascii="Palatino Linotype" w:hAnsi="Palatino Linotype" w:cs="Times New Roman"/>
          <w:b/>
          <w:bCs/>
          <w:sz w:val="20"/>
          <w:szCs w:val="20"/>
        </w:rPr>
        <w:t>Treasure</w:t>
      </w:r>
      <w:r>
        <w:rPr>
          <w:rFonts w:ascii="Palatino Linotype" w:hAnsi="Palatino Linotype" w:cs="Times New Roman"/>
          <w:b/>
          <w:bCs/>
          <w:sz w:val="20"/>
          <w:szCs w:val="20"/>
        </w:rPr>
        <w:t>r</w:t>
      </w:r>
    </w:p>
    <w:p w14:paraId="25A027DF" w14:textId="77777777" w:rsidR="005C27B7" w:rsidRPr="00483847" w:rsidRDefault="005C27B7" w:rsidP="005C27B7">
      <w:pPr>
        <w:autoSpaceDE w:val="0"/>
        <w:autoSpaceDN w:val="0"/>
        <w:adjustRightInd w:val="0"/>
        <w:spacing w:after="0" w:line="240" w:lineRule="auto"/>
        <w:rPr>
          <w:rFonts w:ascii="Palatino Linotype" w:hAnsi="Palatino Linotype" w:cs="Times New Roman"/>
          <w:b/>
          <w:bCs/>
          <w:sz w:val="20"/>
          <w:szCs w:val="20"/>
        </w:rPr>
      </w:pPr>
      <w:r w:rsidRPr="00483847">
        <w:rPr>
          <w:rFonts w:ascii="Palatino Linotype" w:hAnsi="Palatino Linotype" w:cs="Times New Roman"/>
          <w:b/>
          <w:bCs/>
          <w:sz w:val="20"/>
          <w:szCs w:val="20"/>
        </w:rPr>
        <w:t>Identifying Data</w:t>
      </w:r>
    </w:p>
    <w:p w14:paraId="0C2658A0" w14:textId="77777777" w:rsidR="005C27B7" w:rsidRDefault="005C27B7" w:rsidP="005C27B7">
      <w:pPr>
        <w:autoSpaceDE w:val="0"/>
        <w:autoSpaceDN w:val="0"/>
        <w:adjustRightInd w:val="0"/>
        <w:spacing w:after="0" w:line="240" w:lineRule="auto"/>
        <w:rPr>
          <w:rFonts w:ascii="Palatino Linotype" w:hAnsi="Palatino Linotype" w:cs="Times New Roman"/>
          <w:sz w:val="20"/>
          <w:szCs w:val="20"/>
        </w:rPr>
      </w:pPr>
    </w:p>
    <w:tbl>
      <w:tblPr>
        <w:tblStyle w:val="TableGrid"/>
        <w:tblW w:w="0" w:type="auto"/>
        <w:tblLook w:val="04A0" w:firstRow="1" w:lastRow="0" w:firstColumn="1" w:lastColumn="0" w:noHBand="0" w:noVBand="1"/>
      </w:tblPr>
      <w:tblGrid>
        <w:gridCol w:w="3798"/>
        <w:gridCol w:w="5598"/>
      </w:tblGrid>
      <w:tr w:rsidR="005C27B7" w14:paraId="04949C01" w14:textId="77777777" w:rsidTr="00307F59">
        <w:tc>
          <w:tcPr>
            <w:tcW w:w="3798" w:type="dxa"/>
          </w:tcPr>
          <w:p w14:paraId="3622B7F6" w14:textId="77777777" w:rsidR="005C27B7" w:rsidRDefault="005C27B7" w:rsidP="00307F59">
            <w:pPr>
              <w:autoSpaceDE w:val="0"/>
              <w:autoSpaceDN w:val="0"/>
              <w:adjustRightInd w:val="0"/>
              <w:rPr>
                <w:rFonts w:ascii="Palatino Linotype" w:hAnsi="Palatino Linotype" w:cs="Times New Roman"/>
                <w:sz w:val="20"/>
                <w:szCs w:val="20"/>
              </w:rPr>
            </w:pPr>
            <w:r w:rsidRPr="00483847">
              <w:rPr>
                <w:rFonts w:ascii="Palatino Linotype" w:hAnsi="Palatino Linotype" w:cs="Times New Roman"/>
                <w:sz w:val="20"/>
                <w:szCs w:val="20"/>
              </w:rPr>
              <w:t>Potential Contractor</w:t>
            </w:r>
          </w:p>
        </w:tc>
        <w:tc>
          <w:tcPr>
            <w:tcW w:w="5598" w:type="dxa"/>
          </w:tcPr>
          <w:p w14:paraId="6CF816EE" w14:textId="77777777" w:rsidR="005C27B7" w:rsidRDefault="005C27B7" w:rsidP="00307F59">
            <w:pPr>
              <w:autoSpaceDE w:val="0"/>
              <w:autoSpaceDN w:val="0"/>
              <w:adjustRightInd w:val="0"/>
              <w:rPr>
                <w:rFonts w:ascii="Palatino Linotype" w:hAnsi="Palatino Linotype" w:cs="Times New Roman"/>
                <w:sz w:val="20"/>
                <w:szCs w:val="20"/>
              </w:rPr>
            </w:pPr>
          </w:p>
        </w:tc>
      </w:tr>
      <w:tr w:rsidR="005C27B7" w14:paraId="562475F0" w14:textId="77777777" w:rsidTr="00307F59">
        <w:tc>
          <w:tcPr>
            <w:tcW w:w="3798" w:type="dxa"/>
          </w:tcPr>
          <w:p w14:paraId="5431896F" w14:textId="77777777" w:rsidR="005C27B7" w:rsidRDefault="005C27B7" w:rsidP="00307F59">
            <w:pPr>
              <w:autoSpaceDE w:val="0"/>
              <w:autoSpaceDN w:val="0"/>
              <w:adjustRightInd w:val="0"/>
              <w:rPr>
                <w:rFonts w:ascii="Palatino Linotype" w:hAnsi="Palatino Linotype" w:cs="Times New Roman"/>
                <w:sz w:val="20"/>
                <w:szCs w:val="20"/>
              </w:rPr>
            </w:pPr>
            <w:r w:rsidRPr="00483847">
              <w:rPr>
                <w:rFonts w:ascii="Palatino Linotype" w:hAnsi="Palatino Linotype" w:cs="Times New Roman"/>
                <w:sz w:val="20"/>
                <w:szCs w:val="20"/>
              </w:rPr>
              <w:t>Address</w:t>
            </w:r>
            <w:r>
              <w:rPr>
                <w:rFonts w:ascii="Palatino Linotype" w:hAnsi="Palatino Linotype" w:cs="Times New Roman"/>
                <w:sz w:val="20"/>
                <w:szCs w:val="20"/>
              </w:rPr>
              <w:t xml:space="preserve"> </w:t>
            </w:r>
          </w:p>
          <w:p w14:paraId="0B725493" w14:textId="77777777" w:rsidR="005C27B7" w:rsidRDefault="005C27B7" w:rsidP="00307F59">
            <w:pPr>
              <w:autoSpaceDE w:val="0"/>
              <w:autoSpaceDN w:val="0"/>
              <w:adjustRightInd w:val="0"/>
              <w:rPr>
                <w:rFonts w:ascii="Palatino Linotype" w:hAnsi="Palatino Linotype" w:cs="Times New Roman"/>
                <w:sz w:val="20"/>
                <w:szCs w:val="20"/>
              </w:rPr>
            </w:pPr>
          </w:p>
          <w:p w14:paraId="3C23386F" w14:textId="77777777" w:rsidR="005C27B7" w:rsidRDefault="005C27B7" w:rsidP="00307F59">
            <w:pPr>
              <w:autoSpaceDE w:val="0"/>
              <w:autoSpaceDN w:val="0"/>
              <w:adjustRightInd w:val="0"/>
              <w:rPr>
                <w:rFonts w:ascii="Palatino Linotype" w:hAnsi="Palatino Linotype" w:cs="Times New Roman"/>
                <w:sz w:val="20"/>
                <w:szCs w:val="20"/>
              </w:rPr>
            </w:pPr>
          </w:p>
        </w:tc>
        <w:tc>
          <w:tcPr>
            <w:tcW w:w="5598" w:type="dxa"/>
          </w:tcPr>
          <w:p w14:paraId="2E38DA89" w14:textId="77777777" w:rsidR="005C27B7" w:rsidRDefault="005C27B7" w:rsidP="00307F59">
            <w:pPr>
              <w:autoSpaceDE w:val="0"/>
              <w:autoSpaceDN w:val="0"/>
              <w:adjustRightInd w:val="0"/>
              <w:rPr>
                <w:rFonts w:ascii="Palatino Linotype" w:hAnsi="Palatino Linotype" w:cs="Times New Roman"/>
                <w:sz w:val="20"/>
                <w:szCs w:val="20"/>
              </w:rPr>
            </w:pPr>
          </w:p>
        </w:tc>
      </w:tr>
      <w:tr w:rsidR="005C27B7" w14:paraId="77BDED59" w14:textId="77777777" w:rsidTr="00307F59">
        <w:tc>
          <w:tcPr>
            <w:tcW w:w="3798" w:type="dxa"/>
          </w:tcPr>
          <w:p w14:paraId="4FCD4C8E" w14:textId="77777777" w:rsidR="005C27B7" w:rsidRDefault="005C27B7" w:rsidP="00307F59">
            <w:pPr>
              <w:autoSpaceDE w:val="0"/>
              <w:autoSpaceDN w:val="0"/>
              <w:adjustRightInd w:val="0"/>
              <w:rPr>
                <w:rFonts w:ascii="Palatino Linotype" w:hAnsi="Palatino Linotype" w:cs="Times New Roman"/>
                <w:sz w:val="20"/>
                <w:szCs w:val="20"/>
              </w:rPr>
            </w:pPr>
            <w:r>
              <w:rPr>
                <w:rFonts w:ascii="Palatino Linotype" w:hAnsi="Palatino Linotype" w:cs="Times New Roman"/>
                <w:sz w:val="20"/>
                <w:szCs w:val="20"/>
              </w:rPr>
              <w:t>Telephone</w:t>
            </w:r>
          </w:p>
        </w:tc>
        <w:tc>
          <w:tcPr>
            <w:tcW w:w="5598" w:type="dxa"/>
          </w:tcPr>
          <w:p w14:paraId="11FED1A9" w14:textId="77777777" w:rsidR="005C27B7" w:rsidRDefault="005C27B7" w:rsidP="00307F59">
            <w:pPr>
              <w:autoSpaceDE w:val="0"/>
              <w:autoSpaceDN w:val="0"/>
              <w:adjustRightInd w:val="0"/>
              <w:rPr>
                <w:rFonts w:ascii="Palatino Linotype" w:hAnsi="Palatino Linotype" w:cs="Times New Roman"/>
                <w:sz w:val="20"/>
                <w:szCs w:val="20"/>
              </w:rPr>
            </w:pPr>
          </w:p>
        </w:tc>
      </w:tr>
      <w:tr w:rsidR="005C27B7" w14:paraId="6949D52F" w14:textId="77777777" w:rsidTr="00307F59">
        <w:tc>
          <w:tcPr>
            <w:tcW w:w="3798" w:type="dxa"/>
          </w:tcPr>
          <w:p w14:paraId="4C476EEF" w14:textId="77777777" w:rsidR="005C27B7" w:rsidRDefault="005C27B7" w:rsidP="00307F59">
            <w:pPr>
              <w:autoSpaceDE w:val="0"/>
              <w:autoSpaceDN w:val="0"/>
              <w:adjustRightInd w:val="0"/>
              <w:rPr>
                <w:rFonts w:ascii="Palatino Linotype" w:hAnsi="Palatino Linotype" w:cs="Times New Roman"/>
                <w:sz w:val="20"/>
                <w:szCs w:val="20"/>
              </w:rPr>
            </w:pPr>
            <w:r>
              <w:rPr>
                <w:rFonts w:ascii="Palatino Linotype" w:hAnsi="Palatino Linotype" w:cs="Times New Roman"/>
                <w:sz w:val="20"/>
                <w:szCs w:val="20"/>
              </w:rPr>
              <w:t>Name of Responsible Corporate Officer</w:t>
            </w:r>
          </w:p>
        </w:tc>
        <w:tc>
          <w:tcPr>
            <w:tcW w:w="5598" w:type="dxa"/>
          </w:tcPr>
          <w:p w14:paraId="6B77AD8C" w14:textId="77777777" w:rsidR="005C27B7" w:rsidRDefault="005C27B7" w:rsidP="00307F59">
            <w:pPr>
              <w:autoSpaceDE w:val="0"/>
              <w:autoSpaceDN w:val="0"/>
              <w:adjustRightInd w:val="0"/>
              <w:rPr>
                <w:rFonts w:ascii="Palatino Linotype" w:hAnsi="Palatino Linotype" w:cs="Times New Roman"/>
                <w:sz w:val="20"/>
                <w:szCs w:val="20"/>
              </w:rPr>
            </w:pPr>
          </w:p>
        </w:tc>
      </w:tr>
      <w:tr w:rsidR="005C27B7" w14:paraId="298066BD" w14:textId="77777777" w:rsidTr="00307F59">
        <w:tc>
          <w:tcPr>
            <w:tcW w:w="3798" w:type="dxa"/>
          </w:tcPr>
          <w:p w14:paraId="508459B2" w14:textId="77777777" w:rsidR="005C27B7" w:rsidRDefault="005C27B7" w:rsidP="00307F59">
            <w:pPr>
              <w:autoSpaceDE w:val="0"/>
              <w:autoSpaceDN w:val="0"/>
              <w:adjustRightInd w:val="0"/>
              <w:rPr>
                <w:rFonts w:ascii="Palatino Linotype" w:hAnsi="Palatino Linotype" w:cs="Times New Roman"/>
                <w:sz w:val="20"/>
                <w:szCs w:val="20"/>
              </w:rPr>
            </w:pPr>
            <w:r>
              <w:rPr>
                <w:rFonts w:ascii="Palatino Linotype" w:hAnsi="Palatino Linotype" w:cs="Times New Roman"/>
                <w:sz w:val="20"/>
                <w:szCs w:val="20"/>
              </w:rPr>
              <w:t>Title of Responsible Corporate Officer</w:t>
            </w:r>
          </w:p>
        </w:tc>
        <w:tc>
          <w:tcPr>
            <w:tcW w:w="5598" w:type="dxa"/>
          </w:tcPr>
          <w:p w14:paraId="0071D18B" w14:textId="77777777" w:rsidR="005C27B7" w:rsidRDefault="005C27B7" w:rsidP="00307F59">
            <w:pPr>
              <w:autoSpaceDE w:val="0"/>
              <w:autoSpaceDN w:val="0"/>
              <w:adjustRightInd w:val="0"/>
              <w:rPr>
                <w:rFonts w:ascii="Palatino Linotype" w:hAnsi="Palatino Linotype" w:cs="Times New Roman"/>
                <w:sz w:val="20"/>
                <w:szCs w:val="20"/>
              </w:rPr>
            </w:pPr>
          </w:p>
        </w:tc>
      </w:tr>
      <w:tr w:rsidR="005C27B7" w14:paraId="2562C220" w14:textId="77777777" w:rsidTr="00307F59">
        <w:tc>
          <w:tcPr>
            <w:tcW w:w="3798" w:type="dxa"/>
          </w:tcPr>
          <w:p w14:paraId="3DF21EB4" w14:textId="77777777" w:rsidR="005C27B7" w:rsidRDefault="005C27B7" w:rsidP="00307F59">
            <w:pPr>
              <w:autoSpaceDE w:val="0"/>
              <w:autoSpaceDN w:val="0"/>
              <w:adjustRightInd w:val="0"/>
              <w:rPr>
                <w:rFonts w:ascii="Palatino Linotype" w:hAnsi="Palatino Linotype" w:cs="Times New Roman"/>
                <w:sz w:val="20"/>
                <w:szCs w:val="20"/>
              </w:rPr>
            </w:pPr>
          </w:p>
        </w:tc>
        <w:tc>
          <w:tcPr>
            <w:tcW w:w="5598" w:type="dxa"/>
          </w:tcPr>
          <w:p w14:paraId="0C90ADA8" w14:textId="77777777" w:rsidR="005C27B7" w:rsidRDefault="005C27B7" w:rsidP="00307F59">
            <w:pPr>
              <w:autoSpaceDE w:val="0"/>
              <w:autoSpaceDN w:val="0"/>
              <w:adjustRightInd w:val="0"/>
              <w:rPr>
                <w:rFonts w:ascii="Palatino Linotype" w:hAnsi="Palatino Linotype" w:cs="Times New Roman"/>
                <w:sz w:val="20"/>
                <w:szCs w:val="20"/>
              </w:rPr>
            </w:pPr>
          </w:p>
        </w:tc>
      </w:tr>
      <w:tr w:rsidR="005C27B7" w14:paraId="2B767275" w14:textId="77777777" w:rsidTr="00307F59">
        <w:tc>
          <w:tcPr>
            <w:tcW w:w="3798" w:type="dxa"/>
          </w:tcPr>
          <w:p w14:paraId="58BE1306" w14:textId="77777777" w:rsidR="005C27B7" w:rsidRDefault="005C27B7" w:rsidP="00307F59">
            <w:pPr>
              <w:autoSpaceDE w:val="0"/>
              <w:autoSpaceDN w:val="0"/>
              <w:adjustRightInd w:val="0"/>
              <w:rPr>
                <w:rFonts w:ascii="Palatino Linotype" w:hAnsi="Palatino Linotype" w:cs="Times New Roman"/>
                <w:sz w:val="20"/>
                <w:szCs w:val="20"/>
              </w:rPr>
            </w:pPr>
            <w:r>
              <w:rPr>
                <w:rFonts w:ascii="Palatino Linotype" w:hAnsi="Palatino Linotype" w:cs="Times New Roman"/>
                <w:sz w:val="20"/>
                <w:szCs w:val="20"/>
              </w:rPr>
              <w:t>Signature:</w:t>
            </w:r>
          </w:p>
        </w:tc>
        <w:tc>
          <w:tcPr>
            <w:tcW w:w="5598" w:type="dxa"/>
          </w:tcPr>
          <w:p w14:paraId="0EECBF60" w14:textId="77777777" w:rsidR="005C27B7" w:rsidRDefault="005C27B7" w:rsidP="00307F59">
            <w:pPr>
              <w:autoSpaceDE w:val="0"/>
              <w:autoSpaceDN w:val="0"/>
              <w:adjustRightInd w:val="0"/>
              <w:rPr>
                <w:rFonts w:ascii="Palatino Linotype" w:hAnsi="Palatino Linotype" w:cs="Times New Roman"/>
                <w:sz w:val="20"/>
                <w:szCs w:val="20"/>
              </w:rPr>
            </w:pPr>
          </w:p>
        </w:tc>
      </w:tr>
      <w:tr w:rsidR="005C27B7" w14:paraId="4C0D17C7" w14:textId="77777777" w:rsidTr="00307F59">
        <w:tc>
          <w:tcPr>
            <w:tcW w:w="3798" w:type="dxa"/>
          </w:tcPr>
          <w:p w14:paraId="7A11CF43" w14:textId="77777777" w:rsidR="005C27B7" w:rsidRDefault="005C27B7" w:rsidP="00307F59">
            <w:pPr>
              <w:autoSpaceDE w:val="0"/>
              <w:autoSpaceDN w:val="0"/>
              <w:adjustRightInd w:val="0"/>
              <w:rPr>
                <w:rFonts w:ascii="Palatino Linotype" w:hAnsi="Palatino Linotype" w:cs="Times New Roman"/>
                <w:sz w:val="20"/>
                <w:szCs w:val="20"/>
              </w:rPr>
            </w:pPr>
          </w:p>
        </w:tc>
        <w:tc>
          <w:tcPr>
            <w:tcW w:w="5598" w:type="dxa"/>
          </w:tcPr>
          <w:p w14:paraId="1849389A" w14:textId="77777777" w:rsidR="005C27B7" w:rsidRDefault="005C27B7" w:rsidP="00307F59">
            <w:pPr>
              <w:autoSpaceDE w:val="0"/>
              <w:autoSpaceDN w:val="0"/>
              <w:adjustRightInd w:val="0"/>
              <w:rPr>
                <w:rFonts w:ascii="Palatino Linotype" w:hAnsi="Palatino Linotype" w:cs="Times New Roman"/>
                <w:sz w:val="20"/>
                <w:szCs w:val="20"/>
              </w:rPr>
            </w:pPr>
          </w:p>
        </w:tc>
      </w:tr>
    </w:tbl>
    <w:p w14:paraId="2D561119" w14:textId="77777777" w:rsidR="005C27B7" w:rsidRPr="00483847" w:rsidRDefault="005C27B7" w:rsidP="005C27B7">
      <w:pPr>
        <w:autoSpaceDE w:val="0"/>
        <w:autoSpaceDN w:val="0"/>
        <w:adjustRightInd w:val="0"/>
        <w:spacing w:after="0" w:line="240" w:lineRule="auto"/>
        <w:rPr>
          <w:rFonts w:ascii="Palatino Linotype" w:hAnsi="Palatino Linotype" w:cs="Times New Roman"/>
          <w:sz w:val="20"/>
          <w:szCs w:val="20"/>
        </w:rPr>
      </w:pPr>
    </w:p>
    <w:p w14:paraId="59DAC3D2" w14:textId="77777777" w:rsidR="005C27B7" w:rsidRPr="00483847" w:rsidRDefault="005C27B7" w:rsidP="005C27B7">
      <w:pPr>
        <w:autoSpaceDE w:val="0"/>
        <w:autoSpaceDN w:val="0"/>
        <w:adjustRightInd w:val="0"/>
        <w:spacing w:after="0" w:line="240" w:lineRule="auto"/>
        <w:rPr>
          <w:rFonts w:ascii="Palatino Linotype" w:hAnsi="Palatino Linotype" w:cs="Times New Roman"/>
          <w:sz w:val="20"/>
          <w:szCs w:val="20"/>
        </w:rPr>
      </w:pPr>
      <w:r w:rsidRPr="00483847">
        <w:rPr>
          <w:rFonts w:ascii="Palatino Linotype" w:hAnsi="Palatino Linotype" w:cs="Times New Roman"/>
          <w:sz w:val="20"/>
          <w:szCs w:val="20"/>
        </w:rPr>
        <w:t>Joint or combined bids by companies or firms must be certified on behalf of each participant.</w:t>
      </w:r>
    </w:p>
    <w:p w14:paraId="38974407" w14:textId="77777777" w:rsidR="005C27B7" w:rsidRPr="00483847" w:rsidRDefault="005C27B7" w:rsidP="005C27B7">
      <w:pPr>
        <w:autoSpaceDE w:val="0"/>
        <w:autoSpaceDN w:val="0"/>
        <w:adjustRightInd w:val="0"/>
        <w:spacing w:after="0" w:line="240" w:lineRule="auto"/>
        <w:rPr>
          <w:rFonts w:ascii="Palatino Linotype" w:hAnsi="Palatino Linotype" w:cs="Times New Roman"/>
          <w:sz w:val="20"/>
          <w:szCs w:val="20"/>
        </w:rPr>
      </w:pPr>
      <w:r w:rsidRPr="00483847">
        <w:rPr>
          <w:rFonts w:ascii="Palatino Linotype" w:hAnsi="Palatino Linotype" w:cs="Times New Roman"/>
          <w:sz w:val="20"/>
          <w:szCs w:val="20"/>
        </w:rPr>
        <w:t xml:space="preserve">____________________________________ </w:t>
      </w:r>
      <w:r>
        <w:rPr>
          <w:rFonts w:ascii="Palatino Linotype" w:hAnsi="Palatino Linotype" w:cs="Times New Roman"/>
          <w:sz w:val="20"/>
          <w:szCs w:val="20"/>
        </w:rPr>
        <w:tab/>
      </w:r>
      <w:r w:rsidRPr="00483847">
        <w:rPr>
          <w:rFonts w:ascii="Palatino Linotype" w:hAnsi="Palatino Linotype" w:cs="Times New Roman"/>
          <w:sz w:val="20"/>
          <w:szCs w:val="20"/>
        </w:rPr>
        <w:t>_____________________________</w:t>
      </w:r>
      <w:r>
        <w:rPr>
          <w:rFonts w:ascii="Palatino Linotype" w:hAnsi="Palatino Linotype" w:cs="Times New Roman"/>
          <w:sz w:val="20"/>
          <w:szCs w:val="20"/>
        </w:rPr>
        <w:t>_________</w:t>
      </w:r>
    </w:p>
    <w:p w14:paraId="1E199A3C" w14:textId="77777777" w:rsidR="005C27B7" w:rsidRPr="00483847" w:rsidRDefault="005C27B7" w:rsidP="005C27B7">
      <w:pPr>
        <w:autoSpaceDE w:val="0"/>
        <w:autoSpaceDN w:val="0"/>
        <w:adjustRightInd w:val="0"/>
        <w:spacing w:after="0" w:line="240" w:lineRule="auto"/>
        <w:rPr>
          <w:rFonts w:ascii="Palatino Linotype" w:hAnsi="Palatino Linotype" w:cs="Times New Roman"/>
          <w:sz w:val="20"/>
          <w:szCs w:val="20"/>
        </w:rPr>
      </w:pPr>
      <w:r w:rsidRPr="00483847">
        <w:rPr>
          <w:rFonts w:ascii="Palatino Linotype" w:hAnsi="Palatino Linotype" w:cs="Times New Roman"/>
          <w:sz w:val="20"/>
          <w:szCs w:val="20"/>
        </w:rPr>
        <w:t xml:space="preserve">Legal name of person, firm or corporation </w:t>
      </w:r>
      <w:r>
        <w:rPr>
          <w:rFonts w:ascii="Palatino Linotype" w:hAnsi="Palatino Linotype" w:cs="Times New Roman"/>
          <w:sz w:val="20"/>
          <w:szCs w:val="20"/>
        </w:rPr>
        <w:tab/>
      </w:r>
      <w:r w:rsidRPr="00483847">
        <w:rPr>
          <w:rFonts w:ascii="Palatino Linotype" w:hAnsi="Palatino Linotype" w:cs="Times New Roman"/>
          <w:sz w:val="20"/>
          <w:szCs w:val="20"/>
        </w:rPr>
        <w:t>Legal name of person, firm or corporation</w:t>
      </w:r>
    </w:p>
    <w:p w14:paraId="573EB388" w14:textId="77777777" w:rsidR="005C27B7" w:rsidRDefault="005C27B7" w:rsidP="005C27B7">
      <w:pPr>
        <w:autoSpaceDE w:val="0"/>
        <w:autoSpaceDN w:val="0"/>
        <w:adjustRightInd w:val="0"/>
        <w:spacing w:after="0" w:line="240" w:lineRule="auto"/>
        <w:rPr>
          <w:rFonts w:ascii="Palatino Linotype" w:hAnsi="Palatino Linotype" w:cs="Times New Roman"/>
          <w:sz w:val="20"/>
          <w:szCs w:val="20"/>
        </w:rPr>
      </w:pPr>
    </w:p>
    <w:p w14:paraId="1B7A4A0A" w14:textId="77777777" w:rsidR="005C27B7" w:rsidRPr="00483847" w:rsidRDefault="005C27B7" w:rsidP="005C27B7">
      <w:pPr>
        <w:autoSpaceDE w:val="0"/>
        <w:autoSpaceDN w:val="0"/>
        <w:adjustRightInd w:val="0"/>
        <w:spacing w:after="0" w:line="240" w:lineRule="auto"/>
        <w:rPr>
          <w:rFonts w:ascii="Palatino Linotype" w:hAnsi="Palatino Linotype" w:cs="Times New Roman"/>
          <w:sz w:val="20"/>
          <w:szCs w:val="20"/>
        </w:rPr>
      </w:pPr>
      <w:r w:rsidRPr="00483847">
        <w:rPr>
          <w:rFonts w:ascii="Palatino Linotype" w:hAnsi="Palatino Linotype" w:cs="Times New Roman"/>
          <w:sz w:val="20"/>
          <w:szCs w:val="20"/>
        </w:rPr>
        <w:t>By _____________________________</w:t>
      </w:r>
      <w:r>
        <w:rPr>
          <w:rFonts w:ascii="Palatino Linotype" w:hAnsi="Palatino Linotype" w:cs="Times New Roman"/>
          <w:sz w:val="20"/>
          <w:szCs w:val="20"/>
        </w:rPr>
        <w:tab/>
      </w:r>
      <w:r>
        <w:rPr>
          <w:rFonts w:ascii="Palatino Linotype" w:hAnsi="Palatino Linotype" w:cs="Times New Roman"/>
          <w:sz w:val="20"/>
          <w:szCs w:val="20"/>
        </w:rPr>
        <w:tab/>
      </w:r>
      <w:r w:rsidRPr="00483847">
        <w:rPr>
          <w:rFonts w:ascii="Palatino Linotype" w:hAnsi="Palatino Linotype" w:cs="Times New Roman"/>
          <w:sz w:val="20"/>
          <w:szCs w:val="20"/>
        </w:rPr>
        <w:t>By _____________________________</w:t>
      </w:r>
    </w:p>
    <w:p w14:paraId="3D772F1C" w14:textId="77777777" w:rsidR="005C27B7" w:rsidRDefault="005C27B7" w:rsidP="005C27B7">
      <w:pPr>
        <w:autoSpaceDE w:val="0"/>
        <w:autoSpaceDN w:val="0"/>
        <w:adjustRightInd w:val="0"/>
        <w:spacing w:after="0" w:line="240" w:lineRule="auto"/>
        <w:rPr>
          <w:rFonts w:ascii="Palatino Linotype" w:hAnsi="Palatino Linotype" w:cs="Times New Roman"/>
          <w:sz w:val="20"/>
          <w:szCs w:val="20"/>
        </w:rPr>
      </w:pPr>
      <w:r w:rsidRPr="00483847">
        <w:rPr>
          <w:rFonts w:ascii="Palatino Linotype" w:hAnsi="Palatino Linotype" w:cs="Times New Roman"/>
          <w:sz w:val="20"/>
          <w:szCs w:val="20"/>
        </w:rPr>
        <w:t>Name</w:t>
      </w:r>
      <w:r>
        <w:rPr>
          <w:rFonts w:ascii="Palatino Linotype" w:hAnsi="Palatino Linotype" w:cs="Times New Roman"/>
          <w:sz w:val="20"/>
          <w:szCs w:val="20"/>
        </w:rPr>
        <w:t xml:space="preserve">:  </w:t>
      </w:r>
      <w:r>
        <w:rPr>
          <w:rFonts w:ascii="Palatino Linotype" w:hAnsi="Palatino Linotype" w:cs="Times New Roman"/>
          <w:sz w:val="20"/>
          <w:szCs w:val="20"/>
        </w:rPr>
        <w:tab/>
      </w:r>
      <w:r>
        <w:rPr>
          <w:rFonts w:ascii="Palatino Linotype" w:hAnsi="Palatino Linotype" w:cs="Times New Roman"/>
          <w:sz w:val="20"/>
          <w:szCs w:val="20"/>
        </w:rPr>
        <w:tab/>
      </w:r>
      <w:r>
        <w:rPr>
          <w:rFonts w:ascii="Palatino Linotype" w:hAnsi="Palatino Linotype" w:cs="Times New Roman"/>
          <w:sz w:val="20"/>
          <w:szCs w:val="20"/>
        </w:rPr>
        <w:tab/>
      </w:r>
      <w:r>
        <w:rPr>
          <w:rFonts w:ascii="Palatino Linotype" w:hAnsi="Palatino Linotype" w:cs="Times New Roman"/>
          <w:sz w:val="20"/>
          <w:szCs w:val="20"/>
        </w:rPr>
        <w:tab/>
      </w:r>
      <w:r>
        <w:rPr>
          <w:rFonts w:ascii="Palatino Linotype" w:hAnsi="Palatino Linotype" w:cs="Times New Roman"/>
          <w:sz w:val="20"/>
          <w:szCs w:val="20"/>
        </w:rPr>
        <w:tab/>
      </w:r>
      <w:r>
        <w:rPr>
          <w:rFonts w:ascii="Palatino Linotype" w:hAnsi="Palatino Linotype" w:cs="Times New Roman"/>
          <w:sz w:val="20"/>
          <w:szCs w:val="20"/>
        </w:rPr>
        <w:tab/>
        <w:t>Name:</w:t>
      </w:r>
    </w:p>
    <w:p w14:paraId="205717F8" w14:textId="77777777" w:rsidR="005C27B7" w:rsidRPr="00483847" w:rsidRDefault="005C27B7" w:rsidP="005C27B7">
      <w:pPr>
        <w:autoSpaceDE w:val="0"/>
        <w:autoSpaceDN w:val="0"/>
        <w:adjustRightInd w:val="0"/>
        <w:spacing w:after="0" w:line="240" w:lineRule="auto"/>
        <w:rPr>
          <w:rFonts w:ascii="Palatino Linotype" w:hAnsi="Palatino Linotype" w:cs="Times New Roman"/>
          <w:sz w:val="20"/>
          <w:szCs w:val="20"/>
        </w:rPr>
      </w:pPr>
      <w:r>
        <w:rPr>
          <w:rFonts w:ascii="Palatino Linotype" w:hAnsi="Palatino Linotype" w:cs="Times New Roman"/>
          <w:sz w:val="20"/>
          <w:szCs w:val="20"/>
        </w:rPr>
        <w:t>Title:</w:t>
      </w:r>
      <w:r>
        <w:rPr>
          <w:rFonts w:ascii="Palatino Linotype" w:hAnsi="Palatino Linotype" w:cs="Times New Roman"/>
          <w:sz w:val="20"/>
          <w:szCs w:val="20"/>
        </w:rPr>
        <w:tab/>
      </w:r>
      <w:r>
        <w:rPr>
          <w:rFonts w:ascii="Palatino Linotype" w:hAnsi="Palatino Linotype" w:cs="Times New Roman"/>
          <w:sz w:val="20"/>
          <w:szCs w:val="20"/>
        </w:rPr>
        <w:tab/>
      </w:r>
      <w:r>
        <w:rPr>
          <w:rFonts w:ascii="Palatino Linotype" w:hAnsi="Palatino Linotype" w:cs="Times New Roman"/>
          <w:sz w:val="20"/>
          <w:szCs w:val="20"/>
        </w:rPr>
        <w:tab/>
      </w:r>
      <w:r>
        <w:rPr>
          <w:rFonts w:ascii="Palatino Linotype" w:hAnsi="Palatino Linotype" w:cs="Times New Roman"/>
          <w:sz w:val="20"/>
          <w:szCs w:val="20"/>
        </w:rPr>
        <w:tab/>
      </w:r>
      <w:r>
        <w:rPr>
          <w:rFonts w:ascii="Palatino Linotype" w:hAnsi="Palatino Linotype" w:cs="Times New Roman"/>
          <w:sz w:val="20"/>
          <w:szCs w:val="20"/>
        </w:rPr>
        <w:tab/>
      </w:r>
      <w:r>
        <w:rPr>
          <w:rFonts w:ascii="Palatino Linotype" w:hAnsi="Palatino Linotype" w:cs="Times New Roman"/>
          <w:sz w:val="20"/>
          <w:szCs w:val="20"/>
        </w:rPr>
        <w:tab/>
        <w:t>Title:</w:t>
      </w:r>
    </w:p>
    <w:p w14:paraId="483F53EB" w14:textId="77777777" w:rsidR="005C27B7" w:rsidRPr="00483847" w:rsidRDefault="005C27B7" w:rsidP="005C27B7">
      <w:pPr>
        <w:autoSpaceDE w:val="0"/>
        <w:autoSpaceDN w:val="0"/>
        <w:adjustRightInd w:val="0"/>
        <w:spacing w:after="0" w:line="240" w:lineRule="auto"/>
        <w:rPr>
          <w:rFonts w:ascii="Palatino Linotype" w:eastAsia="Times New Roman" w:hAnsi="Palatino Linotype" w:cs="Times New Roman"/>
          <w:sz w:val="20"/>
          <w:szCs w:val="20"/>
        </w:rPr>
      </w:pPr>
      <w:r w:rsidRPr="00483847">
        <w:rPr>
          <w:rFonts w:ascii="Palatino Linotype" w:hAnsi="Palatino Linotype" w:cs="Times New Roman"/>
          <w:sz w:val="20"/>
          <w:szCs w:val="20"/>
        </w:rPr>
        <w:t>Address</w:t>
      </w:r>
      <w:r>
        <w:rPr>
          <w:rFonts w:ascii="Palatino Linotype" w:hAnsi="Palatino Linotype" w:cs="Times New Roman"/>
          <w:sz w:val="20"/>
          <w:szCs w:val="20"/>
        </w:rPr>
        <w:t>:</w:t>
      </w:r>
      <w:r>
        <w:rPr>
          <w:rFonts w:ascii="Palatino Linotype" w:hAnsi="Palatino Linotype" w:cs="Times New Roman"/>
          <w:sz w:val="20"/>
          <w:szCs w:val="20"/>
        </w:rPr>
        <w:tab/>
      </w:r>
      <w:r>
        <w:rPr>
          <w:rFonts w:ascii="Palatino Linotype" w:hAnsi="Palatino Linotype" w:cs="Times New Roman"/>
          <w:sz w:val="20"/>
          <w:szCs w:val="20"/>
        </w:rPr>
        <w:tab/>
      </w:r>
      <w:r>
        <w:rPr>
          <w:rFonts w:ascii="Palatino Linotype" w:hAnsi="Palatino Linotype" w:cs="Times New Roman"/>
          <w:sz w:val="20"/>
          <w:szCs w:val="20"/>
        </w:rPr>
        <w:tab/>
      </w:r>
      <w:r>
        <w:rPr>
          <w:rFonts w:ascii="Palatino Linotype" w:hAnsi="Palatino Linotype" w:cs="Times New Roman"/>
          <w:sz w:val="20"/>
          <w:szCs w:val="20"/>
        </w:rPr>
        <w:tab/>
      </w:r>
      <w:r>
        <w:rPr>
          <w:rFonts w:ascii="Palatino Linotype" w:hAnsi="Palatino Linotype" w:cs="Times New Roman"/>
          <w:sz w:val="20"/>
          <w:szCs w:val="20"/>
        </w:rPr>
        <w:tab/>
        <w:t>Address:</w:t>
      </w:r>
    </w:p>
    <w:p w14:paraId="40833B82" w14:textId="77777777" w:rsidR="007765EE" w:rsidRDefault="007765EE" w:rsidP="00F549ED">
      <w:pPr>
        <w:sectPr w:rsidR="007765EE" w:rsidSect="00DB5E59">
          <w:footerReference w:type="first" r:id="rId33"/>
          <w:endnotePr>
            <w:numFmt w:val="decimal"/>
          </w:endnotePr>
          <w:pgSz w:w="12240" w:h="15840"/>
          <w:pgMar w:top="432" w:right="720" w:bottom="432" w:left="720" w:header="432" w:footer="432" w:gutter="0"/>
          <w:cols w:sep="1" w:space="432"/>
          <w:noEndnote/>
        </w:sectPr>
      </w:pPr>
    </w:p>
    <w:p w14:paraId="058EBB9A" w14:textId="2D8599F6" w:rsidR="00F621B0" w:rsidRDefault="00F621B0" w:rsidP="00F621B0">
      <w:pPr>
        <w:jc w:val="center"/>
        <w:rPr>
          <w:rFonts w:ascii="Palatino Linotype" w:hAnsi="Palatino Linotype"/>
          <w:b/>
          <w:sz w:val="24"/>
          <w:szCs w:val="24"/>
        </w:rPr>
      </w:pPr>
      <w:r w:rsidRPr="00F621B0">
        <w:rPr>
          <w:rFonts w:ascii="Palatino Linotype" w:hAnsi="Palatino Linotype"/>
          <w:b/>
          <w:sz w:val="24"/>
          <w:szCs w:val="24"/>
        </w:rPr>
        <w:lastRenderedPageBreak/>
        <w:t>A</w:t>
      </w:r>
      <w:r w:rsidR="00AD36EA">
        <w:rPr>
          <w:rFonts w:ascii="Palatino Linotype" w:hAnsi="Palatino Linotype"/>
          <w:b/>
          <w:sz w:val="24"/>
          <w:szCs w:val="24"/>
        </w:rPr>
        <w:t>ttachment</w:t>
      </w:r>
      <w:r w:rsidRPr="00F621B0">
        <w:rPr>
          <w:rFonts w:ascii="Palatino Linotype" w:hAnsi="Palatino Linotype"/>
          <w:b/>
          <w:sz w:val="24"/>
          <w:szCs w:val="24"/>
        </w:rPr>
        <w:t xml:space="preserve"> 5</w:t>
      </w:r>
      <w:r w:rsidR="00AD36EA">
        <w:rPr>
          <w:rFonts w:ascii="Palatino Linotype" w:hAnsi="Palatino Linotype"/>
          <w:b/>
          <w:sz w:val="24"/>
          <w:szCs w:val="24"/>
        </w:rPr>
        <w:t xml:space="preserve">:  </w:t>
      </w:r>
      <w:r>
        <w:rPr>
          <w:rFonts w:ascii="Palatino Linotype" w:hAnsi="Palatino Linotype"/>
          <w:b/>
          <w:sz w:val="24"/>
          <w:szCs w:val="24"/>
        </w:rPr>
        <w:t>Diversity Practices Questionnaire</w:t>
      </w:r>
      <w:r w:rsidR="00AD36EA">
        <w:rPr>
          <w:rFonts w:ascii="Palatino Linotype" w:hAnsi="Palatino Linotype"/>
          <w:b/>
          <w:sz w:val="24"/>
          <w:szCs w:val="24"/>
        </w:rPr>
        <w:fldChar w:fldCharType="begin"/>
      </w:r>
      <w:r w:rsidR="00AD36EA">
        <w:instrText xml:space="preserve"> TC "</w:instrText>
      </w:r>
      <w:r w:rsidR="00AD36EA" w:rsidRPr="00AD36EA">
        <w:rPr>
          <w:rFonts w:ascii="Palatino Linotype" w:hAnsi="Palatino Linotype"/>
          <w:sz w:val="24"/>
          <w:szCs w:val="24"/>
        </w:rPr>
        <w:instrText>Attachment 5:  Diversity Practices Questionnaire</w:instrText>
      </w:r>
      <w:r w:rsidR="00AD36EA">
        <w:instrText xml:space="preserve">" \f C \l "1" </w:instrText>
      </w:r>
      <w:r w:rsidR="00AD36EA">
        <w:rPr>
          <w:rFonts w:ascii="Palatino Linotype" w:hAnsi="Palatino Linotype"/>
          <w:b/>
          <w:sz w:val="24"/>
          <w:szCs w:val="24"/>
        </w:rPr>
        <w:fldChar w:fldCharType="end"/>
      </w:r>
    </w:p>
    <w:p w14:paraId="4FBFC076" w14:textId="77777777" w:rsidR="008D47E3" w:rsidRPr="008D47E3" w:rsidRDefault="008D47E3" w:rsidP="008D47E3">
      <w:pPr>
        <w:spacing w:after="240" w:line="240" w:lineRule="auto"/>
        <w:jc w:val="both"/>
        <w:rPr>
          <w:rFonts w:ascii="Palatino Linotype" w:hAnsi="Palatino Linotype" w:cs="Times New Roman"/>
          <w:sz w:val="20"/>
          <w:szCs w:val="20"/>
        </w:rPr>
      </w:pPr>
      <w:r w:rsidRPr="008D47E3">
        <w:rPr>
          <w:rFonts w:ascii="Palatino Linotype" w:hAnsi="Palatino Linotype" w:cs="Times New Roman"/>
          <w:sz w:val="20"/>
          <w:szCs w:val="20"/>
        </w:rPr>
        <w:t>I, ___________________, as __________________ (title)  of _______________firm or company (hereafter referred to as the company), swear and/or affirm under penalty of perjury that the answers submitted to the following questions are complete and accurate to the best of my knowledge:</w:t>
      </w:r>
    </w:p>
    <w:p w14:paraId="0A474D95" w14:textId="77777777" w:rsidR="008D47E3" w:rsidRPr="008D47E3" w:rsidRDefault="008D47E3" w:rsidP="00094E34">
      <w:pPr>
        <w:pStyle w:val="ListParagraph"/>
        <w:numPr>
          <w:ilvl w:val="3"/>
          <w:numId w:val="21"/>
        </w:numPr>
        <w:spacing w:after="240" w:line="240" w:lineRule="auto"/>
        <w:ind w:left="360"/>
        <w:contextualSpacing w:val="0"/>
        <w:jc w:val="both"/>
        <w:rPr>
          <w:rFonts w:ascii="Palatino Linotype" w:hAnsi="Palatino Linotype" w:cs="Times New Roman"/>
          <w:sz w:val="20"/>
          <w:szCs w:val="20"/>
        </w:rPr>
      </w:pPr>
      <w:r w:rsidRPr="008D47E3">
        <w:rPr>
          <w:rFonts w:ascii="Palatino Linotype" w:hAnsi="Palatino Linotype" w:cs="Times New Roman"/>
          <w:sz w:val="20"/>
          <w:szCs w:val="20"/>
        </w:rPr>
        <w:t xml:space="preserve">Does your company have a Chief Diversity Officer or other individual who is tasked with supplier diversity initiatives?   </w:t>
      </w:r>
      <w:r>
        <w:rPr>
          <w:rFonts w:ascii="Palatino Linotype" w:hAnsi="Palatino Linotype" w:cs="Times New Roman"/>
          <w:sz w:val="20"/>
          <w:szCs w:val="20"/>
        </w:rPr>
        <w:t xml:space="preserve">Circle one:   </w:t>
      </w:r>
      <w:r w:rsidRPr="008D47E3">
        <w:rPr>
          <w:rFonts w:ascii="Palatino Linotype" w:hAnsi="Palatino Linotype" w:cs="Times New Roman"/>
          <w:b/>
          <w:sz w:val="20"/>
          <w:szCs w:val="20"/>
        </w:rPr>
        <w:t xml:space="preserve">Yes </w:t>
      </w:r>
      <w:r>
        <w:rPr>
          <w:rFonts w:ascii="Palatino Linotype" w:hAnsi="Palatino Linotype" w:cs="Times New Roman"/>
          <w:b/>
          <w:sz w:val="20"/>
          <w:szCs w:val="20"/>
        </w:rPr>
        <w:t xml:space="preserve"> / </w:t>
      </w:r>
      <w:r w:rsidRPr="008D47E3">
        <w:rPr>
          <w:rFonts w:ascii="Palatino Linotype" w:hAnsi="Palatino Linotype" w:cs="Times New Roman"/>
          <w:sz w:val="20"/>
          <w:szCs w:val="20"/>
        </w:rPr>
        <w:t xml:space="preserve"> </w:t>
      </w:r>
      <w:r w:rsidRPr="008D47E3">
        <w:rPr>
          <w:rFonts w:ascii="Palatino Linotype" w:hAnsi="Palatino Linotype" w:cs="Times New Roman"/>
          <w:b/>
          <w:sz w:val="20"/>
          <w:szCs w:val="20"/>
        </w:rPr>
        <w:t>No</w:t>
      </w:r>
      <w:r w:rsidRPr="008D47E3">
        <w:rPr>
          <w:rFonts w:ascii="Palatino Linotype" w:hAnsi="Palatino Linotype" w:cs="Times New Roman"/>
          <w:sz w:val="20"/>
          <w:szCs w:val="20"/>
        </w:rPr>
        <w:t xml:space="preserve"> </w:t>
      </w:r>
    </w:p>
    <w:p w14:paraId="6C77F104" w14:textId="77777777" w:rsidR="008D47E3" w:rsidRDefault="008D47E3" w:rsidP="008D47E3">
      <w:pPr>
        <w:spacing w:after="240" w:line="240" w:lineRule="auto"/>
        <w:ind w:left="720"/>
        <w:jc w:val="both"/>
        <w:rPr>
          <w:rFonts w:ascii="Palatino Linotype" w:hAnsi="Palatino Linotype" w:cs="Times New Roman"/>
          <w:sz w:val="20"/>
          <w:szCs w:val="20"/>
        </w:rPr>
      </w:pPr>
      <w:r w:rsidRPr="008D47E3">
        <w:rPr>
          <w:rFonts w:ascii="Palatino Linotype" w:hAnsi="Palatino Linotype" w:cs="Times New Roman"/>
          <w:sz w:val="20"/>
          <w:szCs w:val="20"/>
        </w:rPr>
        <w:t xml:space="preserve">If </w:t>
      </w:r>
      <w:r w:rsidRPr="008D47E3">
        <w:rPr>
          <w:rFonts w:ascii="Palatino Linotype" w:hAnsi="Palatino Linotype" w:cs="Times New Roman"/>
          <w:b/>
          <w:sz w:val="20"/>
          <w:szCs w:val="20"/>
        </w:rPr>
        <w:t>Yes</w:t>
      </w:r>
      <w:r w:rsidRPr="008D47E3">
        <w:rPr>
          <w:rFonts w:ascii="Palatino Linotype" w:hAnsi="Palatino Linotype" w:cs="Times New Roman"/>
          <w:sz w:val="20"/>
          <w:szCs w:val="20"/>
        </w:rPr>
        <w:t xml:space="preserve">, provide the name, title, description of duties, and evidence of initiatives performed by this individual or individuals.  </w:t>
      </w:r>
    </w:p>
    <w:p w14:paraId="4AC3EC31" w14:textId="77777777" w:rsidR="008D47E3" w:rsidRPr="008D47E3" w:rsidRDefault="008D47E3" w:rsidP="00094E34">
      <w:pPr>
        <w:pStyle w:val="ListParagraph"/>
        <w:numPr>
          <w:ilvl w:val="3"/>
          <w:numId w:val="21"/>
        </w:numPr>
        <w:spacing w:after="240" w:line="240" w:lineRule="auto"/>
        <w:ind w:left="360"/>
        <w:contextualSpacing w:val="0"/>
        <w:jc w:val="both"/>
        <w:rPr>
          <w:rFonts w:ascii="Palatino Linotype" w:hAnsi="Palatino Linotype" w:cs="Times New Roman"/>
          <w:sz w:val="20"/>
          <w:szCs w:val="20"/>
        </w:rPr>
      </w:pPr>
      <w:r w:rsidRPr="008D47E3">
        <w:rPr>
          <w:rFonts w:ascii="Palatino Linotype" w:hAnsi="Palatino Linotype" w:cs="Times New Roman"/>
          <w:sz w:val="20"/>
          <w:szCs w:val="20"/>
        </w:rPr>
        <w:t xml:space="preserve">What percentage of your company’s gross revenues (from your prior fiscal year) was paid to New York State certified minority and/or women-owned business enterprises as subcontractors, suppliers, joint-venturers, partners or other similar arrangement for the provision of goods or services to your company’s clients or customers? </w:t>
      </w:r>
      <w:r w:rsidRPr="008D47E3">
        <w:rPr>
          <w:rFonts w:ascii="Palatino Linotype" w:hAnsi="Palatino Linotype" w:cs="Times New Roman"/>
          <w:b/>
          <w:sz w:val="20"/>
          <w:szCs w:val="20"/>
        </w:rPr>
        <w:t>__________%</w:t>
      </w:r>
    </w:p>
    <w:p w14:paraId="5949016B" w14:textId="77777777" w:rsidR="008D47E3" w:rsidRPr="008D47E3" w:rsidRDefault="008D47E3" w:rsidP="00094E34">
      <w:pPr>
        <w:pStyle w:val="ListParagraph"/>
        <w:numPr>
          <w:ilvl w:val="3"/>
          <w:numId w:val="21"/>
        </w:numPr>
        <w:spacing w:after="240" w:line="240" w:lineRule="auto"/>
        <w:ind w:left="360"/>
        <w:contextualSpacing w:val="0"/>
        <w:jc w:val="both"/>
        <w:rPr>
          <w:rFonts w:ascii="Palatino Linotype" w:hAnsi="Palatino Linotype" w:cs="Times New Roman"/>
          <w:sz w:val="20"/>
          <w:szCs w:val="20"/>
        </w:rPr>
      </w:pPr>
      <w:r w:rsidRPr="008D47E3">
        <w:rPr>
          <w:rFonts w:ascii="Palatino Linotype" w:hAnsi="Palatino Linotype" w:cs="Times New Roman"/>
          <w:sz w:val="20"/>
          <w:szCs w:val="20"/>
        </w:rPr>
        <w:t xml:space="preserve"> What percentage of your company’s overhead (i.e. those expenditures that are not directly related to the provision of goods or services to your company’s clients or customers) or non-contract-related expenses (from your prior fiscal year) was paid to New York State certified minority- and women-owned business enterprises as suppliers/contractors?</w:t>
      </w:r>
      <w:r w:rsidRPr="008D47E3">
        <w:rPr>
          <w:rStyle w:val="FootnoteReference"/>
          <w:rFonts w:ascii="Palatino Linotype" w:hAnsi="Palatino Linotype" w:cs="Times New Roman"/>
          <w:sz w:val="20"/>
          <w:szCs w:val="20"/>
        </w:rPr>
        <w:footnoteReference w:id="1"/>
      </w:r>
      <w:r w:rsidRPr="008D47E3">
        <w:rPr>
          <w:rFonts w:ascii="Palatino Linotype" w:hAnsi="Palatino Linotype" w:cs="Times New Roman"/>
          <w:sz w:val="20"/>
          <w:szCs w:val="20"/>
        </w:rPr>
        <w:t xml:space="preserve"> </w:t>
      </w:r>
      <w:r w:rsidRPr="008D47E3">
        <w:rPr>
          <w:rFonts w:ascii="Palatino Linotype" w:hAnsi="Palatino Linotype" w:cs="Times New Roman"/>
          <w:b/>
          <w:sz w:val="20"/>
          <w:szCs w:val="20"/>
        </w:rPr>
        <w:t>__________%</w:t>
      </w:r>
    </w:p>
    <w:p w14:paraId="60C85C1B" w14:textId="77777777" w:rsidR="008D47E3" w:rsidRPr="008D47E3" w:rsidRDefault="008D47E3" w:rsidP="00094E34">
      <w:pPr>
        <w:pStyle w:val="ListParagraph"/>
        <w:numPr>
          <w:ilvl w:val="3"/>
          <w:numId w:val="21"/>
        </w:numPr>
        <w:spacing w:after="240" w:line="240" w:lineRule="auto"/>
        <w:ind w:left="360"/>
        <w:contextualSpacing w:val="0"/>
        <w:jc w:val="both"/>
        <w:rPr>
          <w:rFonts w:ascii="Palatino Linotype" w:hAnsi="Palatino Linotype" w:cs="Times New Roman"/>
          <w:sz w:val="20"/>
          <w:szCs w:val="20"/>
        </w:rPr>
      </w:pPr>
      <w:r w:rsidRPr="008D47E3">
        <w:rPr>
          <w:rFonts w:ascii="Palatino Linotype" w:hAnsi="Palatino Linotype" w:cs="Times New Roman"/>
          <w:sz w:val="20"/>
          <w:szCs w:val="20"/>
        </w:rPr>
        <w:t>Does your company provide technical training</w:t>
      </w:r>
      <w:r w:rsidRPr="008D47E3">
        <w:rPr>
          <w:rStyle w:val="FootnoteReference"/>
          <w:rFonts w:ascii="Palatino Linotype" w:hAnsi="Palatino Linotype" w:cs="Times New Roman"/>
          <w:sz w:val="20"/>
          <w:szCs w:val="20"/>
        </w:rPr>
        <w:footnoteReference w:id="2"/>
      </w:r>
      <w:r w:rsidRPr="008D47E3">
        <w:rPr>
          <w:rFonts w:ascii="Palatino Linotype" w:hAnsi="Palatino Linotype" w:cs="Times New Roman"/>
          <w:sz w:val="20"/>
          <w:szCs w:val="20"/>
        </w:rPr>
        <w:t xml:space="preserve"> to minority- and women-owned business enterprises? </w:t>
      </w:r>
      <w:r>
        <w:rPr>
          <w:rFonts w:ascii="Palatino Linotype" w:hAnsi="Palatino Linotype" w:cs="Times New Roman"/>
          <w:sz w:val="20"/>
          <w:szCs w:val="20"/>
        </w:rPr>
        <w:t xml:space="preserve">Circle one:   </w:t>
      </w:r>
      <w:r w:rsidRPr="008D47E3">
        <w:rPr>
          <w:rFonts w:ascii="Palatino Linotype" w:hAnsi="Palatino Linotype" w:cs="Times New Roman"/>
          <w:b/>
          <w:sz w:val="20"/>
          <w:szCs w:val="20"/>
        </w:rPr>
        <w:t>Yes  /</w:t>
      </w:r>
      <w:r>
        <w:rPr>
          <w:rFonts w:ascii="Palatino Linotype" w:hAnsi="Palatino Linotype" w:cs="Times New Roman"/>
          <w:b/>
          <w:sz w:val="20"/>
          <w:szCs w:val="20"/>
        </w:rPr>
        <w:t xml:space="preserve"> </w:t>
      </w:r>
      <w:r w:rsidRPr="008D47E3">
        <w:rPr>
          <w:rFonts w:ascii="Palatino Linotype" w:hAnsi="Palatino Linotype" w:cs="Times New Roman"/>
          <w:b/>
          <w:sz w:val="20"/>
          <w:szCs w:val="20"/>
        </w:rPr>
        <w:t xml:space="preserve"> No</w:t>
      </w:r>
      <w:r w:rsidRPr="008D47E3">
        <w:rPr>
          <w:rFonts w:ascii="Palatino Linotype" w:hAnsi="Palatino Linotype" w:cs="Times New Roman"/>
          <w:sz w:val="20"/>
          <w:szCs w:val="20"/>
        </w:rPr>
        <w:t xml:space="preserve"> </w:t>
      </w:r>
    </w:p>
    <w:p w14:paraId="018269C7" w14:textId="77777777" w:rsidR="008D47E3" w:rsidRDefault="008D47E3" w:rsidP="008D47E3">
      <w:pPr>
        <w:spacing w:after="240" w:line="240" w:lineRule="auto"/>
        <w:ind w:left="720"/>
        <w:jc w:val="both"/>
        <w:rPr>
          <w:rFonts w:ascii="Palatino Linotype" w:hAnsi="Palatino Linotype" w:cs="Times New Roman"/>
          <w:sz w:val="20"/>
          <w:szCs w:val="20"/>
        </w:rPr>
      </w:pPr>
      <w:r w:rsidRPr="008D47E3">
        <w:rPr>
          <w:rFonts w:ascii="Palatino Linotype" w:hAnsi="Palatino Linotype" w:cs="Times New Roman"/>
          <w:sz w:val="20"/>
          <w:szCs w:val="20"/>
        </w:rPr>
        <w:t xml:space="preserve">If </w:t>
      </w:r>
      <w:r w:rsidRPr="008D47E3">
        <w:rPr>
          <w:rFonts w:ascii="Palatino Linotype" w:hAnsi="Palatino Linotype" w:cs="Times New Roman"/>
          <w:b/>
          <w:sz w:val="20"/>
          <w:szCs w:val="20"/>
        </w:rPr>
        <w:t>Yes</w:t>
      </w:r>
      <w:r w:rsidRPr="008D47E3">
        <w:rPr>
          <w:rFonts w:ascii="Palatino Linotype" w:hAnsi="Palatino Linotype" w:cs="Times New Roman"/>
          <w:sz w:val="20"/>
          <w:szCs w:val="20"/>
        </w:rPr>
        <w:t>, provide a description of such training which should include, but not be limited to, the date the program was initiated, the names and the number of minority- and women-owned business enterprises participating in such training, the number of years such training has been offered and the number of hours per year for which such training occurs.</w:t>
      </w:r>
    </w:p>
    <w:p w14:paraId="3A5ACB2F" w14:textId="77777777" w:rsidR="008D47E3" w:rsidRPr="008D47E3" w:rsidRDefault="008D47E3" w:rsidP="00094E34">
      <w:pPr>
        <w:pStyle w:val="ListParagraph"/>
        <w:numPr>
          <w:ilvl w:val="3"/>
          <w:numId w:val="21"/>
        </w:numPr>
        <w:spacing w:after="240" w:line="240" w:lineRule="auto"/>
        <w:ind w:left="360"/>
        <w:contextualSpacing w:val="0"/>
        <w:jc w:val="both"/>
        <w:rPr>
          <w:rFonts w:ascii="Palatino Linotype" w:hAnsi="Palatino Linotype" w:cs="Times New Roman"/>
          <w:sz w:val="20"/>
          <w:szCs w:val="20"/>
        </w:rPr>
      </w:pPr>
      <w:r w:rsidRPr="008D47E3">
        <w:rPr>
          <w:rFonts w:ascii="Palatino Linotype" w:hAnsi="Palatino Linotype" w:cs="Times New Roman"/>
          <w:sz w:val="20"/>
          <w:szCs w:val="20"/>
        </w:rPr>
        <w:t xml:space="preserve">Is your company participating in a government approved minority- and women-owned business enterprise mentor-protégé program? </w:t>
      </w:r>
      <w:r>
        <w:rPr>
          <w:rFonts w:ascii="Palatino Linotype" w:hAnsi="Palatino Linotype" w:cs="Times New Roman"/>
          <w:sz w:val="20"/>
          <w:szCs w:val="20"/>
        </w:rPr>
        <w:t xml:space="preserve"> Circle one:   </w:t>
      </w:r>
      <w:r w:rsidRPr="008D47E3">
        <w:rPr>
          <w:rFonts w:ascii="Palatino Linotype" w:hAnsi="Palatino Linotype" w:cs="Times New Roman"/>
          <w:b/>
          <w:sz w:val="20"/>
          <w:szCs w:val="20"/>
        </w:rPr>
        <w:t>Yes  /</w:t>
      </w:r>
      <w:r>
        <w:rPr>
          <w:rFonts w:ascii="Palatino Linotype" w:hAnsi="Palatino Linotype" w:cs="Times New Roman"/>
          <w:b/>
          <w:sz w:val="20"/>
          <w:szCs w:val="20"/>
        </w:rPr>
        <w:t xml:space="preserve"> </w:t>
      </w:r>
      <w:r w:rsidRPr="008D47E3">
        <w:rPr>
          <w:rFonts w:ascii="Palatino Linotype" w:hAnsi="Palatino Linotype" w:cs="Times New Roman"/>
          <w:b/>
          <w:sz w:val="20"/>
          <w:szCs w:val="20"/>
        </w:rPr>
        <w:t xml:space="preserve"> No</w:t>
      </w:r>
      <w:r w:rsidRPr="008D47E3">
        <w:rPr>
          <w:rFonts w:ascii="Palatino Linotype" w:hAnsi="Palatino Linotype" w:cs="Times New Roman"/>
          <w:sz w:val="20"/>
          <w:szCs w:val="20"/>
        </w:rPr>
        <w:t xml:space="preserve"> </w:t>
      </w:r>
    </w:p>
    <w:p w14:paraId="4831A171" w14:textId="77777777" w:rsidR="008D47E3" w:rsidRDefault="008D47E3" w:rsidP="008D47E3">
      <w:pPr>
        <w:spacing w:after="240" w:line="240" w:lineRule="auto"/>
        <w:ind w:left="720"/>
        <w:jc w:val="both"/>
        <w:rPr>
          <w:rFonts w:ascii="Palatino Linotype" w:hAnsi="Palatino Linotype" w:cs="Times New Roman"/>
          <w:sz w:val="20"/>
          <w:szCs w:val="20"/>
        </w:rPr>
      </w:pPr>
      <w:r w:rsidRPr="008D47E3">
        <w:rPr>
          <w:rFonts w:ascii="Palatino Linotype" w:hAnsi="Palatino Linotype" w:cs="Times New Roman"/>
          <w:sz w:val="20"/>
          <w:szCs w:val="20"/>
        </w:rPr>
        <w:t xml:space="preserve">If </w:t>
      </w:r>
      <w:r w:rsidRPr="008D47E3">
        <w:rPr>
          <w:rFonts w:ascii="Palatino Linotype" w:hAnsi="Palatino Linotype" w:cs="Times New Roman"/>
          <w:b/>
          <w:sz w:val="20"/>
          <w:szCs w:val="20"/>
        </w:rPr>
        <w:t>Yes</w:t>
      </w:r>
      <w:r w:rsidRPr="008D47E3">
        <w:rPr>
          <w:rFonts w:ascii="Palatino Linotype" w:hAnsi="Palatino Linotype" w:cs="Times New Roman"/>
          <w:sz w:val="20"/>
          <w:szCs w:val="20"/>
        </w:rPr>
        <w:t xml:space="preserve">, identify the governmental mentoring program in which your company participates and provide evidence demonstrating the extent of your company’s commitment to the governmental mentoring program.  </w:t>
      </w:r>
    </w:p>
    <w:p w14:paraId="2C3BE87B" w14:textId="77777777" w:rsidR="008D47E3" w:rsidRPr="008D47E3" w:rsidRDefault="008D47E3" w:rsidP="00094E34">
      <w:pPr>
        <w:pStyle w:val="ListParagraph"/>
        <w:numPr>
          <w:ilvl w:val="3"/>
          <w:numId w:val="21"/>
        </w:numPr>
        <w:spacing w:after="240" w:line="240" w:lineRule="auto"/>
        <w:ind w:left="360"/>
        <w:contextualSpacing w:val="0"/>
        <w:jc w:val="both"/>
        <w:rPr>
          <w:rFonts w:ascii="Palatino Linotype" w:hAnsi="Palatino Linotype" w:cs="Times New Roman"/>
          <w:sz w:val="20"/>
          <w:szCs w:val="20"/>
        </w:rPr>
      </w:pPr>
      <w:r w:rsidRPr="008D47E3">
        <w:rPr>
          <w:rFonts w:ascii="Palatino Linotype" w:hAnsi="Palatino Linotype" w:cs="Times New Roman"/>
          <w:sz w:val="20"/>
          <w:szCs w:val="20"/>
        </w:rPr>
        <w:t xml:space="preserve"> Does your company include specific quantitative goals for the utilization of minority- and women-owned business enterprises in its non-government procurements? </w:t>
      </w:r>
      <w:r>
        <w:rPr>
          <w:rFonts w:ascii="Palatino Linotype" w:hAnsi="Palatino Linotype" w:cs="Times New Roman"/>
          <w:sz w:val="20"/>
          <w:szCs w:val="20"/>
        </w:rPr>
        <w:t xml:space="preserve"> Circle one:   </w:t>
      </w:r>
      <w:r w:rsidRPr="008D47E3">
        <w:rPr>
          <w:rFonts w:ascii="Palatino Linotype" w:hAnsi="Palatino Linotype" w:cs="Times New Roman"/>
          <w:b/>
          <w:sz w:val="20"/>
          <w:szCs w:val="20"/>
        </w:rPr>
        <w:t>Yes  /</w:t>
      </w:r>
      <w:r>
        <w:rPr>
          <w:rFonts w:ascii="Palatino Linotype" w:hAnsi="Palatino Linotype" w:cs="Times New Roman"/>
          <w:b/>
          <w:sz w:val="20"/>
          <w:szCs w:val="20"/>
        </w:rPr>
        <w:t xml:space="preserve"> </w:t>
      </w:r>
      <w:r w:rsidRPr="008D47E3">
        <w:rPr>
          <w:rFonts w:ascii="Palatino Linotype" w:hAnsi="Palatino Linotype" w:cs="Times New Roman"/>
          <w:b/>
          <w:sz w:val="20"/>
          <w:szCs w:val="20"/>
        </w:rPr>
        <w:t xml:space="preserve"> No</w:t>
      </w:r>
      <w:r w:rsidRPr="008D47E3">
        <w:rPr>
          <w:rFonts w:ascii="Palatino Linotype" w:hAnsi="Palatino Linotype" w:cs="Times New Roman"/>
          <w:sz w:val="20"/>
          <w:szCs w:val="20"/>
        </w:rPr>
        <w:t xml:space="preserve"> </w:t>
      </w:r>
    </w:p>
    <w:p w14:paraId="11528390" w14:textId="77777777" w:rsidR="008D47E3" w:rsidRDefault="008D47E3" w:rsidP="008D47E3">
      <w:pPr>
        <w:spacing w:after="240" w:line="240" w:lineRule="auto"/>
        <w:ind w:left="720"/>
        <w:jc w:val="both"/>
        <w:rPr>
          <w:rFonts w:ascii="Palatino Linotype" w:hAnsi="Palatino Linotype" w:cs="Times New Roman"/>
          <w:sz w:val="20"/>
          <w:szCs w:val="20"/>
        </w:rPr>
      </w:pPr>
      <w:r w:rsidRPr="008D47E3">
        <w:rPr>
          <w:rFonts w:ascii="Palatino Linotype" w:hAnsi="Palatino Linotype" w:cs="Times New Roman"/>
          <w:sz w:val="20"/>
          <w:szCs w:val="20"/>
        </w:rPr>
        <w:t xml:space="preserve">If </w:t>
      </w:r>
      <w:r w:rsidRPr="008D47E3">
        <w:rPr>
          <w:rFonts w:ascii="Palatino Linotype" w:hAnsi="Palatino Linotype" w:cs="Times New Roman"/>
          <w:b/>
          <w:sz w:val="20"/>
          <w:szCs w:val="20"/>
        </w:rPr>
        <w:t>Yes</w:t>
      </w:r>
      <w:r w:rsidRPr="008D47E3">
        <w:rPr>
          <w:rFonts w:ascii="Palatino Linotype" w:hAnsi="Palatino Linotype" w:cs="Times New Roman"/>
          <w:sz w:val="20"/>
          <w:szCs w:val="20"/>
        </w:rPr>
        <w:t>, provide a description of such non-government procurements (including time period, goal, scope and dollar amount) and indicate the percentage of the goals that were attained.</w:t>
      </w:r>
    </w:p>
    <w:p w14:paraId="59928B23" w14:textId="77777777" w:rsidR="003E62C2" w:rsidRPr="008D47E3" w:rsidRDefault="008D47E3" w:rsidP="00094E34">
      <w:pPr>
        <w:pStyle w:val="ListParagraph"/>
        <w:numPr>
          <w:ilvl w:val="3"/>
          <w:numId w:val="21"/>
        </w:numPr>
        <w:spacing w:after="240" w:line="240" w:lineRule="auto"/>
        <w:ind w:left="360"/>
        <w:contextualSpacing w:val="0"/>
        <w:jc w:val="both"/>
        <w:rPr>
          <w:rFonts w:ascii="Palatino Linotype" w:hAnsi="Palatino Linotype" w:cs="Times New Roman"/>
          <w:sz w:val="20"/>
          <w:szCs w:val="20"/>
        </w:rPr>
      </w:pPr>
      <w:r w:rsidRPr="008D47E3">
        <w:rPr>
          <w:rFonts w:ascii="Palatino Linotype" w:hAnsi="Palatino Linotype" w:cs="Times New Roman"/>
          <w:sz w:val="20"/>
          <w:szCs w:val="20"/>
        </w:rPr>
        <w:lastRenderedPageBreak/>
        <w:t xml:space="preserve">Does your company have a formal minority- and women-owned business enterprise supplier diversity program? </w:t>
      </w:r>
      <w:r w:rsidR="003E62C2">
        <w:rPr>
          <w:rFonts w:ascii="Palatino Linotype" w:hAnsi="Palatino Linotype" w:cs="Times New Roman"/>
          <w:sz w:val="20"/>
          <w:szCs w:val="20"/>
        </w:rPr>
        <w:t xml:space="preserve"> Circle one:   </w:t>
      </w:r>
      <w:r w:rsidR="003E62C2" w:rsidRPr="008D47E3">
        <w:rPr>
          <w:rFonts w:ascii="Palatino Linotype" w:hAnsi="Palatino Linotype" w:cs="Times New Roman"/>
          <w:b/>
          <w:sz w:val="20"/>
          <w:szCs w:val="20"/>
        </w:rPr>
        <w:t>Yes  /</w:t>
      </w:r>
      <w:r w:rsidR="003E62C2">
        <w:rPr>
          <w:rFonts w:ascii="Palatino Linotype" w:hAnsi="Palatino Linotype" w:cs="Times New Roman"/>
          <w:b/>
          <w:sz w:val="20"/>
          <w:szCs w:val="20"/>
        </w:rPr>
        <w:t xml:space="preserve"> </w:t>
      </w:r>
      <w:r w:rsidR="003E62C2" w:rsidRPr="008D47E3">
        <w:rPr>
          <w:rFonts w:ascii="Palatino Linotype" w:hAnsi="Palatino Linotype" w:cs="Times New Roman"/>
          <w:b/>
          <w:sz w:val="20"/>
          <w:szCs w:val="20"/>
        </w:rPr>
        <w:t xml:space="preserve"> No</w:t>
      </w:r>
      <w:r w:rsidR="003E62C2" w:rsidRPr="008D47E3">
        <w:rPr>
          <w:rFonts w:ascii="Palatino Linotype" w:hAnsi="Palatino Linotype" w:cs="Times New Roman"/>
          <w:sz w:val="20"/>
          <w:szCs w:val="20"/>
        </w:rPr>
        <w:t xml:space="preserve"> </w:t>
      </w:r>
    </w:p>
    <w:p w14:paraId="65F0AB42" w14:textId="77777777" w:rsidR="008D47E3" w:rsidRPr="008D47E3" w:rsidRDefault="008D47E3" w:rsidP="003E62C2">
      <w:pPr>
        <w:spacing w:after="240" w:line="240" w:lineRule="auto"/>
        <w:ind w:left="720"/>
        <w:jc w:val="both"/>
        <w:rPr>
          <w:rFonts w:ascii="Palatino Linotype" w:hAnsi="Palatino Linotype" w:cs="Times New Roman"/>
          <w:sz w:val="20"/>
          <w:szCs w:val="20"/>
        </w:rPr>
      </w:pPr>
      <w:r w:rsidRPr="008D47E3">
        <w:rPr>
          <w:rFonts w:ascii="Palatino Linotype" w:hAnsi="Palatino Linotype" w:cs="Times New Roman"/>
          <w:sz w:val="20"/>
          <w:szCs w:val="20"/>
        </w:rPr>
        <w:t>If Yes, provide documentation of program activities and a copy of policy or program materials.</w:t>
      </w:r>
    </w:p>
    <w:p w14:paraId="5CE6F23E" w14:textId="786ABE57" w:rsidR="003E62C2" w:rsidRPr="008D47E3" w:rsidRDefault="008D47E3" w:rsidP="00094E34">
      <w:pPr>
        <w:pStyle w:val="ListParagraph"/>
        <w:numPr>
          <w:ilvl w:val="3"/>
          <w:numId w:val="21"/>
        </w:numPr>
        <w:spacing w:after="240" w:line="240" w:lineRule="auto"/>
        <w:ind w:left="360"/>
        <w:contextualSpacing w:val="0"/>
        <w:jc w:val="both"/>
        <w:rPr>
          <w:rFonts w:ascii="Palatino Linotype" w:hAnsi="Palatino Linotype" w:cs="Times New Roman"/>
          <w:sz w:val="20"/>
          <w:szCs w:val="20"/>
        </w:rPr>
      </w:pPr>
      <w:r w:rsidRPr="008D47E3">
        <w:rPr>
          <w:rFonts w:ascii="Palatino Linotype" w:hAnsi="Palatino Linotype" w:cs="Times New Roman"/>
          <w:sz w:val="20"/>
          <w:szCs w:val="20"/>
        </w:rPr>
        <w:t xml:space="preserve">Does your company plan to enter into partnering or subcontracting agreements with New York State certified minority- and women-owned business enterprises if selected as the successful </w:t>
      </w:r>
      <w:r w:rsidR="00BA5934">
        <w:rPr>
          <w:rFonts w:ascii="Palatino Linotype" w:hAnsi="Palatino Linotype" w:cs="Times New Roman"/>
          <w:sz w:val="20"/>
          <w:szCs w:val="20"/>
        </w:rPr>
        <w:t>Bidder</w:t>
      </w:r>
      <w:r w:rsidRPr="008D47E3">
        <w:rPr>
          <w:rFonts w:ascii="Palatino Linotype" w:hAnsi="Palatino Linotype" w:cs="Times New Roman"/>
          <w:sz w:val="20"/>
          <w:szCs w:val="20"/>
        </w:rPr>
        <w:t xml:space="preserve">? </w:t>
      </w:r>
      <w:r w:rsidR="003E62C2">
        <w:rPr>
          <w:rFonts w:ascii="Palatino Linotype" w:hAnsi="Palatino Linotype" w:cs="Times New Roman"/>
          <w:sz w:val="20"/>
          <w:szCs w:val="20"/>
        </w:rPr>
        <w:t xml:space="preserve"> Circle one:   </w:t>
      </w:r>
      <w:r w:rsidR="003E62C2" w:rsidRPr="008D47E3">
        <w:rPr>
          <w:rFonts w:ascii="Palatino Linotype" w:hAnsi="Palatino Linotype" w:cs="Times New Roman"/>
          <w:b/>
          <w:sz w:val="20"/>
          <w:szCs w:val="20"/>
        </w:rPr>
        <w:t>Yes  /</w:t>
      </w:r>
      <w:r w:rsidR="003E62C2">
        <w:rPr>
          <w:rFonts w:ascii="Palatino Linotype" w:hAnsi="Palatino Linotype" w:cs="Times New Roman"/>
          <w:b/>
          <w:sz w:val="20"/>
          <w:szCs w:val="20"/>
        </w:rPr>
        <w:t xml:space="preserve"> </w:t>
      </w:r>
      <w:r w:rsidR="003E62C2" w:rsidRPr="008D47E3">
        <w:rPr>
          <w:rFonts w:ascii="Palatino Linotype" w:hAnsi="Palatino Linotype" w:cs="Times New Roman"/>
          <w:b/>
          <w:sz w:val="20"/>
          <w:szCs w:val="20"/>
        </w:rPr>
        <w:t xml:space="preserve"> No</w:t>
      </w:r>
      <w:r w:rsidR="003E62C2" w:rsidRPr="008D47E3">
        <w:rPr>
          <w:rFonts w:ascii="Palatino Linotype" w:hAnsi="Palatino Linotype" w:cs="Times New Roman"/>
          <w:sz w:val="20"/>
          <w:szCs w:val="20"/>
        </w:rPr>
        <w:t xml:space="preserve"> </w:t>
      </w:r>
    </w:p>
    <w:p w14:paraId="22E82A9D" w14:textId="77777777" w:rsidR="008D47E3" w:rsidRPr="008D47E3" w:rsidRDefault="008D47E3" w:rsidP="003E62C2">
      <w:pPr>
        <w:spacing w:after="240" w:line="240" w:lineRule="auto"/>
        <w:ind w:left="720"/>
        <w:jc w:val="both"/>
        <w:rPr>
          <w:rFonts w:ascii="Palatino Linotype" w:hAnsi="Palatino Linotype" w:cs="Times New Roman"/>
          <w:sz w:val="20"/>
          <w:szCs w:val="20"/>
        </w:rPr>
      </w:pPr>
      <w:r w:rsidRPr="008D47E3">
        <w:rPr>
          <w:rFonts w:ascii="Palatino Linotype" w:hAnsi="Palatino Linotype" w:cs="Times New Roman"/>
          <w:sz w:val="20"/>
          <w:szCs w:val="20"/>
        </w:rPr>
        <w:t>If Yes, complete the</w:t>
      </w:r>
      <w:r w:rsidR="003E62C2">
        <w:rPr>
          <w:rFonts w:ascii="Palatino Linotype" w:hAnsi="Palatino Linotype" w:cs="Times New Roman"/>
          <w:sz w:val="20"/>
          <w:szCs w:val="20"/>
        </w:rPr>
        <w:t xml:space="preserve"> MWBE Utilization Plan, Form No. 7557-107.</w:t>
      </w:r>
    </w:p>
    <w:p w14:paraId="3FB786B4" w14:textId="77777777" w:rsidR="008D47E3" w:rsidRPr="008D47E3" w:rsidRDefault="008D47E3" w:rsidP="008D47E3">
      <w:pPr>
        <w:jc w:val="both"/>
        <w:rPr>
          <w:rFonts w:ascii="Palatino Linotype" w:hAnsi="Palatino Linotype" w:cs="Times New Roman"/>
          <w:sz w:val="20"/>
          <w:szCs w:val="20"/>
        </w:rPr>
      </w:pPr>
    </w:p>
    <w:p w14:paraId="7EB76DAB" w14:textId="77777777" w:rsidR="008D47E3" w:rsidRPr="008D47E3" w:rsidRDefault="008D47E3" w:rsidP="003E62C2">
      <w:pPr>
        <w:spacing w:after="240" w:line="240" w:lineRule="auto"/>
        <w:jc w:val="both"/>
        <w:rPr>
          <w:rFonts w:ascii="Palatino Linotype" w:hAnsi="Palatino Linotype" w:cs="Times New Roman"/>
          <w:sz w:val="20"/>
          <w:szCs w:val="20"/>
        </w:rPr>
      </w:pPr>
      <w:r w:rsidRPr="008D47E3">
        <w:rPr>
          <w:rFonts w:ascii="Palatino Linotype" w:hAnsi="Palatino Linotype" w:cs="Times New Roman"/>
          <w:sz w:val="20"/>
          <w:szCs w:val="20"/>
        </w:rPr>
        <w:t>All information provided in connection with the questionnaire is subject to audit and any fraudulent statements are subject to criminal prosecution and debarment.</w:t>
      </w:r>
    </w:p>
    <w:tbl>
      <w:tblPr>
        <w:tblW w:w="11016" w:type="dxa"/>
        <w:tblInd w:w="-4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28"/>
        <w:gridCol w:w="8388"/>
      </w:tblGrid>
      <w:tr w:rsidR="008D47E3" w:rsidRPr="008D47E3" w14:paraId="178EF4B4" w14:textId="77777777" w:rsidTr="008D47E3">
        <w:trPr>
          <w:trHeight w:hRule="exact" w:val="504"/>
        </w:trPr>
        <w:tc>
          <w:tcPr>
            <w:tcW w:w="2628" w:type="dxa"/>
            <w:shd w:val="clear" w:color="auto" w:fill="auto"/>
            <w:vAlign w:val="bottom"/>
          </w:tcPr>
          <w:p w14:paraId="5DF747DC" w14:textId="77777777" w:rsidR="008D47E3" w:rsidRPr="008D47E3" w:rsidRDefault="008D47E3" w:rsidP="008D47E3">
            <w:pPr>
              <w:spacing w:after="0" w:line="240" w:lineRule="auto"/>
              <w:rPr>
                <w:rFonts w:ascii="Palatino Linotype" w:eastAsia="Times New Roman" w:hAnsi="Palatino Linotype"/>
                <w:sz w:val="20"/>
                <w:szCs w:val="24"/>
              </w:rPr>
            </w:pPr>
            <w:r w:rsidRPr="008D47E3">
              <w:rPr>
                <w:rFonts w:ascii="Palatino Linotype" w:eastAsia="Times New Roman" w:hAnsi="Palatino Linotype"/>
                <w:sz w:val="20"/>
                <w:szCs w:val="24"/>
              </w:rPr>
              <w:t>Signature of Owner/Official</w:t>
            </w:r>
          </w:p>
        </w:tc>
        <w:tc>
          <w:tcPr>
            <w:tcW w:w="8388" w:type="dxa"/>
            <w:tcBorders>
              <w:bottom w:val="single" w:sz="4" w:space="0" w:color="auto"/>
            </w:tcBorders>
            <w:shd w:val="clear" w:color="auto" w:fill="auto"/>
            <w:vAlign w:val="bottom"/>
          </w:tcPr>
          <w:p w14:paraId="728C9DCF" w14:textId="77777777" w:rsidR="008D47E3" w:rsidRPr="008D47E3" w:rsidRDefault="008D47E3" w:rsidP="008D47E3">
            <w:pPr>
              <w:spacing w:after="0" w:line="240" w:lineRule="auto"/>
              <w:rPr>
                <w:rFonts w:ascii="Palatino Linotype" w:eastAsia="Times New Roman" w:hAnsi="Palatino Linotype"/>
                <w:iCs/>
                <w:sz w:val="20"/>
                <w:szCs w:val="24"/>
              </w:rPr>
            </w:pPr>
          </w:p>
        </w:tc>
      </w:tr>
      <w:tr w:rsidR="008D47E3" w:rsidRPr="008D47E3" w14:paraId="56DE8610" w14:textId="77777777" w:rsidTr="008D47E3">
        <w:trPr>
          <w:trHeight w:hRule="exact" w:val="504"/>
        </w:trPr>
        <w:tc>
          <w:tcPr>
            <w:tcW w:w="2628" w:type="dxa"/>
            <w:shd w:val="clear" w:color="auto" w:fill="auto"/>
            <w:vAlign w:val="bottom"/>
          </w:tcPr>
          <w:p w14:paraId="624E6372" w14:textId="77777777" w:rsidR="008D47E3" w:rsidRPr="008D47E3" w:rsidRDefault="008D47E3" w:rsidP="008D47E3">
            <w:pPr>
              <w:spacing w:after="0" w:line="240" w:lineRule="auto"/>
              <w:rPr>
                <w:rFonts w:ascii="Palatino Linotype" w:eastAsia="Times New Roman" w:hAnsi="Palatino Linotype"/>
                <w:sz w:val="20"/>
                <w:szCs w:val="24"/>
              </w:rPr>
            </w:pPr>
            <w:r w:rsidRPr="008D47E3">
              <w:rPr>
                <w:rFonts w:ascii="Palatino Linotype" w:eastAsia="Times New Roman" w:hAnsi="Palatino Linotype"/>
                <w:sz w:val="20"/>
                <w:szCs w:val="24"/>
              </w:rPr>
              <w:t>Printed Name of Signatory</w:t>
            </w:r>
          </w:p>
        </w:tc>
        <w:tc>
          <w:tcPr>
            <w:tcW w:w="8388" w:type="dxa"/>
            <w:tcBorders>
              <w:bottom w:val="single" w:sz="4" w:space="0" w:color="auto"/>
            </w:tcBorders>
            <w:shd w:val="clear" w:color="auto" w:fill="auto"/>
            <w:vAlign w:val="bottom"/>
          </w:tcPr>
          <w:p w14:paraId="744A063F" w14:textId="77777777" w:rsidR="008D47E3" w:rsidRPr="008D47E3" w:rsidRDefault="008D47E3" w:rsidP="008D47E3">
            <w:pPr>
              <w:spacing w:after="0" w:line="240" w:lineRule="auto"/>
              <w:rPr>
                <w:rFonts w:ascii="Palatino Linotype" w:eastAsia="Times New Roman" w:hAnsi="Palatino Linotype"/>
                <w:iCs/>
                <w:sz w:val="20"/>
                <w:szCs w:val="24"/>
              </w:rPr>
            </w:pPr>
          </w:p>
        </w:tc>
      </w:tr>
      <w:tr w:rsidR="008D47E3" w:rsidRPr="008D47E3" w14:paraId="497B1537" w14:textId="77777777" w:rsidTr="008D47E3">
        <w:trPr>
          <w:trHeight w:hRule="exact" w:val="504"/>
        </w:trPr>
        <w:tc>
          <w:tcPr>
            <w:tcW w:w="2628" w:type="dxa"/>
            <w:shd w:val="clear" w:color="auto" w:fill="auto"/>
            <w:vAlign w:val="bottom"/>
          </w:tcPr>
          <w:p w14:paraId="31C9F24C" w14:textId="77777777" w:rsidR="008D47E3" w:rsidRPr="008D47E3" w:rsidRDefault="008D47E3" w:rsidP="008D47E3">
            <w:pPr>
              <w:spacing w:after="0" w:line="240" w:lineRule="auto"/>
              <w:rPr>
                <w:rFonts w:ascii="Palatino Linotype" w:eastAsia="Times New Roman" w:hAnsi="Palatino Linotype"/>
                <w:sz w:val="20"/>
                <w:szCs w:val="24"/>
              </w:rPr>
            </w:pPr>
            <w:r w:rsidRPr="008D47E3">
              <w:rPr>
                <w:rFonts w:ascii="Palatino Linotype" w:eastAsia="Times New Roman" w:hAnsi="Palatino Linotype"/>
                <w:sz w:val="20"/>
                <w:szCs w:val="24"/>
              </w:rPr>
              <w:t>Title</w:t>
            </w:r>
          </w:p>
        </w:tc>
        <w:tc>
          <w:tcPr>
            <w:tcW w:w="8388" w:type="dxa"/>
            <w:tcBorders>
              <w:bottom w:val="single" w:sz="4" w:space="0" w:color="auto"/>
            </w:tcBorders>
            <w:shd w:val="clear" w:color="auto" w:fill="auto"/>
            <w:vAlign w:val="bottom"/>
          </w:tcPr>
          <w:p w14:paraId="2B612953" w14:textId="77777777" w:rsidR="008D47E3" w:rsidRPr="008D47E3" w:rsidRDefault="008D47E3" w:rsidP="008D47E3">
            <w:pPr>
              <w:spacing w:after="0" w:line="240" w:lineRule="auto"/>
              <w:rPr>
                <w:rFonts w:ascii="Palatino Linotype" w:eastAsia="Times New Roman" w:hAnsi="Palatino Linotype"/>
                <w:iCs/>
                <w:sz w:val="20"/>
                <w:szCs w:val="24"/>
              </w:rPr>
            </w:pPr>
          </w:p>
        </w:tc>
      </w:tr>
      <w:tr w:rsidR="008D47E3" w:rsidRPr="008D47E3" w14:paraId="3719D0CF" w14:textId="77777777" w:rsidTr="008D47E3">
        <w:trPr>
          <w:trHeight w:hRule="exact" w:val="504"/>
        </w:trPr>
        <w:tc>
          <w:tcPr>
            <w:tcW w:w="2628" w:type="dxa"/>
            <w:shd w:val="clear" w:color="auto" w:fill="auto"/>
            <w:vAlign w:val="bottom"/>
          </w:tcPr>
          <w:p w14:paraId="11E9C470" w14:textId="77777777" w:rsidR="008D47E3" w:rsidRPr="008D47E3" w:rsidRDefault="008D47E3" w:rsidP="008D47E3">
            <w:pPr>
              <w:spacing w:after="0" w:line="240" w:lineRule="auto"/>
              <w:rPr>
                <w:rFonts w:ascii="Palatino Linotype" w:eastAsia="Times New Roman" w:hAnsi="Palatino Linotype"/>
                <w:sz w:val="20"/>
                <w:szCs w:val="24"/>
              </w:rPr>
            </w:pPr>
            <w:r w:rsidRPr="008D47E3">
              <w:rPr>
                <w:rFonts w:ascii="Palatino Linotype" w:eastAsia="Times New Roman" w:hAnsi="Palatino Linotype"/>
                <w:sz w:val="20"/>
                <w:szCs w:val="24"/>
              </w:rPr>
              <w:t>Name of Business</w:t>
            </w:r>
          </w:p>
        </w:tc>
        <w:tc>
          <w:tcPr>
            <w:tcW w:w="8388" w:type="dxa"/>
            <w:tcBorders>
              <w:bottom w:val="single" w:sz="4" w:space="0" w:color="auto"/>
            </w:tcBorders>
            <w:shd w:val="clear" w:color="auto" w:fill="auto"/>
            <w:vAlign w:val="bottom"/>
          </w:tcPr>
          <w:p w14:paraId="5021ADEA" w14:textId="77777777" w:rsidR="008D47E3" w:rsidRPr="008D47E3" w:rsidRDefault="008D47E3" w:rsidP="008D47E3">
            <w:pPr>
              <w:spacing w:after="0" w:line="240" w:lineRule="auto"/>
              <w:rPr>
                <w:rFonts w:ascii="Palatino Linotype" w:eastAsia="Times New Roman" w:hAnsi="Palatino Linotype"/>
                <w:iCs/>
                <w:sz w:val="20"/>
                <w:szCs w:val="24"/>
              </w:rPr>
            </w:pPr>
          </w:p>
        </w:tc>
      </w:tr>
      <w:tr w:rsidR="008D47E3" w:rsidRPr="008D47E3" w14:paraId="5D1CCA11" w14:textId="77777777" w:rsidTr="008D47E3">
        <w:trPr>
          <w:trHeight w:hRule="exact" w:val="504"/>
        </w:trPr>
        <w:tc>
          <w:tcPr>
            <w:tcW w:w="2628" w:type="dxa"/>
            <w:shd w:val="clear" w:color="auto" w:fill="auto"/>
            <w:vAlign w:val="bottom"/>
          </w:tcPr>
          <w:p w14:paraId="746C7721" w14:textId="77777777" w:rsidR="008D47E3" w:rsidRPr="008D47E3" w:rsidRDefault="008D47E3" w:rsidP="008D47E3">
            <w:pPr>
              <w:spacing w:after="0" w:line="240" w:lineRule="auto"/>
              <w:rPr>
                <w:rFonts w:ascii="Palatino Linotype" w:eastAsia="Times New Roman" w:hAnsi="Palatino Linotype"/>
                <w:sz w:val="20"/>
                <w:szCs w:val="24"/>
              </w:rPr>
            </w:pPr>
            <w:r w:rsidRPr="008D47E3">
              <w:rPr>
                <w:rFonts w:ascii="Palatino Linotype" w:eastAsia="Times New Roman" w:hAnsi="Palatino Linotype"/>
                <w:sz w:val="20"/>
                <w:szCs w:val="24"/>
              </w:rPr>
              <w:t>Address</w:t>
            </w:r>
          </w:p>
        </w:tc>
        <w:tc>
          <w:tcPr>
            <w:tcW w:w="8388" w:type="dxa"/>
            <w:tcBorders>
              <w:bottom w:val="single" w:sz="4" w:space="0" w:color="auto"/>
            </w:tcBorders>
            <w:shd w:val="clear" w:color="auto" w:fill="auto"/>
            <w:vAlign w:val="bottom"/>
          </w:tcPr>
          <w:p w14:paraId="00231657" w14:textId="77777777" w:rsidR="008D47E3" w:rsidRPr="008D47E3" w:rsidRDefault="008D47E3" w:rsidP="008D47E3">
            <w:pPr>
              <w:spacing w:after="0" w:line="240" w:lineRule="auto"/>
              <w:rPr>
                <w:rFonts w:ascii="Palatino Linotype" w:eastAsia="Times New Roman" w:hAnsi="Palatino Linotype"/>
                <w:iCs/>
                <w:sz w:val="20"/>
                <w:szCs w:val="24"/>
              </w:rPr>
            </w:pPr>
          </w:p>
        </w:tc>
      </w:tr>
      <w:tr w:rsidR="008D47E3" w:rsidRPr="008D47E3" w14:paraId="5DFADABB" w14:textId="77777777" w:rsidTr="008D47E3">
        <w:trPr>
          <w:trHeight w:hRule="exact" w:val="504"/>
        </w:trPr>
        <w:tc>
          <w:tcPr>
            <w:tcW w:w="2628" w:type="dxa"/>
            <w:shd w:val="clear" w:color="auto" w:fill="auto"/>
            <w:vAlign w:val="bottom"/>
          </w:tcPr>
          <w:p w14:paraId="3480CC70" w14:textId="77777777" w:rsidR="008D47E3" w:rsidRPr="008D47E3" w:rsidRDefault="008D47E3" w:rsidP="008D47E3">
            <w:pPr>
              <w:spacing w:after="0" w:line="240" w:lineRule="auto"/>
              <w:rPr>
                <w:rFonts w:ascii="Palatino Linotype" w:eastAsia="Times New Roman" w:hAnsi="Palatino Linotype"/>
                <w:iCs/>
                <w:sz w:val="20"/>
                <w:szCs w:val="24"/>
              </w:rPr>
            </w:pPr>
            <w:r w:rsidRPr="008D47E3">
              <w:rPr>
                <w:rFonts w:ascii="Palatino Linotype" w:eastAsia="Times New Roman" w:hAnsi="Palatino Linotype"/>
                <w:iCs/>
                <w:sz w:val="20"/>
                <w:szCs w:val="24"/>
              </w:rPr>
              <w:t>City, State, Zip</w:t>
            </w:r>
          </w:p>
        </w:tc>
        <w:tc>
          <w:tcPr>
            <w:tcW w:w="8388" w:type="dxa"/>
            <w:tcBorders>
              <w:bottom w:val="single" w:sz="4" w:space="0" w:color="auto"/>
            </w:tcBorders>
            <w:shd w:val="clear" w:color="auto" w:fill="auto"/>
            <w:vAlign w:val="bottom"/>
          </w:tcPr>
          <w:p w14:paraId="4C2FB9E1" w14:textId="77777777" w:rsidR="008D47E3" w:rsidRPr="008D47E3" w:rsidRDefault="008D47E3" w:rsidP="008D47E3">
            <w:pPr>
              <w:spacing w:after="0" w:line="240" w:lineRule="auto"/>
              <w:rPr>
                <w:rFonts w:ascii="Palatino Linotype" w:eastAsia="Times New Roman" w:hAnsi="Palatino Linotype"/>
                <w:iCs/>
                <w:sz w:val="20"/>
                <w:szCs w:val="24"/>
              </w:rPr>
            </w:pPr>
          </w:p>
        </w:tc>
      </w:tr>
    </w:tbl>
    <w:p w14:paraId="7BA62AA5" w14:textId="77777777" w:rsidR="003E62C2" w:rsidRDefault="003E62C2">
      <w:pPr>
        <w:rPr>
          <w:sz w:val="18"/>
          <w:szCs w:val="18"/>
        </w:rPr>
        <w:sectPr w:rsidR="003E62C2" w:rsidSect="00DB5E59">
          <w:headerReference w:type="even" r:id="rId34"/>
          <w:headerReference w:type="default" r:id="rId35"/>
          <w:headerReference w:type="first" r:id="rId36"/>
          <w:endnotePr>
            <w:numFmt w:val="decimal"/>
          </w:endnotePr>
          <w:pgSz w:w="12240" w:h="15840"/>
          <w:pgMar w:top="1440" w:right="1080" w:bottom="1440" w:left="1080" w:header="432" w:footer="432" w:gutter="0"/>
          <w:cols w:sep="1" w:space="432"/>
          <w:noEndnote/>
          <w:docGrid w:linePitch="299"/>
        </w:sectPr>
      </w:pPr>
    </w:p>
    <w:p w14:paraId="30BEFFAB" w14:textId="4C5A7DD1" w:rsidR="003E62C2" w:rsidRDefault="007E1B08" w:rsidP="00C376E1">
      <w:pPr>
        <w:spacing w:after="120" w:line="240" w:lineRule="auto"/>
        <w:jc w:val="center"/>
        <w:rPr>
          <w:rFonts w:ascii="Palatino Linotype" w:hAnsi="Palatino Linotype"/>
          <w:b/>
          <w:sz w:val="24"/>
          <w:szCs w:val="24"/>
        </w:rPr>
        <w:sectPr w:rsidR="003E62C2" w:rsidSect="00DB5E59">
          <w:endnotePr>
            <w:numFmt w:val="decimal"/>
          </w:endnotePr>
          <w:pgSz w:w="12240" w:h="15840"/>
          <w:pgMar w:top="1440" w:right="1080" w:bottom="1440" w:left="1080" w:header="432" w:footer="432" w:gutter="0"/>
          <w:cols w:sep="1" w:space="432"/>
          <w:noEndnote/>
          <w:docGrid w:linePitch="299"/>
        </w:sectPr>
      </w:pPr>
      <w:r w:rsidRPr="007E1B08">
        <w:rPr>
          <w:rFonts w:ascii="Palatino Linotype" w:hAnsi="Palatino Linotype"/>
          <w:b/>
          <w:sz w:val="24"/>
          <w:szCs w:val="24"/>
        </w:rPr>
        <w:lastRenderedPageBreak/>
        <w:t>Attachment 6</w:t>
      </w:r>
      <w:r w:rsidR="00AD36EA">
        <w:rPr>
          <w:rFonts w:ascii="Palatino Linotype" w:hAnsi="Palatino Linotype"/>
          <w:b/>
          <w:sz w:val="24"/>
          <w:szCs w:val="24"/>
        </w:rPr>
        <w:t xml:space="preserve">:  </w:t>
      </w:r>
      <w:r w:rsidRPr="00AD36EA">
        <w:rPr>
          <w:rFonts w:ascii="Palatino Linotype" w:hAnsi="Palatino Linotype"/>
          <w:b/>
          <w:sz w:val="24"/>
          <w:szCs w:val="24"/>
        </w:rPr>
        <w:t>Service Level Agreement</w:t>
      </w:r>
      <w:r w:rsidR="00AD36EA">
        <w:rPr>
          <w:rFonts w:ascii="Palatino Linotype" w:hAnsi="Palatino Linotype"/>
          <w:b/>
          <w:sz w:val="24"/>
          <w:szCs w:val="24"/>
        </w:rPr>
        <w:fldChar w:fldCharType="begin"/>
      </w:r>
      <w:r w:rsidR="00AD36EA">
        <w:instrText xml:space="preserve"> TC "</w:instrText>
      </w:r>
      <w:r w:rsidR="00AD36EA" w:rsidRPr="00AD36EA">
        <w:rPr>
          <w:rFonts w:ascii="Palatino Linotype" w:hAnsi="Palatino Linotype"/>
          <w:sz w:val="24"/>
          <w:szCs w:val="24"/>
        </w:rPr>
        <w:instrText>Attachment 6:  Service Level Agreement</w:instrText>
      </w:r>
      <w:r w:rsidR="00AD36EA">
        <w:instrText xml:space="preserve">" \f C \l "1" </w:instrText>
      </w:r>
      <w:r w:rsidR="00AD36EA">
        <w:rPr>
          <w:rFonts w:ascii="Palatino Linotype" w:hAnsi="Palatino Linotype"/>
          <w:b/>
          <w:sz w:val="24"/>
          <w:szCs w:val="24"/>
        </w:rPr>
        <w:fldChar w:fldCharType="end"/>
      </w:r>
    </w:p>
    <w:p w14:paraId="2A630330" w14:textId="77777777" w:rsidR="003E62C2" w:rsidRPr="00D54658" w:rsidRDefault="003E62C2" w:rsidP="00C376E1">
      <w:pPr>
        <w:spacing w:after="60" w:line="240" w:lineRule="auto"/>
        <w:ind w:left="-547"/>
        <w:jc w:val="both"/>
        <w:rPr>
          <w:rFonts w:ascii="Palatino Linotype" w:hAnsi="Palatino Linotype"/>
          <w:sz w:val="18"/>
          <w:szCs w:val="18"/>
        </w:rPr>
      </w:pPr>
      <w:r w:rsidRPr="00D54658">
        <w:rPr>
          <w:rFonts w:ascii="Palatino Linotype" w:hAnsi="Palatino Linotype"/>
          <w:sz w:val="18"/>
          <w:szCs w:val="18"/>
        </w:rPr>
        <w:t>This Service Level Agreement ("</w:t>
      </w:r>
      <w:r w:rsidRPr="00D54658">
        <w:rPr>
          <w:rFonts w:ascii="Palatino Linotype" w:hAnsi="Palatino Linotype"/>
          <w:b/>
          <w:sz w:val="18"/>
          <w:szCs w:val="18"/>
        </w:rPr>
        <w:t>SLA</w:t>
      </w:r>
      <w:r w:rsidRPr="00D54658">
        <w:rPr>
          <w:rFonts w:ascii="Palatino Linotype" w:hAnsi="Palatino Linotype"/>
          <w:sz w:val="18"/>
          <w:szCs w:val="18"/>
        </w:rPr>
        <w:t>") sets forth the service level and performance objectives of the Firm/Vendor/Vendor in providing hosting services (the "</w:t>
      </w:r>
      <w:r w:rsidRPr="00D54658">
        <w:rPr>
          <w:rFonts w:ascii="Palatino Linotype" w:hAnsi="Palatino Linotype"/>
          <w:b/>
          <w:sz w:val="18"/>
          <w:szCs w:val="18"/>
        </w:rPr>
        <w:t>Services</w:t>
      </w:r>
      <w:r w:rsidRPr="00D54658">
        <w:rPr>
          <w:rFonts w:ascii="Palatino Linotype" w:hAnsi="Palatino Linotype"/>
          <w:sz w:val="18"/>
          <w:szCs w:val="18"/>
        </w:rPr>
        <w:t>") to SUNY.  The Firm/Vendor/Vendor will use commercially reasonable efforts to meet the following service level and performance objectives to support the operation of the facilities, server(s), computer equipment, operating software and connectivity used to provide the Services to SUNY.</w:t>
      </w:r>
    </w:p>
    <w:p w14:paraId="337E0787" w14:textId="77777777" w:rsidR="003E62C2" w:rsidRPr="00D54658" w:rsidRDefault="003E62C2" w:rsidP="00C376E1">
      <w:pPr>
        <w:spacing w:after="60" w:line="240" w:lineRule="auto"/>
        <w:ind w:left="-547"/>
        <w:rPr>
          <w:rFonts w:ascii="Palatino Linotype" w:hAnsi="Palatino Linotype"/>
          <w:b/>
          <w:sz w:val="19"/>
          <w:szCs w:val="19"/>
        </w:rPr>
      </w:pPr>
      <w:bookmarkStart w:id="20" w:name="_Toc442969768"/>
      <w:bookmarkStart w:id="21" w:name="_Toc442970060"/>
      <w:bookmarkStart w:id="22" w:name="_Toc442970154"/>
      <w:r w:rsidRPr="00D54658">
        <w:rPr>
          <w:rFonts w:ascii="Palatino Linotype" w:hAnsi="Palatino Linotype"/>
          <w:b/>
          <w:sz w:val="19"/>
          <w:szCs w:val="19"/>
        </w:rPr>
        <w:t>1.</w:t>
      </w:r>
      <w:r w:rsidRPr="00D54658">
        <w:rPr>
          <w:rFonts w:ascii="Palatino Linotype" w:hAnsi="Palatino Linotype"/>
          <w:b/>
          <w:sz w:val="19"/>
          <w:szCs w:val="19"/>
        </w:rPr>
        <w:tab/>
        <w:t>Uptime Commitment</w:t>
      </w:r>
      <w:bookmarkEnd w:id="20"/>
      <w:bookmarkEnd w:id="21"/>
      <w:bookmarkEnd w:id="22"/>
      <w:r w:rsidRPr="00D54658">
        <w:rPr>
          <w:rFonts w:ascii="Palatino Linotype" w:hAnsi="Palatino Linotype"/>
          <w:b/>
          <w:sz w:val="19"/>
          <w:szCs w:val="19"/>
        </w:rPr>
        <w:t>.</w:t>
      </w:r>
    </w:p>
    <w:p w14:paraId="04F39DA3" w14:textId="77777777" w:rsidR="003E62C2" w:rsidRPr="00D54658" w:rsidRDefault="003E62C2" w:rsidP="00C376E1">
      <w:pPr>
        <w:spacing w:after="60" w:line="240" w:lineRule="auto"/>
        <w:ind w:left="-547"/>
        <w:jc w:val="both"/>
        <w:rPr>
          <w:rFonts w:ascii="Calibri" w:hAnsi="Calibri"/>
          <w:sz w:val="18"/>
          <w:szCs w:val="18"/>
        </w:rPr>
      </w:pPr>
      <w:r w:rsidRPr="00D54658">
        <w:rPr>
          <w:rFonts w:ascii="Palatino Linotype" w:hAnsi="Palatino Linotype"/>
          <w:sz w:val="18"/>
          <w:szCs w:val="18"/>
        </w:rPr>
        <w:t>The Firm/Vendor/Vendor will use commercially reasonable efforts to ensure the Firm/Vendor/Vendor's Systems are available 99.9% of the time (the "</w:t>
      </w:r>
      <w:r w:rsidRPr="00D54658">
        <w:rPr>
          <w:rFonts w:ascii="Palatino Linotype" w:hAnsi="Palatino Linotype"/>
          <w:b/>
          <w:sz w:val="18"/>
          <w:szCs w:val="18"/>
        </w:rPr>
        <w:t>Uptime Commitment</w:t>
      </w:r>
      <w:r w:rsidRPr="00D54658">
        <w:rPr>
          <w:rFonts w:ascii="Palatino Linotype" w:hAnsi="Palatino Linotype"/>
          <w:sz w:val="18"/>
          <w:szCs w:val="18"/>
        </w:rPr>
        <w:t>").  All Uptime Commitment will be measured within the Firm/Vendor/Vendor’s System on a monthly basis calculated to include twenty-four (24) hours per day over each month, but excluding from the numerator and denominator in the calculation the duration in time of any temporary shutdowns due to scheduled maintenance (which will not exceed in the aggregate sixteen (16) hours per month), telecommunications or power disruptions caused by third parties, and any other causes beyond Firm/Vendor/Vendor's reasonable control.  The Firm/Vendor/Vendor agrees to notify the Group promptly of any factor, occurrence, or event coming to its attention that may affect the Firm/Vendor/Vendor’s ability to meet the Uptime Commitment, or that is likely to cause any material interruption in the Services.</w:t>
      </w:r>
    </w:p>
    <w:p w14:paraId="10F336A8" w14:textId="77777777" w:rsidR="003E62C2" w:rsidRPr="00D54658" w:rsidRDefault="003E62C2" w:rsidP="00D54658">
      <w:pPr>
        <w:spacing w:after="60" w:line="240" w:lineRule="auto"/>
        <w:ind w:left="-547"/>
        <w:rPr>
          <w:rFonts w:ascii="Palatino Linotype" w:hAnsi="Palatino Linotype"/>
          <w:b/>
          <w:sz w:val="19"/>
          <w:szCs w:val="19"/>
        </w:rPr>
      </w:pPr>
      <w:bookmarkStart w:id="23" w:name="_Toc442969769"/>
      <w:bookmarkStart w:id="24" w:name="_Toc442970061"/>
      <w:bookmarkStart w:id="25" w:name="_Toc442970155"/>
      <w:r w:rsidRPr="00D54658">
        <w:rPr>
          <w:rFonts w:ascii="Palatino Linotype" w:hAnsi="Palatino Linotype"/>
          <w:b/>
          <w:sz w:val="19"/>
          <w:szCs w:val="19"/>
        </w:rPr>
        <w:t>2.</w:t>
      </w:r>
      <w:r w:rsidRPr="00D54658">
        <w:rPr>
          <w:rFonts w:ascii="Palatino Linotype" w:hAnsi="Palatino Linotype"/>
          <w:b/>
          <w:sz w:val="19"/>
          <w:szCs w:val="19"/>
        </w:rPr>
        <w:tab/>
        <w:t>Exclusive Remedy.</w:t>
      </w:r>
      <w:bookmarkEnd w:id="23"/>
      <w:bookmarkEnd w:id="24"/>
      <w:bookmarkEnd w:id="25"/>
    </w:p>
    <w:p w14:paraId="5D848699" w14:textId="77777777" w:rsidR="003E62C2" w:rsidRPr="00D54658" w:rsidRDefault="003E62C2" w:rsidP="00D54658">
      <w:pPr>
        <w:spacing w:after="120" w:line="240" w:lineRule="auto"/>
        <w:ind w:left="-547"/>
        <w:jc w:val="both"/>
        <w:rPr>
          <w:rFonts w:ascii="Palatino Linotype" w:hAnsi="Palatino Linotype"/>
          <w:sz w:val="18"/>
          <w:szCs w:val="18"/>
        </w:rPr>
      </w:pPr>
      <w:r w:rsidRPr="00D54658">
        <w:rPr>
          <w:rFonts w:ascii="Palatino Linotype" w:hAnsi="Palatino Linotype"/>
          <w:sz w:val="18"/>
          <w:szCs w:val="18"/>
        </w:rPr>
        <w:t>The Firm/Vendor/Vendor will use commercially reasonable efforts to correct any material problems in the Services, including any failure to satisfy the Uptime Commitment.  In the event that the Firm/Vendor/Vendor fails to satisfy the Uptime Commitment for a given month, the Group’s sole and exclusive remedy will be to receive a service credit equal to the following percentage of the monthly fees for the Services for the stated uptime:</w:t>
      </w: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540"/>
      </w:tblGrid>
      <w:tr w:rsidR="003E62C2" w:rsidRPr="00C376E1" w14:paraId="6DF11A09" w14:textId="77777777" w:rsidTr="00C376E1">
        <w:tc>
          <w:tcPr>
            <w:tcW w:w="2310" w:type="dxa"/>
          </w:tcPr>
          <w:p w14:paraId="402C84EE" w14:textId="77777777" w:rsidR="003E62C2" w:rsidRPr="00C376E1" w:rsidRDefault="003E62C2" w:rsidP="00C376E1">
            <w:pPr>
              <w:spacing w:after="120" w:line="240" w:lineRule="auto"/>
              <w:rPr>
                <w:rFonts w:ascii="Palatino Linotype" w:hAnsi="Palatino Linotype"/>
                <w:sz w:val="20"/>
                <w:szCs w:val="20"/>
              </w:rPr>
            </w:pPr>
            <w:r w:rsidRPr="00C376E1">
              <w:rPr>
                <w:rFonts w:ascii="Palatino Linotype" w:hAnsi="Palatino Linotype"/>
                <w:sz w:val="20"/>
                <w:szCs w:val="20"/>
              </w:rPr>
              <w:t>97% to 99.9%</w:t>
            </w:r>
          </w:p>
        </w:tc>
        <w:tc>
          <w:tcPr>
            <w:tcW w:w="1540" w:type="dxa"/>
          </w:tcPr>
          <w:p w14:paraId="06F48724" w14:textId="77777777" w:rsidR="003E62C2" w:rsidRPr="00C376E1" w:rsidRDefault="003E62C2" w:rsidP="00C376E1">
            <w:pPr>
              <w:spacing w:after="120" w:line="240" w:lineRule="auto"/>
              <w:rPr>
                <w:rFonts w:ascii="Palatino Linotype" w:hAnsi="Palatino Linotype"/>
                <w:sz w:val="20"/>
                <w:szCs w:val="20"/>
              </w:rPr>
            </w:pPr>
            <w:r w:rsidRPr="00C376E1">
              <w:rPr>
                <w:rFonts w:ascii="Palatino Linotype" w:hAnsi="Palatino Linotype"/>
                <w:sz w:val="20"/>
                <w:szCs w:val="20"/>
              </w:rPr>
              <w:t>15%</w:t>
            </w:r>
          </w:p>
        </w:tc>
      </w:tr>
      <w:tr w:rsidR="003E62C2" w:rsidRPr="00C376E1" w14:paraId="32DAF37E" w14:textId="77777777" w:rsidTr="00C376E1">
        <w:tc>
          <w:tcPr>
            <w:tcW w:w="2310" w:type="dxa"/>
          </w:tcPr>
          <w:p w14:paraId="5580C0AE" w14:textId="77777777" w:rsidR="003E62C2" w:rsidRPr="00C376E1" w:rsidRDefault="003E62C2" w:rsidP="00C376E1">
            <w:pPr>
              <w:spacing w:after="120" w:line="240" w:lineRule="auto"/>
              <w:rPr>
                <w:rFonts w:ascii="Palatino Linotype" w:hAnsi="Palatino Linotype"/>
                <w:sz w:val="20"/>
                <w:szCs w:val="20"/>
              </w:rPr>
            </w:pPr>
            <w:r w:rsidRPr="00C376E1">
              <w:rPr>
                <w:rFonts w:ascii="Palatino Linotype" w:hAnsi="Palatino Linotype"/>
                <w:sz w:val="20"/>
                <w:szCs w:val="20"/>
              </w:rPr>
              <w:t>94% to 96.9%</w:t>
            </w:r>
          </w:p>
        </w:tc>
        <w:tc>
          <w:tcPr>
            <w:tcW w:w="1540" w:type="dxa"/>
          </w:tcPr>
          <w:p w14:paraId="476CC554" w14:textId="77777777" w:rsidR="003E62C2" w:rsidRPr="00C376E1" w:rsidRDefault="003E62C2" w:rsidP="00C376E1">
            <w:pPr>
              <w:spacing w:after="120" w:line="240" w:lineRule="auto"/>
              <w:rPr>
                <w:rFonts w:ascii="Palatino Linotype" w:hAnsi="Palatino Linotype"/>
                <w:sz w:val="20"/>
                <w:szCs w:val="20"/>
              </w:rPr>
            </w:pPr>
            <w:r w:rsidRPr="00C376E1">
              <w:rPr>
                <w:rFonts w:ascii="Palatino Linotype" w:hAnsi="Palatino Linotype"/>
                <w:sz w:val="20"/>
                <w:szCs w:val="20"/>
              </w:rPr>
              <w:t>25%</w:t>
            </w:r>
          </w:p>
        </w:tc>
      </w:tr>
      <w:tr w:rsidR="003E62C2" w:rsidRPr="00C376E1" w14:paraId="6D5E64DD" w14:textId="77777777" w:rsidTr="00C376E1">
        <w:tc>
          <w:tcPr>
            <w:tcW w:w="2310" w:type="dxa"/>
          </w:tcPr>
          <w:p w14:paraId="14BC09A9" w14:textId="77777777" w:rsidR="003E62C2" w:rsidRPr="00C376E1" w:rsidRDefault="003E62C2" w:rsidP="00C376E1">
            <w:pPr>
              <w:spacing w:after="120" w:line="240" w:lineRule="auto"/>
              <w:rPr>
                <w:rFonts w:ascii="Palatino Linotype" w:hAnsi="Palatino Linotype"/>
                <w:sz w:val="20"/>
                <w:szCs w:val="20"/>
              </w:rPr>
            </w:pPr>
            <w:r w:rsidRPr="00C376E1">
              <w:rPr>
                <w:rFonts w:ascii="Palatino Linotype" w:hAnsi="Palatino Linotype"/>
                <w:sz w:val="20"/>
                <w:szCs w:val="20"/>
              </w:rPr>
              <w:t>92% to 93.9%</w:t>
            </w:r>
          </w:p>
        </w:tc>
        <w:tc>
          <w:tcPr>
            <w:tcW w:w="1540" w:type="dxa"/>
          </w:tcPr>
          <w:p w14:paraId="0CCB468E" w14:textId="77777777" w:rsidR="003E62C2" w:rsidRPr="00C376E1" w:rsidRDefault="003E62C2" w:rsidP="00C376E1">
            <w:pPr>
              <w:spacing w:after="120" w:line="240" w:lineRule="auto"/>
              <w:rPr>
                <w:rFonts w:ascii="Palatino Linotype" w:hAnsi="Palatino Linotype"/>
                <w:sz w:val="20"/>
                <w:szCs w:val="20"/>
              </w:rPr>
            </w:pPr>
            <w:r w:rsidRPr="00C376E1">
              <w:rPr>
                <w:rFonts w:ascii="Palatino Linotype" w:hAnsi="Palatino Linotype"/>
                <w:sz w:val="20"/>
                <w:szCs w:val="20"/>
              </w:rPr>
              <w:t>50%</w:t>
            </w:r>
          </w:p>
        </w:tc>
      </w:tr>
      <w:tr w:rsidR="003E62C2" w:rsidRPr="00C376E1" w14:paraId="5A9DFD4C" w14:textId="77777777" w:rsidTr="00C376E1">
        <w:tc>
          <w:tcPr>
            <w:tcW w:w="2310" w:type="dxa"/>
          </w:tcPr>
          <w:p w14:paraId="595063BA" w14:textId="77777777" w:rsidR="003E62C2" w:rsidRPr="00C376E1" w:rsidRDefault="003E62C2" w:rsidP="00C376E1">
            <w:pPr>
              <w:spacing w:after="120" w:line="240" w:lineRule="auto"/>
              <w:rPr>
                <w:rFonts w:ascii="Palatino Linotype" w:hAnsi="Palatino Linotype"/>
                <w:sz w:val="20"/>
                <w:szCs w:val="20"/>
              </w:rPr>
            </w:pPr>
            <w:r w:rsidRPr="00C376E1">
              <w:rPr>
                <w:rFonts w:ascii="Palatino Linotype" w:hAnsi="Palatino Linotype"/>
                <w:sz w:val="20"/>
                <w:szCs w:val="20"/>
              </w:rPr>
              <w:t>90% to 91.9</w:t>
            </w:r>
          </w:p>
        </w:tc>
        <w:tc>
          <w:tcPr>
            <w:tcW w:w="1540" w:type="dxa"/>
          </w:tcPr>
          <w:p w14:paraId="7C0EB0B5" w14:textId="77777777" w:rsidR="003E62C2" w:rsidRPr="00C376E1" w:rsidRDefault="003E62C2" w:rsidP="00C376E1">
            <w:pPr>
              <w:spacing w:after="120" w:line="240" w:lineRule="auto"/>
              <w:rPr>
                <w:rFonts w:ascii="Palatino Linotype" w:hAnsi="Palatino Linotype"/>
                <w:sz w:val="20"/>
                <w:szCs w:val="20"/>
              </w:rPr>
            </w:pPr>
            <w:r w:rsidRPr="00C376E1">
              <w:rPr>
                <w:rFonts w:ascii="Palatino Linotype" w:hAnsi="Palatino Linotype"/>
                <w:sz w:val="20"/>
                <w:szCs w:val="20"/>
              </w:rPr>
              <w:t>75%</w:t>
            </w:r>
          </w:p>
        </w:tc>
      </w:tr>
      <w:tr w:rsidR="003E62C2" w:rsidRPr="00C376E1" w14:paraId="61FCC4D3" w14:textId="77777777" w:rsidTr="00C376E1">
        <w:tc>
          <w:tcPr>
            <w:tcW w:w="2310" w:type="dxa"/>
          </w:tcPr>
          <w:p w14:paraId="7A0B3C06" w14:textId="77777777" w:rsidR="003E62C2" w:rsidRPr="00C376E1" w:rsidRDefault="003E62C2" w:rsidP="00C376E1">
            <w:pPr>
              <w:spacing w:after="120" w:line="240" w:lineRule="auto"/>
              <w:rPr>
                <w:rFonts w:ascii="Palatino Linotype" w:hAnsi="Palatino Linotype"/>
                <w:sz w:val="20"/>
                <w:szCs w:val="20"/>
              </w:rPr>
            </w:pPr>
            <w:r w:rsidRPr="00C376E1">
              <w:rPr>
                <w:rFonts w:ascii="Palatino Linotype" w:hAnsi="Palatino Linotype"/>
                <w:sz w:val="20"/>
                <w:szCs w:val="20"/>
              </w:rPr>
              <w:t>Below 90%</w:t>
            </w:r>
          </w:p>
        </w:tc>
        <w:tc>
          <w:tcPr>
            <w:tcW w:w="1540" w:type="dxa"/>
          </w:tcPr>
          <w:p w14:paraId="1C0AB635" w14:textId="77777777" w:rsidR="003E62C2" w:rsidRPr="00C376E1" w:rsidRDefault="003E62C2" w:rsidP="00C376E1">
            <w:pPr>
              <w:spacing w:after="120" w:line="240" w:lineRule="auto"/>
              <w:rPr>
                <w:rFonts w:ascii="Palatino Linotype" w:hAnsi="Palatino Linotype"/>
                <w:sz w:val="20"/>
                <w:szCs w:val="20"/>
              </w:rPr>
            </w:pPr>
            <w:r w:rsidRPr="00C376E1">
              <w:rPr>
                <w:rFonts w:ascii="Palatino Linotype" w:hAnsi="Palatino Linotype"/>
                <w:sz w:val="20"/>
                <w:szCs w:val="20"/>
              </w:rPr>
              <w:t>100%</w:t>
            </w:r>
          </w:p>
        </w:tc>
      </w:tr>
    </w:tbl>
    <w:p w14:paraId="3917CDFC" w14:textId="77777777" w:rsidR="003E62C2" w:rsidRPr="00D54658" w:rsidRDefault="003E62C2" w:rsidP="00D54658">
      <w:pPr>
        <w:spacing w:before="120" w:after="60" w:line="240" w:lineRule="auto"/>
        <w:ind w:left="-547"/>
        <w:jc w:val="both"/>
        <w:rPr>
          <w:rFonts w:ascii="Palatino Linotype" w:hAnsi="Palatino Linotype"/>
          <w:sz w:val="18"/>
          <w:szCs w:val="18"/>
        </w:rPr>
      </w:pPr>
      <w:r w:rsidRPr="00D54658">
        <w:rPr>
          <w:rFonts w:ascii="Palatino Linotype" w:hAnsi="Palatino Linotype"/>
          <w:sz w:val="18"/>
          <w:szCs w:val="18"/>
        </w:rPr>
        <w:t>In no event will the service credit exceed the monthly fees paid by SUNY for the Services.  SUNY acknowledges and agrees that if the remedies set forth in this section are applied, any failure of the Firm/Vendor/Vendor to meet the requirements in this SLA will not constitute a breach of the Agreement.</w:t>
      </w:r>
    </w:p>
    <w:p w14:paraId="614615A3" w14:textId="77777777" w:rsidR="003E62C2" w:rsidRPr="00D54658" w:rsidRDefault="003E62C2" w:rsidP="00D54658">
      <w:pPr>
        <w:keepNext/>
        <w:spacing w:after="60" w:line="240" w:lineRule="auto"/>
        <w:rPr>
          <w:rFonts w:ascii="Palatino Linotype" w:hAnsi="Palatino Linotype"/>
          <w:sz w:val="19"/>
          <w:szCs w:val="19"/>
        </w:rPr>
      </w:pPr>
      <w:r w:rsidRPr="00D54658">
        <w:rPr>
          <w:rFonts w:ascii="Palatino Linotype" w:hAnsi="Palatino Linotype"/>
          <w:b/>
          <w:sz w:val="19"/>
          <w:szCs w:val="19"/>
        </w:rPr>
        <w:t>3.</w:t>
      </w:r>
      <w:r w:rsidRPr="00D54658">
        <w:rPr>
          <w:rFonts w:ascii="Palatino Linotype" w:hAnsi="Palatino Linotype"/>
          <w:b/>
          <w:sz w:val="19"/>
          <w:szCs w:val="19"/>
        </w:rPr>
        <w:tab/>
        <w:t>Monitoring.</w:t>
      </w:r>
      <w:r w:rsidRPr="00D54658">
        <w:rPr>
          <w:rFonts w:ascii="Palatino Linotype" w:hAnsi="Palatino Linotype"/>
          <w:sz w:val="19"/>
          <w:szCs w:val="19"/>
        </w:rPr>
        <w:t xml:space="preserve">  </w:t>
      </w:r>
    </w:p>
    <w:p w14:paraId="58B8E6EE" w14:textId="77777777" w:rsidR="003E62C2" w:rsidRPr="00D54658" w:rsidRDefault="003E62C2" w:rsidP="00D54658">
      <w:pPr>
        <w:spacing w:after="60" w:line="240" w:lineRule="auto"/>
        <w:ind w:right="-403"/>
        <w:jc w:val="both"/>
        <w:rPr>
          <w:rFonts w:ascii="Palatino Linotype" w:hAnsi="Palatino Linotype"/>
          <w:sz w:val="18"/>
          <w:szCs w:val="18"/>
        </w:rPr>
      </w:pPr>
      <w:r w:rsidRPr="00D54658">
        <w:rPr>
          <w:rFonts w:ascii="Palatino Linotype" w:hAnsi="Palatino Linotype"/>
          <w:sz w:val="18"/>
          <w:szCs w:val="18"/>
        </w:rPr>
        <w:t xml:space="preserve">Firm/Vendor/Vendor will monitor and maintain Firm/Vendor/Vendor's Systems in working order each day (24 x 7).  Firm/Vendor/Vendor will proactively manage and monitor all application server hardware devices and software to ensure optimal performance and </w:t>
      </w:r>
      <w:r w:rsidRPr="00D54658">
        <w:rPr>
          <w:rFonts w:ascii="Palatino Linotype" w:hAnsi="Palatino Linotype" w:cs="Arial"/>
          <w:sz w:val="18"/>
          <w:szCs w:val="18"/>
        </w:rPr>
        <w:t>r</w:t>
      </w:r>
      <w:r w:rsidRPr="00D54658">
        <w:rPr>
          <w:rFonts w:ascii="Palatino Linotype" w:hAnsi="Palatino Linotype"/>
          <w:sz w:val="18"/>
          <w:szCs w:val="18"/>
        </w:rPr>
        <w:t xml:space="preserve">eliability as well as to detect abnormal events or exceeded utilization or performance thresholds.  Firm/Vendor/Vendor will proactively monitor the status of the operating systems (e.g., CPU, disk I/O, memory, processes, etc.), critical application layer daemons and processes and trigger appropriate event notification alarms caused by errors, exceeded thresholds, etc.  </w:t>
      </w:r>
    </w:p>
    <w:p w14:paraId="488014B3" w14:textId="77777777" w:rsidR="003E62C2" w:rsidRPr="00D54658" w:rsidRDefault="003E62C2" w:rsidP="00D54658">
      <w:pPr>
        <w:spacing w:after="60" w:line="240" w:lineRule="auto"/>
        <w:rPr>
          <w:rFonts w:ascii="Palatino Linotype" w:hAnsi="Palatino Linotype" w:cs="Arial"/>
          <w:sz w:val="19"/>
          <w:szCs w:val="19"/>
        </w:rPr>
      </w:pPr>
      <w:r w:rsidRPr="00D54658">
        <w:rPr>
          <w:rFonts w:ascii="Palatino Linotype" w:hAnsi="Palatino Linotype" w:cs="Arial"/>
          <w:b/>
          <w:sz w:val="19"/>
          <w:szCs w:val="19"/>
        </w:rPr>
        <w:t>3.1</w:t>
      </w:r>
      <w:r w:rsidRPr="00D54658">
        <w:rPr>
          <w:rFonts w:ascii="Palatino Linotype" w:hAnsi="Palatino Linotype" w:cs="Arial"/>
          <w:b/>
          <w:sz w:val="19"/>
          <w:szCs w:val="19"/>
        </w:rPr>
        <w:tab/>
        <w:t>Maintenance.</w:t>
      </w:r>
      <w:r w:rsidRPr="00D54658">
        <w:rPr>
          <w:rFonts w:ascii="Palatino Linotype" w:hAnsi="Palatino Linotype" w:cs="Arial"/>
          <w:sz w:val="19"/>
          <w:szCs w:val="19"/>
        </w:rPr>
        <w:t xml:space="preserve">  </w:t>
      </w:r>
    </w:p>
    <w:p w14:paraId="74A6E181" w14:textId="77777777" w:rsidR="003E62C2" w:rsidRPr="00D54658" w:rsidRDefault="003E62C2" w:rsidP="00D54658">
      <w:pPr>
        <w:spacing w:after="60" w:line="240" w:lineRule="auto"/>
        <w:ind w:right="-403"/>
        <w:jc w:val="both"/>
        <w:rPr>
          <w:rFonts w:ascii="Palatino Linotype" w:hAnsi="Palatino Linotype"/>
          <w:sz w:val="18"/>
          <w:szCs w:val="18"/>
        </w:rPr>
      </w:pPr>
      <w:r w:rsidRPr="00D54658">
        <w:rPr>
          <w:rFonts w:ascii="Palatino Linotype" w:hAnsi="Palatino Linotype"/>
          <w:sz w:val="18"/>
          <w:szCs w:val="18"/>
        </w:rPr>
        <w:t xml:space="preserve">Firm/Vendor/Vendor will operate, monitor and administer all servers, applications and networks supporting the Services.  In order to provide such coverage, Firm/Vendor/Vendor may utilize a mixture of on-site and on-call support staff, automated server monitoring and automated paging technology.  Contactor’s on-site coverage is during Firm/Vendor/Vendor’s normal business hours, Monday through Friday, excluding holidays recognized by Firm/Vendor/Vendor.  </w:t>
      </w:r>
    </w:p>
    <w:p w14:paraId="412600D5" w14:textId="77777777" w:rsidR="003E62C2" w:rsidRPr="00D54658" w:rsidRDefault="003E62C2" w:rsidP="00D54658">
      <w:pPr>
        <w:spacing w:after="60" w:line="240" w:lineRule="auto"/>
        <w:rPr>
          <w:rFonts w:ascii="Palatino Linotype" w:hAnsi="Palatino Linotype"/>
          <w:b/>
          <w:sz w:val="19"/>
          <w:szCs w:val="19"/>
        </w:rPr>
      </w:pPr>
      <w:r w:rsidRPr="00D54658">
        <w:rPr>
          <w:rFonts w:ascii="Palatino Linotype" w:hAnsi="Palatino Linotype" w:cs="Arial"/>
          <w:b/>
          <w:sz w:val="19"/>
          <w:szCs w:val="19"/>
        </w:rPr>
        <w:t>3.2</w:t>
      </w:r>
      <w:r w:rsidRPr="00D54658">
        <w:rPr>
          <w:rFonts w:ascii="Palatino Linotype" w:hAnsi="Palatino Linotype" w:cs="Arial"/>
          <w:b/>
          <w:sz w:val="19"/>
          <w:szCs w:val="19"/>
        </w:rPr>
        <w:tab/>
        <w:t>Scheduled Outages.</w:t>
      </w:r>
    </w:p>
    <w:p w14:paraId="69FAC5AA" w14:textId="77777777" w:rsidR="003E62C2" w:rsidRPr="00D54658" w:rsidRDefault="003E62C2" w:rsidP="00D54658">
      <w:pPr>
        <w:spacing w:after="60" w:line="240" w:lineRule="auto"/>
        <w:ind w:right="-403"/>
        <w:jc w:val="both"/>
        <w:rPr>
          <w:rFonts w:ascii="Palatino Linotype" w:hAnsi="Palatino Linotype"/>
          <w:sz w:val="18"/>
          <w:szCs w:val="18"/>
        </w:rPr>
      </w:pPr>
      <w:r w:rsidRPr="00D54658">
        <w:rPr>
          <w:rFonts w:ascii="Palatino Linotype" w:hAnsi="Palatino Linotype" w:cs="Arial"/>
          <w:b/>
          <w:sz w:val="18"/>
          <w:szCs w:val="18"/>
        </w:rPr>
        <w:t xml:space="preserve"> </w:t>
      </w:r>
      <w:r w:rsidRPr="00D54658">
        <w:rPr>
          <w:rFonts w:ascii="Palatino Linotype" w:hAnsi="Palatino Linotype"/>
          <w:sz w:val="18"/>
          <w:szCs w:val="18"/>
        </w:rPr>
        <w:t>Maintenance outages, if necessary, will be conducted at a time and in a manner to minimize adverse impacts on the Services.  Maintenance outages will include, but are not limited to the installation of upgrades, service packs and routine server or application configuration changes.  Other maintenance outages may be necessary from time to time.</w:t>
      </w:r>
    </w:p>
    <w:p w14:paraId="547E063D" w14:textId="77777777" w:rsidR="003E62C2" w:rsidRPr="00D54658" w:rsidRDefault="003E62C2" w:rsidP="00D54658">
      <w:pPr>
        <w:spacing w:after="60" w:line="240" w:lineRule="auto"/>
        <w:rPr>
          <w:rFonts w:ascii="Palatino Linotype" w:hAnsi="Palatino Linotype" w:cs="Arial"/>
          <w:b/>
          <w:sz w:val="19"/>
          <w:szCs w:val="19"/>
        </w:rPr>
      </w:pPr>
      <w:r w:rsidRPr="00D54658">
        <w:rPr>
          <w:rFonts w:ascii="Palatino Linotype" w:hAnsi="Palatino Linotype" w:cs="Arial"/>
          <w:b/>
          <w:sz w:val="19"/>
          <w:szCs w:val="19"/>
        </w:rPr>
        <w:t>3.3</w:t>
      </w:r>
      <w:r w:rsidRPr="00D54658">
        <w:rPr>
          <w:rFonts w:ascii="Palatino Linotype" w:hAnsi="Palatino Linotype" w:cs="Arial"/>
          <w:b/>
          <w:sz w:val="19"/>
          <w:szCs w:val="19"/>
        </w:rPr>
        <w:tab/>
        <w:t xml:space="preserve">Change Control.  </w:t>
      </w:r>
    </w:p>
    <w:p w14:paraId="01C23931" w14:textId="77777777" w:rsidR="003E62C2" w:rsidRPr="00D54658" w:rsidRDefault="003E62C2" w:rsidP="00D54658">
      <w:pPr>
        <w:spacing w:after="60" w:line="240" w:lineRule="auto"/>
        <w:ind w:right="-403"/>
        <w:jc w:val="both"/>
        <w:rPr>
          <w:rFonts w:ascii="Palatino Linotype" w:hAnsi="Palatino Linotype"/>
          <w:sz w:val="18"/>
          <w:szCs w:val="18"/>
        </w:rPr>
      </w:pPr>
      <w:r w:rsidRPr="00D54658">
        <w:rPr>
          <w:rFonts w:ascii="Palatino Linotype" w:hAnsi="Palatino Linotype"/>
          <w:sz w:val="18"/>
          <w:szCs w:val="18"/>
        </w:rPr>
        <w:t>Firm/Vendor/Vendor will install new equipment, software, releases, upgrades, fixes, patches and other items necessary to maintain Firm/Vendor/Vendor's Systems to industry standards.  Firm/Vendor/Vendor will proactively gather information from appropriate server, peripheral, operating system or database vendors regarding upgrades, defect patches or fixes.</w:t>
      </w:r>
    </w:p>
    <w:p w14:paraId="1318B6EA" w14:textId="77777777" w:rsidR="003E62C2" w:rsidRPr="00D54658" w:rsidRDefault="003E62C2" w:rsidP="00C376E1">
      <w:pPr>
        <w:spacing w:after="120" w:line="240" w:lineRule="auto"/>
        <w:rPr>
          <w:rFonts w:ascii="Palatino Linotype" w:hAnsi="Palatino Linotype" w:cs="Arial"/>
          <w:sz w:val="19"/>
          <w:szCs w:val="19"/>
        </w:rPr>
      </w:pPr>
      <w:r w:rsidRPr="00D54658">
        <w:rPr>
          <w:rFonts w:ascii="Palatino Linotype" w:hAnsi="Palatino Linotype" w:cs="Arial"/>
          <w:b/>
          <w:sz w:val="19"/>
          <w:szCs w:val="19"/>
        </w:rPr>
        <w:t>3.4</w:t>
      </w:r>
      <w:r w:rsidRPr="00D54658">
        <w:rPr>
          <w:rFonts w:ascii="Palatino Linotype" w:hAnsi="Palatino Linotype" w:cs="Arial"/>
          <w:b/>
          <w:sz w:val="19"/>
          <w:szCs w:val="19"/>
        </w:rPr>
        <w:tab/>
        <w:t>Notice.</w:t>
      </w:r>
      <w:r w:rsidRPr="00D54658">
        <w:rPr>
          <w:rFonts w:ascii="Palatino Linotype" w:hAnsi="Palatino Linotype" w:cs="Arial"/>
          <w:sz w:val="19"/>
          <w:szCs w:val="19"/>
        </w:rPr>
        <w:t xml:space="preserve">  </w:t>
      </w:r>
    </w:p>
    <w:p w14:paraId="362DE5A2" w14:textId="77777777" w:rsidR="003E62C2" w:rsidRPr="00D54658" w:rsidRDefault="003E62C2" w:rsidP="00D54658">
      <w:pPr>
        <w:spacing w:after="60" w:line="240" w:lineRule="auto"/>
        <w:ind w:right="-403"/>
        <w:jc w:val="both"/>
        <w:rPr>
          <w:rFonts w:ascii="Palatino Linotype" w:hAnsi="Palatino Linotype"/>
          <w:sz w:val="18"/>
          <w:szCs w:val="18"/>
        </w:rPr>
      </w:pPr>
      <w:r w:rsidRPr="00D54658">
        <w:rPr>
          <w:rFonts w:ascii="Palatino Linotype" w:hAnsi="Palatino Linotype"/>
          <w:sz w:val="18"/>
          <w:szCs w:val="18"/>
        </w:rPr>
        <w:t xml:space="preserve">Firm/Vendor/Vendor will use commercially reasonable efforts to give the Group three (3) days notice prior to all non-routine management, maintenance, change control or other actions by Firm/Vendor/Vendor that may material impact the Service adversely. </w:t>
      </w:r>
    </w:p>
    <w:p w14:paraId="19CF524B" w14:textId="77777777" w:rsidR="003E62C2" w:rsidRDefault="003E62C2" w:rsidP="007E1B08">
      <w:pPr>
        <w:jc w:val="center"/>
        <w:rPr>
          <w:rFonts w:ascii="Palatino Linotype" w:hAnsi="Palatino Linotype"/>
          <w:sz w:val="24"/>
          <w:szCs w:val="24"/>
          <w:highlight w:val="yellow"/>
        </w:rPr>
      </w:pPr>
    </w:p>
    <w:p w14:paraId="4194C3F0" w14:textId="77777777" w:rsidR="003E62C2" w:rsidRDefault="003E62C2">
      <w:pPr>
        <w:rPr>
          <w:rFonts w:ascii="Palatino Linotype" w:hAnsi="Palatino Linotype"/>
          <w:sz w:val="24"/>
          <w:szCs w:val="24"/>
          <w:highlight w:val="yellow"/>
        </w:rPr>
        <w:sectPr w:rsidR="003E62C2" w:rsidSect="00DB5E59">
          <w:endnotePr>
            <w:numFmt w:val="decimal"/>
          </w:endnotePr>
          <w:type w:val="continuous"/>
          <w:pgSz w:w="12240" w:h="15840"/>
          <w:pgMar w:top="1440" w:right="1080" w:bottom="1440" w:left="1080" w:header="432" w:footer="432" w:gutter="0"/>
          <w:cols w:num="2" w:sep="1" w:space="432"/>
          <w:noEndnote/>
          <w:docGrid w:linePitch="299"/>
        </w:sectPr>
      </w:pPr>
    </w:p>
    <w:p w14:paraId="1D1CCF69" w14:textId="2B5F0C63" w:rsidR="008C6470" w:rsidRPr="00EE402A" w:rsidRDefault="008C6470" w:rsidP="008C6470">
      <w:pPr>
        <w:jc w:val="center"/>
        <w:rPr>
          <w:rFonts w:ascii="Palatino Linotype" w:hAnsi="Palatino Linotype"/>
          <w:bCs/>
          <w:i/>
          <w:color w:val="000000"/>
          <w:sz w:val="20"/>
          <w:szCs w:val="24"/>
        </w:rPr>
      </w:pPr>
      <w:r w:rsidRPr="00EE402A">
        <w:rPr>
          <w:rFonts w:ascii="Palatino Linotype" w:hAnsi="Palatino Linotype"/>
          <w:bCs/>
          <w:i/>
          <w:color w:val="000000"/>
          <w:sz w:val="20"/>
          <w:szCs w:val="24"/>
        </w:rPr>
        <w:lastRenderedPageBreak/>
        <w:t>This page has been left blank intentionally.</w:t>
      </w:r>
    </w:p>
    <w:p w14:paraId="786B0189" w14:textId="77777777" w:rsidR="008C6470" w:rsidRDefault="008C6470">
      <w:pPr>
        <w:rPr>
          <w:rFonts w:ascii="Palatino Linotype" w:hAnsi="Palatino Linotype"/>
          <w:bCs/>
          <w:i/>
          <w:color w:val="000000"/>
          <w:sz w:val="24"/>
          <w:szCs w:val="24"/>
        </w:rPr>
      </w:pPr>
      <w:r>
        <w:rPr>
          <w:rFonts w:ascii="Palatino Linotype" w:hAnsi="Palatino Linotype"/>
          <w:bCs/>
          <w:i/>
          <w:color w:val="000000"/>
          <w:sz w:val="24"/>
          <w:szCs w:val="24"/>
        </w:rPr>
        <w:br w:type="page"/>
      </w:r>
    </w:p>
    <w:p w14:paraId="224EEA19" w14:textId="669310B8" w:rsidR="007D61F1" w:rsidRDefault="007D61F1" w:rsidP="007D61F1">
      <w:pPr>
        <w:jc w:val="center"/>
        <w:rPr>
          <w:rFonts w:ascii="Arial" w:hAnsi="Arial" w:cs="Arial"/>
          <w:b/>
          <w:bCs/>
          <w:sz w:val="28"/>
          <w:szCs w:val="28"/>
        </w:rPr>
      </w:pPr>
      <w:r>
        <w:rPr>
          <w:rFonts w:ascii="Palatino Linotype" w:hAnsi="Palatino Linotype"/>
          <w:b/>
          <w:bCs/>
          <w:color w:val="000000"/>
          <w:sz w:val="24"/>
          <w:szCs w:val="24"/>
        </w:rPr>
        <w:lastRenderedPageBreak/>
        <w:t xml:space="preserve">Attachment 7 – NYS Business </w:t>
      </w:r>
      <w:r>
        <w:rPr>
          <w:rFonts w:ascii="Palatino Linotype" w:hAnsi="Palatino Linotype"/>
          <w:b/>
          <w:bCs/>
          <w:sz w:val="24"/>
          <w:szCs w:val="24"/>
        </w:rPr>
        <w:t>Subcontractor Identification Form</w:t>
      </w:r>
      <w:bookmarkStart w:id="26" w:name="_Toc431546663"/>
      <w:bookmarkEnd w:id="26"/>
      <w:r>
        <w:rPr>
          <w:rFonts w:ascii="Palatino Linotype" w:hAnsi="Palatino Linotype"/>
          <w:b/>
          <w:bCs/>
          <w:sz w:val="24"/>
          <w:szCs w:val="24"/>
        </w:rPr>
        <w:fldChar w:fldCharType="begin"/>
      </w:r>
      <w:r>
        <w:instrText xml:space="preserve"> TC "</w:instrText>
      </w:r>
      <w:r w:rsidRPr="002850A6">
        <w:rPr>
          <w:rFonts w:ascii="Palatino Linotype" w:hAnsi="Palatino Linotype"/>
          <w:bCs/>
          <w:color w:val="000000"/>
          <w:sz w:val="24"/>
          <w:szCs w:val="24"/>
        </w:rPr>
        <w:instrText xml:space="preserve">Attachment 7 – NYS </w:instrText>
      </w:r>
      <w:r>
        <w:rPr>
          <w:rFonts w:ascii="Palatino Linotype" w:hAnsi="Palatino Linotype"/>
          <w:bCs/>
          <w:color w:val="000000"/>
          <w:sz w:val="24"/>
          <w:szCs w:val="24"/>
        </w:rPr>
        <w:instrText xml:space="preserve">Business </w:instrText>
      </w:r>
      <w:r w:rsidRPr="002850A6">
        <w:rPr>
          <w:rFonts w:ascii="Palatino Linotype" w:hAnsi="Palatino Linotype"/>
          <w:bCs/>
          <w:sz w:val="24"/>
          <w:szCs w:val="24"/>
        </w:rPr>
        <w:instrText>Subcontractor Identification Form</w:instrText>
      </w:r>
      <w:r>
        <w:instrText xml:space="preserve">" \f C \l "1" </w:instrText>
      </w:r>
      <w:r>
        <w:rPr>
          <w:rFonts w:ascii="Palatino Linotype" w:hAnsi="Palatino Linotype"/>
          <w:b/>
          <w:bCs/>
          <w:sz w:val="24"/>
          <w:szCs w:val="24"/>
        </w:rPr>
        <w:fldChar w:fldCharType="end"/>
      </w:r>
    </w:p>
    <w:p w14:paraId="48777502" w14:textId="77777777" w:rsidR="007D61F1" w:rsidRDefault="007D61F1" w:rsidP="007D61F1">
      <w:pPr>
        <w:ind w:left="720"/>
        <w:jc w:val="center"/>
        <w:rPr>
          <w:rFonts w:ascii="Palatino Linotype" w:hAnsi="Palatino Linotype"/>
          <w:b/>
          <w:bCs/>
          <w:sz w:val="20"/>
          <w:szCs w:val="20"/>
        </w:rPr>
      </w:pPr>
      <w:r>
        <w:rPr>
          <w:rFonts w:ascii="Palatino Linotype" w:hAnsi="Palatino Linotype"/>
          <w:b/>
          <w:bCs/>
          <w:sz w:val="20"/>
          <w:szCs w:val="20"/>
        </w:rPr>
        <w:t>Encouraging the use of New York State Businesses in Contract Performance</w:t>
      </w:r>
    </w:p>
    <w:p w14:paraId="29D0A2D9" w14:textId="77777777" w:rsidR="007D61F1" w:rsidRDefault="007D61F1" w:rsidP="007D61F1">
      <w:pPr>
        <w:autoSpaceDE w:val="0"/>
        <w:autoSpaceDN w:val="0"/>
        <w:spacing w:after="240"/>
        <w:jc w:val="both"/>
        <w:rPr>
          <w:rFonts w:ascii="Palatino Linotype" w:hAnsi="Palatino Linotype"/>
          <w:sz w:val="20"/>
          <w:szCs w:val="20"/>
        </w:rPr>
      </w:pPr>
      <w:r>
        <w:rPr>
          <w:rFonts w:ascii="Palatino Linotype" w:hAnsi="Palatino Linotype"/>
          <w:sz w:val="20"/>
          <w:szCs w:val="20"/>
        </w:rPr>
        <w:t xml:space="preserve">New York State businesses have a substantial presence in SUNY contracts and strongly contribute to the economies of New York and the nation.  In recognition of their economic activity and leadership in doing business in New York State, bidders/proposers/contractors for this contract for commodities, services or technology are strongly encouraged and expected to consider New York State businesses in the fulfillment of the requirements of the contract.   Such partnering may be as subcontractors, suppliers, protégés or other supporting roles. </w:t>
      </w:r>
    </w:p>
    <w:p w14:paraId="44041F7F" w14:textId="77777777" w:rsidR="007D61F1" w:rsidRDefault="007D61F1" w:rsidP="007D61F1">
      <w:pPr>
        <w:autoSpaceDE w:val="0"/>
        <w:autoSpaceDN w:val="0"/>
        <w:spacing w:after="240"/>
        <w:jc w:val="both"/>
        <w:rPr>
          <w:rFonts w:ascii="Palatino Linotype" w:hAnsi="Palatino Linotype"/>
          <w:sz w:val="20"/>
          <w:szCs w:val="20"/>
        </w:rPr>
      </w:pPr>
      <w:r>
        <w:rPr>
          <w:rFonts w:ascii="Palatino Linotype" w:hAnsi="Palatino Linotype"/>
          <w:sz w:val="20"/>
          <w:szCs w:val="20"/>
        </w:rPr>
        <w:t xml:space="preserve">Bidders/proposers/contractors need to be aware that to the maximum extent practical and consistent with legal requirements, they are strongly encouraged to use responsible and responsive New York State businesses in purchasing commodities that are of equal quality and functionality and in utilizing services and technology.  Furthermore, bidders/proposers/contractors are reminded that they must continue to utilize small, minority and women-owned businesses, consistent with current State law. </w:t>
      </w:r>
    </w:p>
    <w:p w14:paraId="6D391B9B" w14:textId="77777777" w:rsidR="007D61F1" w:rsidRDefault="007D61F1" w:rsidP="007D61F1">
      <w:pPr>
        <w:autoSpaceDE w:val="0"/>
        <w:autoSpaceDN w:val="0"/>
        <w:spacing w:after="240"/>
        <w:jc w:val="both"/>
        <w:rPr>
          <w:rFonts w:ascii="Palatino Linotype" w:hAnsi="Palatino Linotype"/>
          <w:sz w:val="20"/>
          <w:szCs w:val="20"/>
        </w:rPr>
      </w:pPr>
      <w:r>
        <w:rPr>
          <w:rFonts w:ascii="Palatino Linotype" w:hAnsi="Palatino Linotype"/>
          <w:sz w:val="20"/>
          <w:szCs w:val="20"/>
        </w:rPr>
        <w:t xml:space="preserve">Utilizing New York State businesses in SUNY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this contract, thereby fully benefiting the public sector programs that are supported by associated procurements. </w:t>
      </w:r>
    </w:p>
    <w:p w14:paraId="42E50CA8" w14:textId="77777777" w:rsidR="007D61F1" w:rsidRDefault="007D61F1" w:rsidP="007D61F1">
      <w:pPr>
        <w:autoSpaceDE w:val="0"/>
        <w:autoSpaceDN w:val="0"/>
        <w:spacing w:after="240"/>
        <w:jc w:val="both"/>
        <w:rPr>
          <w:rFonts w:ascii="Palatino Linotype" w:hAnsi="Palatino Linotype"/>
          <w:sz w:val="20"/>
          <w:szCs w:val="20"/>
        </w:rPr>
      </w:pPr>
      <w:r>
        <w:rPr>
          <w:rFonts w:ascii="Palatino Linotype" w:hAnsi="Palatino Linotype"/>
          <w:sz w:val="20"/>
          <w:szCs w:val="20"/>
        </w:rPr>
        <w:t>Public procurements can drive and improve the State’s economic engine through promotion of the use of New York businesses by its contractors.  SUNY therefore expects bidders/proposers to provide maximum assistance to New York businesses in their use of the contract.  The potential participation by all kinds of New York businesses will deliver great value to New York State and its taxpayers.</w:t>
      </w:r>
    </w:p>
    <w:p w14:paraId="682372E7" w14:textId="77777777" w:rsidR="007D61F1" w:rsidRDefault="007D61F1" w:rsidP="007D61F1">
      <w:pPr>
        <w:autoSpaceDE w:val="0"/>
        <w:autoSpaceDN w:val="0"/>
        <w:spacing w:after="240"/>
        <w:jc w:val="both"/>
        <w:rPr>
          <w:rFonts w:ascii="Palatino Linotype" w:hAnsi="Palatino Linotype"/>
          <w:sz w:val="20"/>
          <w:szCs w:val="20"/>
        </w:rPr>
      </w:pPr>
      <w:r>
        <w:rPr>
          <w:rFonts w:ascii="Palatino Linotype" w:hAnsi="Palatino Linotype"/>
          <w:sz w:val="20"/>
          <w:szCs w:val="20"/>
        </w:rPr>
        <w:t>Bidders/proposers can demonstrate their commitment to the use of New York State businesses by responding to the question below:</w:t>
      </w:r>
    </w:p>
    <w:p w14:paraId="32FBFB02" w14:textId="77777777" w:rsidR="007D61F1" w:rsidRPr="00C376E1" w:rsidRDefault="007D61F1" w:rsidP="007D61F1">
      <w:pPr>
        <w:keepNext/>
        <w:shd w:val="clear" w:color="auto" w:fill="DAEEF3" w:themeFill="accent5" w:themeFillTint="33"/>
        <w:spacing w:after="240" w:line="240" w:lineRule="auto"/>
        <w:rPr>
          <w:rFonts w:ascii="Palatino Linotype" w:hAnsi="Palatino Linotype"/>
          <w:b/>
          <w:bCs/>
          <w:iCs/>
          <w:sz w:val="20"/>
          <w:szCs w:val="20"/>
        </w:rPr>
      </w:pPr>
      <w:r w:rsidRPr="00C376E1">
        <w:rPr>
          <w:rFonts w:ascii="Palatino Linotype" w:hAnsi="Palatino Linotype"/>
          <w:b/>
          <w:bCs/>
          <w:iCs/>
          <w:sz w:val="20"/>
          <w:szCs w:val="20"/>
        </w:rPr>
        <w:t xml:space="preserve">Will New York State Businesses be used in the performance of this contract?  Circle one:  </w:t>
      </w:r>
      <w:r>
        <w:rPr>
          <w:rFonts w:ascii="Palatino Linotype" w:hAnsi="Palatino Linotype"/>
          <w:b/>
          <w:bCs/>
          <w:iCs/>
          <w:sz w:val="20"/>
          <w:szCs w:val="20"/>
        </w:rPr>
        <w:t xml:space="preserve"> </w:t>
      </w:r>
      <w:r w:rsidRPr="00C376E1">
        <w:rPr>
          <w:rFonts w:ascii="Palatino Linotype" w:hAnsi="Palatino Linotype"/>
          <w:b/>
          <w:bCs/>
          <w:iCs/>
          <w:sz w:val="20"/>
          <w:szCs w:val="20"/>
        </w:rPr>
        <w:t>YES  / NO</w:t>
      </w:r>
    </w:p>
    <w:p w14:paraId="07D95592" w14:textId="77777777" w:rsidR="007D61F1" w:rsidRPr="00C376E1" w:rsidRDefault="007D61F1" w:rsidP="007D61F1">
      <w:pPr>
        <w:spacing w:after="240" w:line="240" w:lineRule="auto"/>
        <w:ind w:left="360"/>
        <w:rPr>
          <w:rFonts w:ascii="Palatino Linotype" w:hAnsi="Palatino Linotype"/>
          <w:b/>
          <w:bCs/>
          <w:iCs/>
          <w:sz w:val="20"/>
          <w:szCs w:val="20"/>
        </w:rPr>
      </w:pPr>
      <w:r w:rsidRPr="00C376E1">
        <w:rPr>
          <w:rFonts w:ascii="Palatino Linotype" w:hAnsi="Palatino Linotype"/>
          <w:b/>
          <w:bCs/>
          <w:iCs/>
          <w:sz w:val="20"/>
          <w:szCs w:val="20"/>
        </w:rPr>
        <w:t>If YES, identify New York State Business(es) that will be used by attaching identifying information, e.g., contact information, dollar value of the subcontract or supply contract.</w:t>
      </w:r>
    </w:p>
    <w:p w14:paraId="37B46D59" w14:textId="77777777" w:rsidR="007D61F1" w:rsidRDefault="007D61F1" w:rsidP="007D61F1">
      <w:pPr>
        <w:spacing w:after="0" w:line="240" w:lineRule="auto"/>
        <w:rPr>
          <w:rFonts w:ascii="Palatino Linotype" w:hAnsi="Palatino Linotype"/>
          <w:b/>
          <w:bCs/>
          <w:sz w:val="20"/>
          <w:szCs w:val="20"/>
        </w:rPr>
      </w:pPr>
    </w:p>
    <w:p w14:paraId="1FD3C8B9" w14:textId="77777777" w:rsidR="007D61F1" w:rsidRDefault="007D61F1" w:rsidP="007D61F1">
      <w:pPr>
        <w:spacing w:after="0" w:line="240" w:lineRule="auto"/>
        <w:rPr>
          <w:rFonts w:ascii="Palatino Linotype" w:hAnsi="Palatino Linotype"/>
          <w:b/>
          <w:bCs/>
          <w:sz w:val="20"/>
          <w:szCs w:val="20"/>
        </w:rPr>
      </w:pPr>
    </w:p>
    <w:p w14:paraId="1AC82F6F" w14:textId="77777777" w:rsidR="007D61F1" w:rsidRDefault="007D61F1" w:rsidP="007D61F1">
      <w:pPr>
        <w:spacing w:after="0" w:line="240" w:lineRule="auto"/>
        <w:rPr>
          <w:rFonts w:ascii="Palatino Linotype" w:hAnsi="Palatino Linotype"/>
          <w:b/>
          <w:bCs/>
          <w:sz w:val="20"/>
          <w:szCs w:val="20"/>
        </w:rPr>
      </w:pPr>
    </w:p>
    <w:p w14:paraId="0CD08115" w14:textId="77777777" w:rsidR="007D61F1" w:rsidRDefault="007D61F1" w:rsidP="007D61F1">
      <w:pPr>
        <w:spacing w:after="0" w:line="240" w:lineRule="auto"/>
        <w:rPr>
          <w:rFonts w:ascii="Palatino Linotype" w:hAnsi="Palatino Linotype"/>
          <w:b/>
          <w:bCs/>
          <w:sz w:val="20"/>
          <w:szCs w:val="20"/>
        </w:rPr>
      </w:pPr>
    </w:p>
    <w:p w14:paraId="35F4A83E" w14:textId="77777777" w:rsidR="007D61F1" w:rsidRDefault="007D61F1" w:rsidP="007D61F1">
      <w:pPr>
        <w:spacing w:after="0" w:line="240" w:lineRule="auto"/>
        <w:rPr>
          <w:rFonts w:ascii="Palatino Linotype" w:hAnsi="Palatino Linotype"/>
          <w:b/>
          <w:bCs/>
          <w:sz w:val="20"/>
          <w:szCs w:val="20"/>
        </w:rPr>
      </w:pPr>
    </w:p>
    <w:p w14:paraId="05E73369" w14:textId="77777777" w:rsidR="007D61F1" w:rsidRDefault="007D61F1" w:rsidP="007D61F1">
      <w:pPr>
        <w:spacing w:after="0" w:line="240" w:lineRule="auto"/>
        <w:rPr>
          <w:rFonts w:ascii="Palatino Linotype" w:hAnsi="Palatino Linotype"/>
          <w:b/>
          <w:bCs/>
          <w:sz w:val="20"/>
          <w:szCs w:val="20"/>
        </w:rPr>
      </w:pPr>
    </w:p>
    <w:p w14:paraId="11ABF14E" w14:textId="77777777" w:rsidR="007D61F1" w:rsidRDefault="007D61F1" w:rsidP="007D61F1">
      <w:pPr>
        <w:spacing w:after="0" w:line="240" w:lineRule="auto"/>
        <w:rPr>
          <w:rFonts w:ascii="Palatino Linotype" w:hAnsi="Palatino Linotype"/>
          <w:b/>
          <w:bCs/>
          <w:sz w:val="20"/>
          <w:szCs w:val="20"/>
        </w:rPr>
      </w:pPr>
    </w:p>
    <w:p w14:paraId="0C54EC9F" w14:textId="77777777" w:rsidR="007D61F1" w:rsidRDefault="007D61F1" w:rsidP="007D61F1">
      <w:pPr>
        <w:spacing w:after="0" w:line="240" w:lineRule="auto"/>
        <w:rPr>
          <w:rFonts w:ascii="Palatino Linotype" w:hAnsi="Palatino Linotype"/>
          <w:b/>
          <w:bCs/>
          <w:sz w:val="20"/>
          <w:szCs w:val="20"/>
        </w:rPr>
      </w:pPr>
    </w:p>
    <w:p w14:paraId="3106347A" w14:textId="77777777" w:rsidR="007D61F1" w:rsidRDefault="007D61F1" w:rsidP="007D61F1">
      <w:pPr>
        <w:spacing w:after="0" w:line="240" w:lineRule="auto"/>
        <w:rPr>
          <w:sz w:val="18"/>
          <w:szCs w:val="18"/>
        </w:rPr>
      </w:pPr>
      <w:r>
        <w:rPr>
          <w:rFonts w:ascii="Palatino Linotype" w:hAnsi="Palatino Linotype"/>
          <w:b/>
          <w:bCs/>
          <w:sz w:val="20"/>
          <w:szCs w:val="20"/>
        </w:rPr>
        <w:t>This form, along with accompanying information as required above, must be completed and submitted with your proposal.</w:t>
      </w:r>
    </w:p>
    <w:p w14:paraId="421BF155" w14:textId="77777777" w:rsidR="007D61F1" w:rsidRDefault="007D61F1">
      <w:pPr>
        <w:rPr>
          <w:rFonts w:ascii="Palatino Linotype" w:eastAsia="Palatino Linotype" w:hAnsi="Palatino Linotype" w:cs="Palatino Linotype"/>
          <w:b/>
          <w:sz w:val="28"/>
          <w:szCs w:val="28"/>
        </w:rPr>
      </w:pPr>
    </w:p>
    <w:p w14:paraId="278BEE3C" w14:textId="557A2E79" w:rsidR="00A1319C" w:rsidRPr="00A1319C" w:rsidRDefault="00A1319C" w:rsidP="00A1319C">
      <w:pPr>
        <w:jc w:val="center"/>
        <w:rPr>
          <w:rFonts w:ascii="Palatino Linotype" w:eastAsia="Palatino Linotype" w:hAnsi="Palatino Linotype" w:cs="Palatino Linotype"/>
          <w:i/>
          <w:sz w:val="20"/>
          <w:szCs w:val="28"/>
        </w:rPr>
      </w:pPr>
      <w:r>
        <w:rPr>
          <w:rFonts w:ascii="Palatino Linotype" w:eastAsia="Palatino Linotype" w:hAnsi="Palatino Linotype" w:cs="Palatino Linotype"/>
          <w:b/>
          <w:sz w:val="28"/>
          <w:szCs w:val="28"/>
        </w:rPr>
        <w:br w:type="page"/>
      </w:r>
      <w:r w:rsidRPr="00A1319C">
        <w:rPr>
          <w:rFonts w:ascii="Palatino Linotype" w:eastAsia="Palatino Linotype" w:hAnsi="Palatino Linotype" w:cs="Palatino Linotype"/>
          <w:i/>
          <w:sz w:val="20"/>
          <w:szCs w:val="28"/>
        </w:rPr>
        <w:lastRenderedPageBreak/>
        <w:t>This page has been left blank intentionally.</w:t>
      </w:r>
    </w:p>
    <w:p w14:paraId="4B55B970" w14:textId="77777777" w:rsidR="00A1319C" w:rsidRDefault="00A1319C">
      <w:pPr>
        <w:rPr>
          <w:rFonts w:ascii="Palatino Linotype" w:eastAsia="Palatino Linotype" w:hAnsi="Palatino Linotype" w:cs="Palatino Linotype"/>
          <w:b/>
          <w:i/>
          <w:sz w:val="20"/>
          <w:szCs w:val="28"/>
        </w:rPr>
      </w:pPr>
      <w:r>
        <w:rPr>
          <w:rFonts w:ascii="Palatino Linotype" w:eastAsia="Palatino Linotype" w:hAnsi="Palatino Linotype" w:cs="Palatino Linotype"/>
          <w:b/>
          <w:i/>
          <w:sz w:val="20"/>
          <w:szCs w:val="28"/>
        </w:rPr>
        <w:br w:type="page"/>
      </w:r>
    </w:p>
    <w:p w14:paraId="33951256" w14:textId="68774FD9" w:rsidR="0089130E" w:rsidRPr="00BD4EF3" w:rsidRDefault="00A37AE7" w:rsidP="0089130E">
      <w:pPr>
        <w:jc w:val="center"/>
        <w:rPr>
          <w:rFonts w:ascii="Palatino Linotype" w:hAnsi="Palatino Linotype"/>
          <w:b/>
          <w:sz w:val="24"/>
        </w:rPr>
      </w:pPr>
      <w:r w:rsidRPr="00BD4EF3">
        <w:rPr>
          <w:rFonts w:ascii="Palatino Linotype" w:hAnsi="Palatino Linotype"/>
          <w:b/>
          <w:sz w:val="24"/>
        </w:rPr>
        <w:lastRenderedPageBreak/>
        <w:t xml:space="preserve">Attachment 8:   </w:t>
      </w:r>
      <w:r w:rsidR="0089130E" w:rsidRPr="00BD4EF3">
        <w:rPr>
          <w:rFonts w:ascii="Palatino Linotype" w:hAnsi="Palatino Linotype"/>
          <w:b/>
          <w:sz w:val="24"/>
        </w:rPr>
        <w:t>EO 177 Certification</w:t>
      </w:r>
    </w:p>
    <w:p w14:paraId="3FC479B6" w14:textId="77777777" w:rsidR="0089130E" w:rsidRPr="0089130E" w:rsidRDefault="0089130E" w:rsidP="0089130E">
      <w:pPr>
        <w:rPr>
          <w:rFonts w:ascii="Palatino Linotype" w:hAnsi="Palatino Linotype"/>
        </w:rPr>
      </w:pPr>
      <w:r w:rsidRPr="0089130E">
        <w:rPr>
          <w:rFonts w:ascii="Palatino Linotype" w:hAnsi="Palatino Linotype"/>
        </w:rPr>
        <w:t>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w:t>
      </w:r>
    </w:p>
    <w:p w14:paraId="4FB5322E" w14:textId="77777777" w:rsidR="0089130E" w:rsidRPr="0089130E" w:rsidRDefault="0089130E" w:rsidP="0089130E">
      <w:pPr>
        <w:rPr>
          <w:rFonts w:ascii="Palatino Linotype" w:hAnsi="Palatino Linotype"/>
        </w:rPr>
      </w:pPr>
      <w:r w:rsidRPr="0089130E">
        <w:rPr>
          <w:rFonts w:ascii="Palatino Linotype" w:hAnsi="Palatino Linotype"/>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on the basis of Sabbath observance or religious practices.  </w:t>
      </w:r>
    </w:p>
    <w:p w14:paraId="097F3196" w14:textId="77777777" w:rsidR="0089130E" w:rsidRPr="0089130E" w:rsidRDefault="0089130E" w:rsidP="0089130E">
      <w:pPr>
        <w:rPr>
          <w:rFonts w:ascii="Palatino Linotype" w:hAnsi="Palatino Linotype"/>
        </w:rPr>
      </w:pPr>
      <w:r w:rsidRPr="0089130E">
        <w:rPr>
          <w:rFonts w:ascii="Palatino Linotype" w:hAnsi="Palatino Linotype"/>
        </w:rPr>
        <w:t>Generally, the Human Rights Law applies to:</w:t>
      </w:r>
    </w:p>
    <w:p w14:paraId="1C2D3CB2" w14:textId="77777777" w:rsidR="0089130E" w:rsidRPr="0089130E" w:rsidRDefault="0089130E" w:rsidP="00094E34">
      <w:pPr>
        <w:pStyle w:val="ListParagraph"/>
        <w:numPr>
          <w:ilvl w:val="0"/>
          <w:numId w:val="29"/>
        </w:numPr>
        <w:spacing w:after="0" w:line="240" w:lineRule="auto"/>
        <w:rPr>
          <w:rFonts w:ascii="Palatino Linotype" w:hAnsi="Palatino Linotype"/>
        </w:rPr>
      </w:pPr>
      <w:r w:rsidRPr="0089130E">
        <w:rPr>
          <w:rFonts w:ascii="Palatino Linotype" w:hAnsi="Palatino Linotype"/>
        </w:rPr>
        <w:t xml:space="preserve">All employers of four or more people, employment agencies, labor organizations and apprenticeship training programs in all instances of discrimination or harassment; </w:t>
      </w:r>
    </w:p>
    <w:p w14:paraId="0E7E4B50" w14:textId="77777777" w:rsidR="0089130E" w:rsidRPr="0089130E" w:rsidRDefault="0089130E" w:rsidP="00094E34">
      <w:pPr>
        <w:pStyle w:val="ListParagraph"/>
        <w:numPr>
          <w:ilvl w:val="0"/>
          <w:numId w:val="29"/>
        </w:numPr>
        <w:spacing w:after="0" w:line="240" w:lineRule="auto"/>
        <w:rPr>
          <w:rFonts w:ascii="Palatino Linotype" w:hAnsi="Palatino Linotype"/>
        </w:rPr>
      </w:pPr>
      <w:r w:rsidRPr="0089130E">
        <w:rPr>
          <w:rFonts w:ascii="Palatino Linotype" w:hAnsi="Palatino Linotype"/>
        </w:rPr>
        <w:t>Employers with fewer than four employees in all cases involving sexual harassment; and</w:t>
      </w:r>
    </w:p>
    <w:p w14:paraId="1E1BFCF4" w14:textId="77777777" w:rsidR="0089130E" w:rsidRPr="0089130E" w:rsidRDefault="0089130E" w:rsidP="00094E34">
      <w:pPr>
        <w:pStyle w:val="ListParagraph"/>
        <w:numPr>
          <w:ilvl w:val="0"/>
          <w:numId w:val="29"/>
        </w:numPr>
        <w:spacing w:after="0" w:line="240" w:lineRule="auto"/>
        <w:rPr>
          <w:rFonts w:ascii="Palatino Linotype" w:hAnsi="Palatino Linotype"/>
        </w:rPr>
      </w:pPr>
      <w:r w:rsidRPr="0089130E">
        <w:rPr>
          <w:rFonts w:ascii="Palatino Linotype" w:hAnsi="Palatino Linotype"/>
        </w:rPr>
        <w:t>Any employer of domestic workers in cases involving sexual harassment or harassment based on gender, race, religion or national origin.</w:t>
      </w:r>
    </w:p>
    <w:p w14:paraId="25C979CE" w14:textId="77777777" w:rsidR="0089130E" w:rsidRPr="0089130E" w:rsidRDefault="0089130E" w:rsidP="0089130E">
      <w:pPr>
        <w:rPr>
          <w:rFonts w:ascii="Palatino Linotype" w:hAnsi="Palatino Linotype"/>
          <w:sz w:val="2"/>
        </w:rPr>
      </w:pPr>
    </w:p>
    <w:p w14:paraId="1ECE8CA8" w14:textId="31BFCA87" w:rsidR="0089130E" w:rsidRPr="0089130E" w:rsidRDefault="0089130E" w:rsidP="0089130E">
      <w:pPr>
        <w:rPr>
          <w:rFonts w:ascii="Palatino Linotype" w:hAnsi="Palatino Linotype"/>
        </w:rPr>
      </w:pPr>
      <w:r w:rsidRPr="0089130E">
        <w:rPr>
          <w:rFonts w:ascii="Palatino Linotype" w:hAnsi="Palatino Linotype"/>
        </w:rPr>
        <w:t>In accordance with Executive Order No. 177, the Bidder 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3B39FB6A" w14:textId="77777777" w:rsidR="0089130E" w:rsidRPr="0089130E" w:rsidRDefault="0089130E" w:rsidP="0089130E">
      <w:pPr>
        <w:rPr>
          <w:rFonts w:ascii="Palatino Linotype" w:hAnsi="Palatino Linotype"/>
        </w:rPr>
      </w:pPr>
      <w:r w:rsidRPr="0089130E">
        <w:rPr>
          <w:rFonts w:ascii="Palatino Linotype" w:hAnsi="Palatino Linotype"/>
        </w:rPr>
        <w:t>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w:t>
      </w:r>
    </w:p>
    <w:p w14:paraId="4967A81C" w14:textId="77777777" w:rsidR="0089130E" w:rsidRPr="0089130E" w:rsidRDefault="0089130E" w:rsidP="00A37AE7">
      <w:pPr>
        <w:spacing w:line="200" w:lineRule="exact"/>
        <w:ind w:left="720"/>
        <w:rPr>
          <w:rFonts w:ascii="Palatino Linotype" w:hAnsi="Palatino Linotype"/>
        </w:rPr>
      </w:pPr>
      <w:r w:rsidRPr="0089130E">
        <w:rPr>
          <w:rFonts w:ascii="Palatino Linotype" w:hAnsi="Palatino Linotype"/>
        </w:rPr>
        <w:t xml:space="preserve">Contractor: </w:t>
      </w:r>
      <w:r w:rsidRPr="0089130E">
        <w:rPr>
          <w:rFonts w:ascii="Palatino Linotype" w:hAnsi="Palatino Linotype"/>
        </w:rPr>
        <w:tab/>
        <w:t>____________________________________________________</w:t>
      </w:r>
    </w:p>
    <w:p w14:paraId="28A926BF" w14:textId="77777777" w:rsidR="0089130E" w:rsidRPr="0089130E" w:rsidRDefault="0089130E" w:rsidP="00A37AE7">
      <w:pPr>
        <w:spacing w:line="200" w:lineRule="exact"/>
        <w:ind w:left="720"/>
        <w:rPr>
          <w:rFonts w:ascii="Palatino Linotype" w:hAnsi="Palatino Linotype"/>
        </w:rPr>
      </w:pPr>
      <w:r w:rsidRPr="0089130E">
        <w:rPr>
          <w:rFonts w:ascii="Palatino Linotype" w:hAnsi="Palatino Linotype"/>
        </w:rPr>
        <w:t xml:space="preserve">By: </w:t>
      </w:r>
      <w:r w:rsidRPr="0089130E">
        <w:rPr>
          <w:rFonts w:ascii="Palatino Linotype" w:hAnsi="Palatino Linotype"/>
        </w:rPr>
        <w:tab/>
      </w:r>
      <w:r w:rsidRPr="0089130E">
        <w:rPr>
          <w:rFonts w:ascii="Palatino Linotype" w:hAnsi="Palatino Linotype"/>
        </w:rPr>
        <w:tab/>
        <w:t>____________________________________________________</w:t>
      </w:r>
    </w:p>
    <w:p w14:paraId="7C40286D" w14:textId="77777777" w:rsidR="0089130E" w:rsidRPr="0089130E" w:rsidRDefault="0089130E" w:rsidP="00A37AE7">
      <w:pPr>
        <w:spacing w:line="200" w:lineRule="exact"/>
        <w:ind w:left="720"/>
        <w:rPr>
          <w:rFonts w:ascii="Palatino Linotype" w:hAnsi="Palatino Linotype"/>
        </w:rPr>
      </w:pPr>
      <w:r w:rsidRPr="0089130E">
        <w:rPr>
          <w:rFonts w:ascii="Palatino Linotype" w:hAnsi="Palatino Linotype"/>
        </w:rPr>
        <w:t>Name:</w:t>
      </w:r>
      <w:r w:rsidRPr="0089130E">
        <w:rPr>
          <w:rFonts w:ascii="Palatino Linotype" w:hAnsi="Palatino Linotype"/>
        </w:rPr>
        <w:tab/>
      </w:r>
      <w:r w:rsidRPr="0089130E">
        <w:rPr>
          <w:rFonts w:ascii="Palatino Linotype" w:hAnsi="Palatino Linotype"/>
        </w:rPr>
        <w:tab/>
        <w:t>____________________________________________________</w:t>
      </w:r>
    </w:p>
    <w:p w14:paraId="445BE2E5" w14:textId="77777777" w:rsidR="0089130E" w:rsidRPr="0089130E" w:rsidRDefault="0089130E" w:rsidP="00A37AE7">
      <w:pPr>
        <w:spacing w:line="200" w:lineRule="exact"/>
        <w:ind w:left="720"/>
        <w:rPr>
          <w:rFonts w:ascii="Palatino Linotype" w:hAnsi="Palatino Linotype"/>
        </w:rPr>
      </w:pPr>
      <w:r w:rsidRPr="0089130E">
        <w:rPr>
          <w:rFonts w:ascii="Palatino Linotype" w:hAnsi="Palatino Linotype"/>
        </w:rPr>
        <w:t xml:space="preserve">Title: </w:t>
      </w:r>
      <w:r w:rsidRPr="0089130E">
        <w:rPr>
          <w:rFonts w:ascii="Palatino Linotype" w:hAnsi="Palatino Linotype"/>
        </w:rPr>
        <w:tab/>
      </w:r>
      <w:r w:rsidRPr="0089130E">
        <w:rPr>
          <w:rFonts w:ascii="Palatino Linotype" w:hAnsi="Palatino Linotype"/>
        </w:rPr>
        <w:tab/>
        <w:t>____________________________________________________</w:t>
      </w:r>
    </w:p>
    <w:p w14:paraId="141C4A6E" w14:textId="77777777" w:rsidR="0089130E" w:rsidRPr="0089130E" w:rsidRDefault="0089130E" w:rsidP="00A37AE7">
      <w:pPr>
        <w:spacing w:line="200" w:lineRule="exact"/>
        <w:ind w:left="720"/>
        <w:rPr>
          <w:rFonts w:ascii="Palatino Linotype" w:hAnsi="Palatino Linotype"/>
        </w:rPr>
      </w:pPr>
      <w:r w:rsidRPr="0089130E">
        <w:rPr>
          <w:rFonts w:ascii="Palatino Linotype" w:hAnsi="Palatino Linotype"/>
        </w:rPr>
        <w:t>Date:</w:t>
      </w:r>
      <w:r w:rsidRPr="0089130E">
        <w:rPr>
          <w:rFonts w:ascii="Palatino Linotype" w:hAnsi="Palatino Linotype"/>
        </w:rPr>
        <w:tab/>
      </w:r>
      <w:r w:rsidRPr="0089130E">
        <w:rPr>
          <w:rFonts w:ascii="Palatino Linotype" w:hAnsi="Palatino Linotype"/>
        </w:rPr>
        <w:tab/>
        <w:t>___________________  ____, 20__</w:t>
      </w:r>
    </w:p>
    <w:p w14:paraId="69FB35E9" w14:textId="77777777" w:rsidR="0089130E" w:rsidRDefault="0089130E">
      <w:pPr>
        <w:rPr>
          <w:rFonts w:ascii="Palatino Linotype" w:eastAsia="Palatino Linotype" w:hAnsi="Palatino Linotype" w:cs="Palatino Linotype"/>
          <w:b/>
          <w:sz w:val="28"/>
          <w:szCs w:val="28"/>
        </w:rPr>
      </w:pPr>
    </w:p>
    <w:p w14:paraId="6E579EF8" w14:textId="77777777" w:rsidR="008510B7" w:rsidRDefault="008510B7" w:rsidP="00A87204">
      <w:pPr>
        <w:tabs>
          <w:tab w:val="left" w:pos="10620"/>
        </w:tabs>
        <w:spacing w:after="0" w:line="240" w:lineRule="auto"/>
        <w:jc w:val="center"/>
        <w:rPr>
          <w:rFonts w:ascii="Palatino Linotype" w:eastAsia="Palatino Linotype" w:hAnsi="Palatino Linotype" w:cs="Palatino Linotype"/>
          <w:b/>
          <w:sz w:val="28"/>
          <w:szCs w:val="28"/>
        </w:rPr>
      </w:pPr>
    </w:p>
    <w:p w14:paraId="2AE48FD0" w14:textId="424FEB43" w:rsidR="00911CDD" w:rsidRPr="00911CDD" w:rsidRDefault="00911CDD" w:rsidP="00911CDD">
      <w:pPr>
        <w:jc w:val="center"/>
        <w:rPr>
          <w:rFonts w:ascii="Palatino Linotype" w:eastAsia="Palatino Linotype" w:hAnsi="Palatino Linotype" w:cs="Palatino Linotype"/>
          <w:i/>
          <w:sz w:val="24"/>
          <w:szCs w:val="28"/>
        </w:rPr>
      </w:pPr>
      <w:r>
        <w:rPr>
          <w:rFonts w:ascii="Palatino Linotype" w:eastAsia="Palatino Linotype" w:hAnsi="Palatino Linotype" w:cs="Palatino Linotype"/>
          <w:b/>
          <w:sz w:val="24"/>
          <w:szCs w:val="28"/>
        </w:rPr>
        <w:br w:type="page"/>
      </w:r>
      <w:r w:rsidRPr="00911CDD">
        <w:rPr>
          <w:rFonts w:ascii="Palatino Linotype" w:eastAsia="Palatino Linotype" w:hAnsi="Palatino Linotype" w:cs="Palatino Linotype"/>
          <w:i/>
          <w:szCs w:val="28"/>
        </w:rPr>
        <w:lastRenderedPageBreak/>
        <w:t>This page has been left blank intentionally.</w:t>
      </w:r>
    </w:p>
    <w:p w14:paraId="0F014282" w14:textId="77777777" w:rsidR="00911CDD" w:rsidRDefault="00911CDD">
      <w:pPr>
        <w:rPr>
          <w:rFonts w:ascii="Palatino Linotype" w:eastAsia="Palatino Linotype" w:hAnsi="Palatino Linotype" w:cs="Palatino Linotype"/>
          <w:b/>
          <w:sz w:val="24"/>
          <w:szCs w:val="28"/>
        </w:rPr>
      </w:pPr>
      <w:r>
        <w:rPr>
          <w:rFonts w:ascii="Palatino Linotype" w:eastAsia="Palatino Linotype" w:hAnsi="Palatino Linotype" w:cs="Palatino Linotype"/>
          <w:b/>
          <w:sz w:val="24"/>
          <w:szCs w:val="28"/>
        </w:rPr>
        <w:br w:type="page"/>
      </w:r>
    </w:p>
    <w:p w14:paraId="64773D23" w14:textId="540F8745" w:rsidR="00FF13DA" w:rsidRDefault="00FF13DA" w:rsidP="00FF13DA">
      <w:pPr>
        <w:jc w:val="center"/>
        <w:rPr>
          <w:rFonts w:ascii="Palatino Linotype" w:hAnsi="Palatino Linotype"/>
          <w:b/>
          <w:sz w:val="24"/>
        </w:rPr>
      </w:pPr>
      <w:r w:rsidRPr="00BD4EF3">
        <w:rPr>
          <w:rFonts w:ascii="Palatino Linotype" w:hAnsi="Palatino Linotype"/>
          <w:b/>
          <w:sz w:val="24"/>
        </w:rPr>
        <w:lastRenderedPageBreak/>
        <w:t xml:space="preserve">Attachment </w:t>
      </w:r>
      <w:r>
        <w:rPr>
          <w:rFonts w:ascii="Palatino Linotype" w:hAnsi="Palatino Linotype"/>
          <w:b/>
          <w:sz w:val="24"/>
        </w:rPr>
        <w:t>9:  Cost Proposal Form</w:t>
      </w:r>
    </w:p>
    <w:p w14:paraId="69CE1613" w14:textId="77777777" w:rsidR="00FF13DA" w:rsidRPr="00FF13DA" w:rsidRDefault="00FF13DA" w:rsidP="00FF13DA">
      <w:pPr>
        <w:rPr>
          <w:rFonts w:ascii="Palatino Linotype" w:hAnsi="Palatino Linotype"/>
          <w:b/>
          <w:caps/>
        </w:rPr>
      </w:pPr>
      <w:r w:rsidRPr="00FF13DA">
        <w:rPr>
          <w:rFonts w:ascii="Palatino Linotype" w:hAnsi="Palatino Linotype"/>
          <w:b/>
          <w:caps/>
        </w:rPr>
        <w:t>Instructions:</w:t>
      </w:r>
    </w:p>
    <w:p w14:paraId="6CD3DB74" w14:textId="77777777" w:rsidR="00FF13DA" w:rsidRPr="00FF13DA" w:rsidRDefault="00FF13DA" w:rsidP="00FF13DA">
      <w:pPr>
        <w:rPr>
          <w:rFonts w:ascii="Palatino Linotype" w:hAnsi="Palatino Linotype"/>
        </w:rPr>
      </w:pPr>
      <w:r w:rsidRPr="00FF13DA">
        <w:rPr>
          <w:rFonts w:ascii="Palatino Linotype" w:hAnsi="Palatino Linotype"/>
        </w:rPr>
        <w:t>The Respondent is to:</w:t>
      </w:r>
    </w:p>
    <w:p w14:paraId="44093B49" w14:textId="159787F3" w:rsidR="00FF13DA" w:rsidRDefault="00FF13DA" w:rsidP="00094E34">
      <w:pPr>
        <w:numPr>
          <w:ilvl w:val="0"/>
          <w:numId w:val="31"/>
        </w:numPr>
        <w:spacing w:after="0" w:line="240" w:lineRule="auto"/>
        <w:rPr>
          <w:rFonts w:ascii="Palatino Linotype" w:hAnsi="Palatino Linotype"/>
        </w:rPr>
      </w:pPr>
      <w:r w:rsidRPr="00FF13DA">
        <w:rPr>
          <w:rFonts w:ascii="Palatino Linotype" w:hAnsi="Palatino Linotype"/>
        </w:rPr>
        <w:t>Enter the pricing for all costs associated with completing the Executive Search and Recruitment services of work contained in this RFP in the table below, as requested;</w:t>
      </w:r>
    </w:p>
    <w:p w14:paraId="7D8743D7" w14:textId="77777777" w:rsidR="00FF13DA" w:rsidRDefault="00FF13DA" w:rsidP="00FF13DA">
      <w:pPr>
        <w:spacing w:after="0" w:line="240" w:lineRule="auto"/>
        <w:ind w:left="1440"/>
        <w:rPr>
          <w:rFonts w:ascii="Palatino Linotype" w:hAnsi="Palatino Linotype"/>
        </w:rPr>
      </w:pPr>
    </w:p>
    <w:p w14:paraId="66C5D831" w14:textId="77777777" w:rsidR="00FF13DA" w:rsidRDefault="00FF13DA" w:rsidP="00094E34">
      <w:pPr>
        <w:numPr>
          <w:ilvl w:val="0"/>
          <w:numId w:val="31"/>
        </w:numPr>
        <w:spacing w:after="0" w:line="240" w:lineRule="auto"/>
        <w:rPr>
          <w:rFonts w:ascii="Palatino Linotype" w:hAnsi="Palatino Linotype"/>
        </w:rPr>
      </w:pPr>
      <w:r w:rsidRPr="00FF13DA">
        <w:rPr>
          <w:rFonts w:ascii="Palatino Linotype" w:hAnsi="Palatino Linotype"/>
        </w:rPr>
        <w:t xml:space="preserve">Total the amounts entered in lines A, B, and C, and enter their sum in Line D., GRAND </w:t>
      </w:r>
      <w:r w:rsidRPr="00FF13DA">
        <w:rPr>
          <w:rFonts w:ascii="Palatino Linotype" w:hAnsi="Palatino Linotype"/>
          <w:caps/>
        </w:rPr>
        <w:t>Total Not-to-Exceed Project Cost</w:t>
      </w:r>
      <w:r w:rsidRPr="00FF13DA">
        <w:rPr>
          <w:rFonts w:ascii="Palatino Linotype" w:hAnsi="Palatino Linotype"/>
          <w:b/>
        </w:rPr>
        <w:t xml:space="preserve">.  </w:t>
      </w:r>
    </w:p>
    <w:p w14:paraId="1D41C6F3" w14:textId="77777777" w:rsidR="00FF13DA" w:rsidRDefault="00FF13DA" w:rsidP="00FF13DA">
      <w:pPr>
        <w:spacing w:after="0" w:line="240" w:lineRule="auto"/>
        <w:ind w:left="1440"/>
        <w:rPr>
          <w:rFonts w:ascii="Palatino Linotype" w:hAnsi="Palatino Linotype"/>
        </w:rPr>
      </w:pPr>
    </w:p>
    <w:p w14:paraId="38C42D00" w14:textId="66531B0E" w:rsidR="00FF13DA" w:rsidRPr="00FF13DA" w:rsidRDefault="00FF13DA" w:rsidP="00094E34">
      <w:pPr>
        <w:numPr>
          <w:ilvl w:val="0"/>
          <w:numId w:val="31"/>
        </w:numPr>
        <w:spacing w:after="0" w:line="240" w:lineRule="auto"/>
        <w:rPr>
          <w:rFonts w:ascii="Palatino Linotype" w:hAnsi="Palatino Linotype"/>
        </w:rPr>
      </w:pPr>
      <w:r w:rsidRPr="00FF13DA">
        <w:rPr>
          <w:rFonts w:ascii="Palatino Linotype" w:hAnsi="Palatino Linotype"/>
        </w:rPr>
        <w:t xml:space="preserve">The GRAND TOTAL NOT-TO-EXCEED PROJECT COST entered in Line D. will be used to evaluate the “Cost” component in the Methodology of Award for this IRFP.   </w:t>
      </w:r>
    </w:p>
    <w:tbl>
      <w:tblPr>
        <w:tblW w:w="9828" w:type="dxa"/>
        <w:tblLayout w:type="fixed"/>
        <w:tblLook w:val="01E0" w:firstRow="1" w:lastRow="1" w:firstColumn="1" w:lastColumn="1" w:noHBand="0" w:noVBand="0"/>
      </w:tblPr>
      <w:tblGrid>
        <w:gridCol w:w="7668"/>
        <w:gridCol w:w="2160"/>
      </w:tblGrid>
      <w:tr w:rsidR="00FF13DA" w:rsidRPr="00FF13DA" w14:paraId="1A0A65CC" w14:textId="77777777" w:rsidTr="009F103B">
        <w:trPr>
          <w:trHeight w:val="432"/>
        </w:trPr>
        <w:tc>
          <w:tcPr>
            <w:tcW w:w="7668" w:type="dxa"/>
            <w:shd w:val="clear" w:color="auto" w:fill="auto"/>
          </w:tcPr>
          <w:p w14:paraId="58FF1EC2" w14:textId="77777777" w:rsidR="00FF13DA" w:rsidRPr="00FF13DA" w:rsidRDefault="00FF13DA" w:rsidP="009F103B">
            <w:pPr>
              <w:ind w:left="360" w:hanging="288"/>
              <w:rPr>
                <w:rFonts w:ascii="Palatino Linotype" w:eastAsia="Times" w:hAnsi="Palatino Linotype"/>
                <w:b/>
                <w:caps/>
              </w:rPr>
            </w:pPr>
          </w:p>
          <w:p w14:paraId="4E6E57FC" w14:textId="2F25F2CB" w:rsidR="00FF13DA" w:rsidRPr="00FF13DA" w:rsidRDefault="00FF13DA" w:rsidP="00595925">
            <w:pPr>
              <w:ind w:left="360" w:hanging="288"/>
              <w:rPr>
                <w:rFonts w:ascii="Palatino Linotype" w:eastAsia="Times" w:hAnsi="Palatino Linotype"/>
                <w:caps/>
              </w:rPr>
            </w:pPr>
            <w:r w:rsidRPr="00FF13DA">
              <w:rPr>
                <w:rFonts w:ascii="Palatino Linotype" w:eastAsia="Times" w:hAnsi="Palatino Linotype"/>
                <w:b/>
                <w:caps/>
              </w:rPr>
              <w:t>A. Total Not-to-Exceed Cost of Respondent’s Professional Fee</w:t>
            </w:r>
          </w:p>
        </w:tc>
        <w:tc>
          <w:tcPr>
            <w:tcW w:w="2160" w:type="dxa"/>
            <w:shd w:val="clear" w:color="auto" w:fill="auto"/>
          </w:tcPr>
          <w:p w14:paraId="7A323B74" w14:textId="77777777" w:rsidR="00FF13DA" w:rsidRPr="00FF13DA" w:rsidRDefault="00FF13DA" w:rsidP="009F103B">
            <w:pPr>
              <w:jc w:val="center"/>
              <w:rPr>
                <w:rFonts w:ascii="Palatino Linotype" w:eastAsia="Times" w:hAnsi="Palatino Linotype"/>
                <w:b/>
              </w:rPr>
            </w:pPr>
          </w:p>
          <w:p w14:paraId="741FDA55" w14:textId="77777777" w:rsidR="00FF13DA" w:rsidRPr="00FF13DA" w:rsidRDefault="00FF13DA" w:rsidP="009470D0">
            <w:pPr>
              <w:spacing w:after="0" w:line="240" w:lineRule="auto"/>
              <w:jc w:val="center"/>
              <w:rPr>
                <w:rFonts w:ascii="Palatino Linotype" w:eastAsia="Times" w:hAnsi="Palatino Linotype"/>
                <w:b/>
              </w:rPr>
            </w:pPr>
            <w:r w:rsidRPr="00FF13DA">
              <w:rPr>
                <w:rFonts w:ascii="Palatino Linotype" w:eastAsia="Times" w:hAnsi="Palatino Linotype"/>
                <w:b/>
              </w:rPr>
              <w:t>$ _____________</w:t>
            </w:r>
          </w:p>
          <w:p w14:paraId="0507DF33" w14:textId="77777777" w:rsidR="00FF13DA" w:rsidRPr="00FF13DA" w:rsidRDefault="00FF13DA" w:rsidP="009470D0">
            <w:pPr>
              <w:spacing w:after="0" w:line="240" w:lineRule="auto"/>
              <w:jc w:val="center"/>
              <w:rPr>
                <w:rFonts w:ascii="Palatino Linotype" w:eastAsia="Times" w:hAnsi="Palatino Linotype"/>
              </w:rPr>
            </w:pPr>
            <w:r w:rsidRPr="00FF13DA">
              <w:rPr>
                <w:rFonts w:ascii="Palatino Linotype" w:eastAsia="Times" w:hAnsi="Palatino Linotype"/>
              </w:rPr>
              <w:t>(Line A.)</w:t>
            </w:r>
          </w:p>
        </w:tc>
      </w:tr>
      <w:tr w:rsidR="00FF13DA" w:rsidRPr="00FF13DA" w14:paraId="1130386B" w14:textId="77777777" w:rsidTr="009F103B">
        <w:tc>
          <w:tcPr>
            <w:tcW w:w="7668" w:type="dxa"/>
            <w:shd w:val="clear" w:color="auto" w:fill="auto"/>
          </w:tcPr>
          <w:p w14:paraId="1BEFF46A" w14:textId="77777777" w:rsidR="00FF13DA" w:rsidRPr="00FF13DA" w:rsidRDefault="00FF13DA" w:rsidP="009F103B">
            <w:pPr>
              <w:ind w:left="360" w:hanging="288"/>
              <w:rPr>
                <w:rFonts w:ascii="Palatino Linotype" w:eastAsia="Times" w:hAnsi="Palatino Linotype"/>
                <w:b/>
                <w:caps/>
              </w:rPr>
            </w:pPr>
          </w:p>
          <w:p w14:paraId="5F804DEA" w14:textId="77777777" w:rsidR="00FF13DA" w:rsidRPr="00FF13DA" w:rsidRDefault="00FF13DA" w:rsidP="009F103B">
            <w:pPr>
              <w:ind w:left="360" w:hanging="288"/>
              <w:rPr>
                <w:rFonts w:ascii="Palatino Linotype" w:eastAsia="Times" w:hAnsi="Palatino Linotype"/>
                <w:caps/>
              </w:rPr>
            </w:pPr>
            <w:r w:rsidRPr="00FF13DA">
              <w:rPr>
                <w:rFonts w:ascii="Palatino Linotype" w:eastAsia="Times" w:hAnsi="Palatino Linotype"/>
                <w:b/>
                <w:caps/>
              </w:rPr>
              <w:t>B.</w:t>
            </w:r>
            <w:r w:rsidRPr="00FF13DA">
              <w:rPr>
                <w:rFonts w:ascii="Palatino Linotype" w:eastAsia="Times" w:hAnsi="Palatino Linotype"/>
                <w:caps/>
              </w:rPr>
              <w:t xml:space="preserve"> </w:t>
            </w:r>
            <w:r w:rsidRPr="00FF13DA">
              <w:rPr>
                <w:rFonts w:ascii="Palatino Linotype" w:eastAsia="Times" w:hAnsi="Palatino Linotype"/>
                <w:b/>
                <w:caps/>
              </w:rPr>
              <w:t>Total Not-to-Exceed Indirect Costs</w:t>
            </w:r>
          </w:p>
          <w:p w14:paraId="5839E7D1" w14:textId="77777777" w:rsidR="00FF13DA" w:rsidRPr="00FF13DA" w:rsidRDefault="00FF13DA" w:rsidP="009F103B">
            <w:pPr>
              <w:ind w:left="360" w:hanging="288"/>
              <w:rPr>
                <w:rFonts w:ascii="Palatino Linotype" w:eastAsia="Times" w:hAnsi="Palatino Linotype"/>
                <w:caps/>
              </w:rPr>
            </w:pPr>
          </w:p>
        </w:tc>
        <w:tc>
          <w:tcPr>
            <w:tcW w:w="2160" w:type="dxa"/>
            <w:shd w:val="clear" w:color="auto" w:fill="auto"/>
          </w:tcPr>
          <w:p w14:paraId="407F26A6" w14:textId="77777777" w:rsidR="00FF13DA" w:rsidRPr="00FF13DA" w:rsidRDefault="00FF13DA" w:rsidP="009F103B">
            <w:pPr>
              <w:ind w:left="360" w:hanging="360"/>
              <w:rPr>
                <w:rFonts w:ascii="Palatino Linotype" w:eastAsia="Times" w:hAnsi="Palatino Linotype"/>
              </w:rPr>
            </w:pPr>
            <w:r w:rsidRPr="00FF13DA">
              <w:rPr>
                <w:rFonts w:ascii="Palatino Linotype" w:eastAsia="Times" w:hAnsi="Palatino Linotype"/>
              </w:rPr>
              <w:tab/>
            </w:r>
          </w:p>
          <w:p w14:paraId="68FA9375" w14:textId="77777777" w:rsidR="00FF13DA" w:rsidRPr="00FF13DA" w:rsidRDefault="00FF13DA" w:rsidP="009470D0">
            <w:pPr>
              <w:spacing w:after="0" w:line="240" w:lineRule="auto"/>
              <w:ind w:left="360" w:hanging="360"/>
              <w:jc w:val="center"/>
              <w:rPr>
                <w:rFonts w:ascii="Palatino Linotype" w:eastAsia="Times" w:hAnsi="Palatino Linotype"/>
                <w:b/>
              </w:rPr>
            </w:pPr>
            <w:r w:rsidRPr="00FF13DA">
              <w:rPr>
                <w:rFonts w:ascii="Palatino Linotype" w:eastAsia="Times" w:hAnsi="Palatino Linotype"/>
                <w:b/>
              </w:rPr>
              <w:t>$ _____________</w:t>
            </w:r>
          </w:p>
          <w:p w14:paraId="6FF7D195" w14:textId="77777777" w:rsidR="00FF13DA" w:rsidRPr="00FF13DA" w:rsidRDefault="00FF13DA" w:rsidP="009470D0">
            <w:pPr>
              <w:spacing w:after="0" w:line="240" w:lineRule="auto"/>
              <w:ind w:left="360" w:hanging="360"/>
              <w:jc w:val="center"/>
              <w:rPr>
                <w:rFonts w:ascii="Palatino Linotype" w:eastAsia="Times" w:hAnsi="Palatino Linotype"/>
              </w:rPr>
            </w:pPr>
            <w:r w:rsidRPr="00FF13DA">
              <w:rPr>
                <w:rFonts w:ascii="Palatino Linotype" w:eastAsia="Times" w:hAnsi="Palatino Linotype"/>
              </w:rPr>
              <w:t>(Line B.)</w:t>
            </w:r>
          </w:p>
        </w:tc>
      </w:tr>
      <w:tr w:rsidR="00FF13DA" w:rsidRPr="00FF13DA" w14:paraId="7EC990C6" w14:textId="77777777" w:rsidTr="009F103B">
        <w:tc>
          <w:tcPr>
            <w:tcW w:w="7668" w:type="dxa"/>
            <w:shd w:val="clear" w:color="auto" w:fill="auto"/>
          </w:tcPr>
          <w:p w14:paraId="2BBEA223" w14:textId="116EC4CE" w:rsidR="00FF13DA" w:rsidRPr="00FF13DA" w:rsidRDefault="00FF13DA" w:rsidP="00595925">
            <w:pPr>
              <w:ind w:left="360" w:hanging="288"/>
              <w:rPr>
                <w:rFonts w:ascii="Palatino Linotype" w:eastAsia="Times" w:hAnsi="Palatino Linotype"/>
                <w:caps/>
              </w:rPr>
            </w:pPr>
            <w:r w:rsidRPr="00FF13DA">
              <w:rPr>
                <w:rFonts w:ascii="Palatino Linotype" w:eastAsia="Times" w:hAnsi="Palatino Linotype"/>
                <w:b/>
                <w:caps/>
              </w:rPr>
              <w:t>C. Total Not-to-Exceed Cost of Direct Expenses, including travel</w:t>
            </w:r>
          </w:p>
        </w:tc>
        <w:tc>
          <w:tcPr>
            <w:tcW w:w="2160" w:type="dxa"/>
            <w:shd w:val="clear" w:color="auto" w:fill="auto"/>
          </w:tcPr>
          <w:p w14:paraId="0FB23B21" w14:textId="77777777" w:rsidR="00FF13DA" w:rsidRPr="00FF13DA" w:rsidRDefault="00FF13DA" w:rsidP="009470D0">
            <w:pPr>
              <w:spacing w:after="0" w:line="240" w:lineRule="auto"/>
              <w:ind w:hanging="288"/>
              <w:jc w:val="center"/>
              <w:rPr>
                <w:rFonts w:ascii="Palatino Linotype" w:eastAsia="Times" w:hAnsi="Palatino Linotype"/>
                <w:b/>
              </w:rPr>
            </w:pPr>
            <w:r w:rsidRPr="00FF13DA">
              <w:rPr>
                <w:rFonts w:ascii="Palatino Linotype" w:eastAsia="Times" w:hAnsi="Palatino Linotype"/>
              </w:rPr>
              <w:t xml:space="preserve">    </w:t>
            </w:r>
            <w:r w:rsidRPr="00FF13DA">
              <w:rPr>
                <w:rFonts w:ascii="Palatino Linotype" w:eastAsia="Times" w:hAnsi="Palatino Linotype"/>
                <w:b/>
              </w:rPr>
              <w:t>$ _____________</w:t>
            </w:r>
          </w:p>
          <w:p w14:paraId="4393239A" w14:textId="77777777" w:rsidR="00FF13DA" w:rsidRPr="00FF13DA" w:rsidRDefault="00FF13DA" w:rsidP="009470D0">
            <w:pPr>
              <w:spacing w:after="0" w:line="240" w:lineRule="auto"/>
              <w:ind w:hanging="288"/>
              <w:jc w:val="center"/>
              <w:rPr>
                <w:rFonts w:ascii="Palatino Linotype" w:eastAsia="Times" w:hAnsi="Palatino Linotype"/>
              </w:rPr>
            </w:pPr>
            <w:r w:rsidRPr="00FF13DA">
              <w:rPr>
                <w:rFonts w:ascii="Palatino Linotype" w:eastAsia="Times" w:hAnsi="Palatino Linotype"/>
              </w:rPr>
              <w:t xml:space="preserve">    (Line C.)</w:t>
            </w:r>
          </w:p>
        </w:tc>
      </w:tr>
      <w:tr w:rsidR="00FF13DA" w:rsidRPr="00FF13DA" w14:paraId="53D0DE01" w14:textId="77777777" w:rsidTr="009F103B">
        <w:tc>
          <w:tcPr>
            <w:tcW w:w="7668" w:type="dxa"/>
            <w:shd w:val="clear" w:color="auto" w:fill="auto"/>
          </w:tcPr>
          <w:p w14:paraId="20EFF484" w14:textId="77777777" w:rsidR="00595925" w:rsidRDefault="00595925" w:rsidP="009F103B">
            <w:pPr>
              <w:ind w:left="360" w:hanging="288"/>
              <w:rPr>
                <w:rFonts w:ascii="Palatino Linotype" w:eastAsia="Times" w:hAnsi="Palatino Linotype"/>
                <w:b/>
                <w:caps/>
              </w:rPr>
            </w:pPr>
          </w:p>
          <w:p w14:paraId="1C55E2F6" w14:textId="168900CA" w:rsidR="00FF13DA" w:rsidRPr="00FF13DA" w:rsidRDefault="00FF13DA" w:rsidP="009F103B">
            <w:pPr>
              <w:ind w:left="360" w:hanging="288"/>
              <w:rPr>
                <w:rFonts w:ascii="Palatino Linotype" w:eastAsia="Times" w:hAnsi="Palatino Linotype"/>
                <w:b/>
                <w:caps/>
              </w:rPr>
            </w:pPr>
            <w:r w:rsidRPr="00FF13DA">
              <w:rPr>
                <w:rFonts w:ascii="Palatino Linotype" w:eastAsia="Times" w:hAnsi="Palatino Linotype"/>
                <w:b/>
                <w:caps/>
              </w:rPr>
              <w:t xml:space="preserve">D. GRAND TOTAL NOT-TO-EXCEED PROJECT COST </w:t>
            </w:r>
            <w:r w:rsidRPr="00FF13DA">
              <w:rPr>
                <w:rFonts w:ascii="Palatino Linotype" w:eastAsia="Times" w:hAnsi="Palatino Linotype"/>
              </w:rPr>
              <w:t>– Please add the amounts entered in Lines A., B., and C.; the sum of these amounts will be the “Grand Total Not-To-Exceed Project Cost” to be entered in Line D.   Any additional costs will not be paid by the College.</w:t>
            </w:r>
          </w:p>
        </w:tc>
        <w:tc>
          <w:tcPr>
            <w:tcW w:w="2160" w:type="dxa"/>
            <w:shd w:val="clear" w:color="auto" w:fill="auto"/>
          </w:tcPr>
          <w:p w14:paraId="25F0B543" w14:textId="77777777" w:rsidR="00FF13DA" w:rsidRPr="00FF13DA" w:rsidRDefault="00FF13DA" w:rsidP="009F103B">
            <w:pPr>
              <w:ind w:hanging="288"/>
              <w:jc w:val="center"/>
              <w:rPr>
                <w:rFonts w:ascii="Palatino Linotype" w:eastAsia="Times" w:hAnsi="Palatino Linotype"/>
              </w:rPr>
            </w:pPr>
          </w:p>
          <w:p w14:paraId="1E66802B" w14:textId="77777777" w:rsidR="00FF13DA" w:rsidRPr="00FF13DA" w:rsidRDefault="00FF13DA" w:rsidP="009470D0">
            <w:pPr>
              <w:spacing w:after="0" w:line="240" w:lineRule="auto"/>
              <w:ind w:hanging="288"/>
              <w:jc w:val="center"/>
              <w:rPr>
                <w:rFonts w:ascii="Palatino Linotype" w:eastAsia="Times" w:hAnsi="Palatino Linotype"/>
                <w:b/>
                <w:u w:val="double"/>
              </w:rPr>
            </w:pPr>
            <w:r w:rsidRPr="00FF13DA">
              <w:rPr>
                <w:rFonts w:ascii="Palatino Linotype" w:eastAsia="Times" w:hAnsi="Palatino Linotype"/>
                <w:b/>
              </w:rPr>
              <w:t xml:space="preserve">   $</w:t>
            </w:r>
            <w:r w:rsidRPr="00FF13DA">
              <w:rPr>
                <w:rFonts w:ascii="Palatino Linotype" w:eastAsia="Times" w:hAnsi="Palatino Linotype"/>
                <w:b/>
                <w:u w:val="double"/>
              </w:rPr>
              <w:t>_____________</w:t>
            </w:r>
          </w:p>
          <w:p w14:paraId="5D4FA745" w14:textId="77777777" w:rsidR="00FF13DA" w:rsidRPr="00FF13DA" w:rsidRDefault="00FF13DA" w:rsidP="009470D0">
            <w:pPr>
              <w:spacing w:after="0" w:line="240" w:lineRule="auto"/>
              <w:ind w:hanging="288"/>
              <w:jc w:val="center"/>
              <w:rPr>
                <w:rFonts w:ascii="Palatino Linotype" w:eastAsia="Times" w:hAnsi="Palatino Linotype"/>
              </w:rPr>
            </w:pPr>
            <w:r w:rsidRPr="00FF13DA">
              <w:rPr>
                <w:rFonts w:ascii="Palatino Linotype" w:eastAsia="Times" w:hAnsi="Palatino Linotype"/>
              </w:rPr>
              <w:t xml:space="preserve">     (Line D.)</w:t>
            </w:r>
          </w:p>
        </w:tc>
      </w:tr>
    </w:tbl>
    <w:p w14:paraId="0EE1A156" w14:textId="77777777" w:rsidR="00FF13DA" w:rsidRPr="00FF13DA" w:rsidRDefault="00FF13DA" w:rsidP="00FF13DA">
      <w:pPr>
        <w:jc w:val="center"/>
        <w:rPr>
          <w:rFonts w:ascii="Palatino Linotype" w:hAnsi="Palatino Linotype"/>
        </w:rPr>
      </w:pPr>
    </w:p>
    <w:p w14:paraId="530370AF" w14:textId="00F712F9" w:rsidR="00FF13DA" w:rsidRPr="00FF13DA" w:rsidRDefault="00FF13DA" w:rsidP="00FF13DA">
      <w:pPr>
        <w:rPr>
          <w:rFonts w:ascii="Palatino Linotype" w:hAnsi="Palatino Linotype"/>
          <w:b/>
        </w:rPr>
      </w:pPr>
      <w:r w:rsidRPr="00FF13DA">
        <w:rPr>
          <w:rFonts w:ascii="Palatino Linotype" w:hAnsi="Palatino Linotype"/>
        </w:rPr>
        <w:br w:type="page"/>
      </w:r>
    </w:p>
    <w:p w14:paraId="22C0B406" w14:textId="77777777" w:rsidR="00F84500" w:rsidRPr="00E918E0" w:rsidRDefault="00C842A3" w:rsidP="00F84500">
      <w:pPr>
        <w:jc w:val="center"/>
        <w:rPr>
          <w:rFonts w:ascii="Palatino Linotype" w:eastAsia="Palatino Linotype" w:hAnsi="Palatino Linotype" w:cs="Palatino Linotype"/>
          <w:b/>
          <w:caps/>
          <w:strike/>
          <w:color w:val="FF0000"/>
          <w:szCs w:val="28"/>
          <w:highlight w:val="yellow"/>
        </w:rPr>
      </w:pPr>
      <w:r w:rsidRPr="00C842A3">
        <w:rPr>
          <w:rFonts w:ascii="Palatino Linotype" w:hAnsi="Palatino Linotype"/>
          <w:i/>
        </w:rPr>
        <w:lastRenderedPageBreak/>
        <w:t>This page has been left blank intentionally.</w:t>
      </w:r>
      <w:r w:rsidR="008B1D93">
        <w:rPr>
          <w:rFonts w:ascii="Palatino Linotype" w:hAnsi="Palatino Linotype"/>
          <w:b/>
        </w:rPr>
        <w:br w:type="page"/>
      </w:r>
      <w:r w:rsidR="00F84500" w:rsidRPr="00E918E0">
        <w:rPr>
          <w:rFonts w:ascii="Palatino Linotype" w:eastAsia="Palatino Linotype" w:hAnsi="Palatino Linotype" w:cs="Palatino Linotype"/>
          <w:b/>
          <w:caps/>
          <w:color w:val="FF0000"/>
          <w:szCs w:val="28"/>
          <w:highlight w:val="yellow"/>
        </w:rPr>
        <w:lastRenderedPageBreak/>
        <w:t>ATTACHMENT 10</w:t>
      </w:r>
    </w:p>
    <w:p w14:paraId="55C70C6A" w14:textId="77777777" w:rsidR="00F84500" w:rsidRPr="00E918E0" w:rsidRDefault="00F84500" w:rsidP="00F84500">
      <w:pPr>
        <w:jc w:val="center"/>
        <w:rPr>
          <w:rFonts w:ascii="Palatino Linotype" w:eastAsia="Palatino Linotype" w:hAnsi="Palatino Linotype" w:cs="Palatino Linotype"/>
          <w:b/>
          <w:color w:val="FF0000"/>
          <w:szCs w:val="28"/>
        </w:rPr>
      </w:pPr>
      <w:bookmarkStart w:id="27" w:name="_GoBack"/>
      <w:bookmarkEnd w:id="27"/>
      <w:r w:rsidRPr="00E918E0">
        <w:rPr>
          <w:rFonts w:ascii="Palatino Linotype" w:eastAsia="Palatino Linotype" w:hAnsi="Palatino Linotype" w:cs="Palatino Linotype"/>
          <w:b/>
          <w:color w:val="FF0000"/>
          <w:szCs w:val="28"/>
          <w:highlight w:val="yellow"/>
        </w:rPr>
        <w:t>State Finance Law 139-l Certification</w:t>
      </w:r>
    </w:p>
    <w:p w14:paraId="50342E3A" w14:textId="77777777" w:rsidR="00F84500" w:rsidRPr="000A19AE" w:rsidRDefault="00F84500" w:rsidP="00F84500">
      <w:pPr>
        <w:pStyle w:val="ListParagraph"/>
        <w:autoSpaceDE w:val="0"/>
        <w:autoSpaceDN w:val="0"/>
        <w:adjustRightInd w:val="0"/>
        <w:spacing w:after="240"/>
        <w:contextualSpacing w:val="0"/>
        <w:rPr>
          <w:rFonts w:ascii="Palatino Linotype" w:eastAsia="Times New Roman" w:hAnsi="Palatino Linotype" w:cs="Times New Roman"/>
          <w:color w:val="000000"/>
        </w:rPr>
      </w:pPr>
      <w:r w:rsidRPr="000A19AE">
        <w:rPr>
          <w:rFonts w:ascii="Palatino Linotype" w:eastAsia="Times New Roman" w:hAnsi="Palatino Linotype" w:cs="Times New Roman"/>
          <w:color w:val="000000"/>
        </w:rPr>
        <w:t>By submission of this bid, each bidder and each person signing on behalf of any bidder,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a policy shall, at a minimum, meet the requirements of section two hundred one-g of the labor law.</w:t>
      </w:r>
    </w:p>
    <w:p w14:paraId="7CDE3A3D" w14:textId="77777777" w:rsidR="00F84500" w:rsidRPr="000A19AE" w:rsidRDefault="00F84500" w:rsidP="00F84500">
      <w:pPr>
        <w:pStyle w:val="ListParagraph"/>
        <w:autoSpaceDE w:val="0"/>
        <w:autoSpaceDN w:val="0"/>
        <w:adjustRightInd w:val="0"/>
        <w:spacing w:after="240"/>
        <w:contextualSpacing w:val="0"/>
        <w:rPr>
          <w:rFonts w:ascii="Palatino Linotype" w:eastAsia="Times New Roman" w:hAnsi="Palatino Linotype" w:cs="Times New Roman"/>
        </w:rPr>
      </w:pPr>
      <w:r w:rsidRPr="000A19AE">
        <w:rPr>
          <w:rFonts w:ascii="Palatino Linotype" w:eastAsia="Times New Roman" w:hAnsi="Palatino Linotype" w:cs="Times New Roman"/>
        </w:rPr>
        <w:t>If the bidder cannot make the foregoing certification, such bidder shall so state and shall furnish with the bid a signed statement that sets forth in detail the reasons that the bidder cannot make the certification.</w:t>
      </w:r>
    </w:p>
    <w:p w14:paraId="746D27D3" w14:textId="77777777" w:rsidR="00F84500" w:rsidRPr="000A19AE" w:rsidRDefault="00F84500" w:rsidP="00F84500">
      <w:pPr>
        <w:spacing w:line="200" w:lineRule="exact"/>
        <w:ind w:left="720"/>
        <w:rPr>
          <w:rFonts w:ascii="Palatino Linotype" w:hAnsi="Palatino Linotype"/>
        </w:rPr>
      </w:pPr>
    </w:p>
    <w:p w14:paraId="1A9DB8A0" w14:textId="77777777" w:rsidR="00F84500" w:rsidRPr="000A20B1" w:rsidRDefault="00F84500" w:rsidP="00F84500">
      <w:pPr>
        <w:spacing w:line="200" w:lineRule="exact"/>
        <w:ind w:left="720"/>
        <w:rPr>
          <w:rFonts w:ascii="Palatino Linotype" w:hAnsi="Palatino Linotype"/>
          <w:b/>
        </w:rPr>
      </w:pPr>
      <w:r w:rsidRPr="000A20B1">
        <w:rPr>
          <w:rFonts w:ascii="Palatino Linotype" w:hAnsi="Palatino Linotype"/>
          <w:b/>
        </w:rPr>
        <w:t xml:space="preserve">Contractor: </w:t>
      </w:r>
      <w:r w:rsidRPr="000A20B1">
        <w:rPr>
          <w:rFonts w:ascii="Palatino Linotype" w:hAnsi="Palatino Linotype"/>
          <w:b/>
        </w:rPr>
        <w:tab/>
        <w:t>____________________________________________________</w:t>
      </w:r>
    </w:p>
    <w:p w14:paraId="2FC0860D" w14:textId="77777777" w:rsidR="00F84500" w:rsidRPr="000A20B1" w:rsidRDefault="00F84500" w:rsidP="00F84500">
      <w:pPr>
        <w:spacing w:line="200" w:lineRule="exact"/>
        <w:ind w:left="720"/>
        <w:rPr>
          <w:rFonts w:ascii="Palatino Linotype" w:hAnsi="Palatino Linotype"/>
          <w:b/>
        </w:rPr>
      </w:pPr>
      <w:r w:rsidRPr="000A20B1">
        <w:rPr>
          <w:rFonts w:ascii="Palatino Linotype" w:hAnsi="Palatino Linotype"/>
          <w:b/>
        </w:rPr>
        <w:t xml:space="preserve">By: </w:t>
      </w:r>
      <w:r w:rsidRPr="000A20B1">
        <w:rPr>
          <w:rFonts w:ascii="Palatino Linotype" w:hAnsi="Palatino Linotype"/>
          <w:b/>
        </w:rPr>
        <w:tab/>
      </w:r>
      <w:r w:rsidRPr="000A20B1">
        <w:rPr>
          <w:rFonts w:ascii="Palatino Linotype" w:hAnsi="Palatino Linotype"/>
          <w:b/>
        </w:rPr>
        <w:tab/>
        <w:t>____________________________________________________</w:t>
      </w:r>
    </w:p>
    <w:p w14:paraId="07E375D8" w14:textId="77777777" w:rsidR="00F84500" w:rsidRPr="000A20B1" w:rsidRDefault="00F84500" w:rsidP="00F84500">
      <w:pPr>
        <w:spacing w:line="200" w:lineRule="exact"/>
        <w:ind w:left="720"/>
        <w:rPr>
          <w:rFonts w:ascii="Palatino Linotype" w:hAnsi="Palatino Linotype"/>
          <w:b/>
        </w:rPr>
      </w:pPr>
      <w:r w:rsidRPr="000A20B1">
        <w:rPr>
          <w:rFonts w:ascii="Palatino Linotype" w:hAnsi="Palatino Linotype"/>
          <w:b/>
        </w:rPr>
        <w:t>Name:</w:t>
      </w:r>
      <w:r w:rsidRPr="000A20B1">
        <w:rPr>
          <w:rFonts w:ascii="Palatino Linotype" w:hAnsi="Palatino Linotype"/>
          <w:b/>
        </w:rPr>
        <w:tab/>
      </w:r>
      <w:r w:rsidRPr="000A20B1">
        <w:rPr>
          <w:rFonts w:ascii="Palatino Linotype" w:hAnsi="Palatino Linotype"/>
          <w:b/>
        </w:rPr>
        <w:tab/>
        <w:t>____________________________________________________</w:t>
      </w:r>
    </w:p>
    <w:p w14:paraId="3C2CA022" w14:textId="77777777" w:rsidR="00F84500" w:rsidRPr="000A20B1" w:rsidRDefault="00F84500" w:rsidP="00F84500">
      <w:pPr>
        <w:spacing w:line="200" w:lineRule="exact"/>
        <w:ind w:left="720"/>
        <w:rPr>
          <w:rFonts w:ascii="Palatino Linotype" w:hAnsi="Palatino Linotype"/>
          <w:b/>
        </w:rPr>
      </w:pPr>
      <w:r w:rsidRPr="000A20B1">
        <w:rPr>
          <w:rFonts w:ascii="Palatino Linotype" w:hAnsi="Palatino Linotype"/>
          <w:b/>
        </w:rPr>
        <w:t xml:space="preserve">Title: </w:t>
      </w:r>
      <w:r w:rsidRPr="000A20B1">
        <w:rPr>
          <w:rFonts w:ascii="Palatino Linotype" w:hAnsi="Palatino Linotype"/>
          <w:b/>
        </w:rPr>
        <w:tab/>
      </w:r>
      <w:r w:rsidRPr="000A20B1">
        <w:rPr>
          <w:rFonts w:ascii="Palatino Linotype" w:hAnsi="Palatino Linotype"/>
          <w:b/>
        </w:rPr>
        <w:tab/>
        <w:t>____________________________________________________</w:t>
      </w:r>
    </w:p>
    <w:p w14:paraId="170808D4" w14:textId="77777777" w:rsidR="00F84500" w:rsidRPr="000A20B1" w:rsidRDefault="00F84500" w:rsidP="00F84500">
      <w:pPr>
        <w:spacing w:line="200" w:lineRule="exact"/>
        <w:ind w:left="720"/>
        <w:rPr>
          <w:rFonts w:ascii="Palatino Linotype" w:hAnsi="Palatino Linotype"/>
          <w:b/>
        </w:rPr>
      </w:pPr>
      <w:r w:rsidRPr="000A20B1">
        <w:rPr>
          <w:rFonts w:ascii="Palatino Linotype" w:hAnsi="Palatino Linotype"/>
          <w:b/>
        </w:rPr>
        <w:t>Date:</w:t>
      </w:r>
      <w:r w:rsidRPr="000A20B1">
        <w:rPr>
          <w:rFonts w:ascii="Palatino Linotype" w:hAnsi="Palatino Linotype"/>
          <w:b/>
        </w:rPr>
        <w:tab/>
      </w:r>
      <w:r w:rsidRPr="000A20B1">
        <w:rPr>
          <w:rFonts w:ascii="Palatino Linotype" w:hAnsi="Palatino Linotype"/>
          <w:b/>
        </w:rPr>
        <w:tab/>
        <w:t>___________________  ____, 20__</w:t>
      </w:r>
    </w:p>
    <w:p w14:paraId="29F52356" w14:textId="27DC67A6" w:rsidR="008B1D93" w:rsidRPr="00911CDD" w:rsidRDefault="008B1D93" w:rsidP="008B1D93">
      <w:pPr>
        <w:jc w:val="center"/>
        <w:rPr>
          <w:rFonts w:ascii="Palatino Linotype" w:eastAsia="Palatino Linotype" w:hAnsi="Palatino Linotype" w:cs="Palatino Linotype"/>
          <w:i/>
          <w:sz w:val="24"/>
          <w:szCs w:val="28"/>
        </w:rPr>
      </w:pPr>
    </w:p>
    <w:sectPr w:rsidR="008B1D93" w:rsidRPr="00911CDD" w:rsidSect="00DA34D8">
      <w:headerReference w:type="default" r:id="rId37"/>
      <w:endnotePr>
        <w:numFmt w:val="decimal"/>
      </w:endnotePr>
      <w:pgSz w:w="12240" w:h="15840"/>
      <w:pgMar w:top="432" w:right="720" w:bottom="432" w:left="720" w:header="432" w:footer="432" w:gutter="0"/>
      <w:cols w:sep="1" w:space="432"/>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53FF8" w14:textId="77777777" w:rsidR="006E16B8" w:rsidRDefault="006E16B8" w:rsidP="005A35B5">
      <w:pPr>
        <w:spacing w:after="0" w:line="240" w:lineRule="auto"/>
      </w:pPr>
      <w:r>
        <w:separator/>
      </w:r>
    </w:p>
  </w:endnote>
  <w:endnote w:type="continuationSeparator" w:id="0">
    <w:p w14:paraId="2722E411" w14:textId="77777777" w:rsidR="006E16B8" w:rsidRDefault="006E16B8" w:rsidP="005A3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FE541" w14:textId="69AD1A69" w:rsidR="00E606A5" w:rsidRDefault="00E606A5" w:rsidP="00C0439B">
    <w:pPr>
      <w:pStyle w:val="Footer"/>
      <w:jc w:val="right"/>
      <w:rPr>
        <w:rFonts w:ascii="Palatino Linotype" w:hAnsi="Palatino Linotype"/>
        <w:noProof/>
        <w:sz w:val="20"/>
      </w:rPr>
    </w:pPr>
    <w:r>
      <w:rPr>
        <w:rFonts w:ascii="Palatino Linotype" w:hAnsi="Palatino Linotype"/>
        <w:sz w:val="20"/>
      </w:rPr>
      <w:t xml:space="preserve">Page </w:t>
    </w:r>
    <w:r w:rsidRPr="00B25DC3">
      <w:rPr>
        <w:rFonts w:ascii="Palatino Linotype" w:hAnsi="Palatino Linotype"/>
        <w:sz w:val="20"/>
      </w:rPr>
      <w:fldChar w:fldCharType="begin"/>
    </w:r>
    <w:r w:rsidRPr="00B25DC3">
      <w:rPr>
        <w:rFonts w:ascii="Palatino Linotype" w:hAnsi="Palatino Linotype"/>
        <w:sz w:val="20"/>
      </w:rPr>
      <w:instrText xml:space="preserve"> PAGE   \* MERGEFORMAT </w:instrText>
    </w:r>
    <w:r w:rsidRPr="00B25DC3">
      <w:rPr>
        <w:rFonts w:ascii="Palatino Linotype" w:hAnsi="Palatino Linotype"/>
        <w:sz w:val="20"/>
      </w:rPr>
      <w:fldChar w:fldCharType="separate"/>
    </w:r>
    <w:r w:rsidR="004377B8">
      <w:rPr>
        <w:rFonts w:ascii="Palatino Linotype" w:hAnsi="Palatino Linotype"/>
        <w:noProof/>
        <w:sz w:val="20"/>
      </w:rPr>
      <w:t>55</w:t>
    </w:r>
    <w:r w:rsidRPr="00B25DC3">
      <w:rPr>
        <w:rFonts w:ascii="Palatino Linotype" w:hAnsi="Palatino Linotype"/>
        <w:noProof/>
        <w:sz w:val="20"/>
      </w:rPr>
      <w:fldChar w:fldCharType="end"/>
    </w:r>
  </w:p>
  <w:p w14:paraId="0F96FF4E" w14:textId="4491FE5F" w:rsidR="002B39D1" w:rsidRDefault="002B39D1" w:rsidP="00C0439B">
    <w:pPr>
      <w:pStyle w:val="Footer"/>
      <w:jc w:val="right"/>
      <w:rPr>
        <w:rFonts w:ascii="Palatino Linotype" w:hAnsi="Palatino Linotype"/>
        <w:noProof/>
        <w:sz w:val="18"/>
      </w:rPr>
    </w:pPr>
    <w:r>
      <w:rPr>
        <w:rFonts w:ascii="Palatino Linotype" w:hAnsi="Palatino Linotype"/>
        <w:noProof/>
        <w:sz w:val="18"/>
      </w:rPr>
      <w:t xml:space="preserve">RFP for Executive Search &amp; Recruitment Services for the Position of Vice President for Enrollment </w:t>
    </w:r>
    <w:r w:rsidR="00C63B01">
      <w:rPr>
        <w:rFonts w:ascii="Palatino Linotype" w:hAnsi="Palatino Linotype"/>
        <w:noProof/>
        <w:sz w:val="18"/>
      </w:rPr>
      <w:t>Management</w:t>
    </w:r>
  </w:p>
  <w:p w14:paraId="546A419B" w14:textId="6897B067" w:rsidR="00E606A5" w:rsidRPr="00000637" w:rsidRDefault="00E606A5" w:rsidP="00C0439B">
    <w:pPr>
      <w:pStyle w:val="Footer"/>
      <w:jc w:val="right"/>
      <w:rPr>
        <w:rFonts w:ascii="Palatino Linotype" w:hAnsi="Palatino Linotype"/>
        <w:sz w:val="18"/>
      </w:rPr>
    </w:pPr>
    <w:r w:rsidRPr="00000637">
      <w:rPr>
        <w:rFonts w:ascii="Palatino Linotype" w:hAnsi="Palatino Linotype"/>
        <w:noProof/>
        <w:sz w:val="18"/>
      </w:rPr>
      <w:t>SUN</w:t>
    </w:r>
    <w:r w:rsidR="002B39D1">
      <w:rPr>
        <w:rFonts w:ascii="Palatino Linotype" w:hAnsi="Palatino Linotype"/>
        <w:noProof/>
        <w:sz w:val="18"/>
      </w:rPr>
      <w:t>Y Geneseo - December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354222"/>
      <w:docPartObj>
        <w:docPartGallery w:val="Page Numbers (Bottom of Page)"/>
        <w:docPartUnique/>
      </w:docPartObj>
    </w:sdtPr>
    <w:sdtEndPr/>
    <w:sdtContent>
      <w:p w14:paraId="37E0B29D" w14:textId="369114EE" w:rsidR="00E606A5" w:rsidRDefault="00E606A5" w:rsidP="00101466">
        <w:pPr>
          <w:pStyle w:val="Footer"/>
          <w:jc w:val="center"/>
        </w:pPr>
        <w:r w:rsidRPr="00827843">
          <w:rPr>
            <w:rFonts w:ascii="Palatino Linotype" w:hAnsi="Palatino Linotype"/>
            <w:sz w:val="20"/>
          </w:rPr>
          <w:fldChar w:fldCharType="begin"/>
        </w:r>
        <w:r w:rsidRPr="00827843">
          <w:rPr>
            <w:rFonts w:ascii="Palatino Linotype" w:hAnsi="Palatino Linotype"/>
            <w:sz w:val="20"/>
          </w:rPr>
          <w:instrText xml:space="preserve"> PAGE   \* MERGEFORMAT </w:instrText>
        </w:r>
        <w:r w:rsidRPr="00827843">
          <w:rPr>
            <w:rFonts w:ascii="Palatino Linotype" w:hAnsi="Palatino Linotype"/>
            <w:sz w:val="20"/>
          </w:rPr>
          <w:fldChar w:fldCharType="separate"/>
        </w:r>
        <w:r>
          <w:rPr>
            <w:rFonts w:ascii="Palatino Linotype" w:hAnsi="Palatino Linotype"/>
            <w:noProof/>
            <w:sz w:val="20"/>
          </w:rPr>
          <w:t>1</w:t>
        </w:r>
        <w:r w:rsidRPr="00827843">
          <w:rPr>
            <w:rFonts w:ascii="Palatino Linotype" w:hAnsi="Palatino Linotype"/>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0E8C8" w14:textId="0D4DDBD9" w:rsidR="00E606A5" w:rsidRDefault="00E606A5" w:rsidP="00101466">
    <w:pPr>
      <w:pStyle w:val="Footer"/>
      <w:jc w:val="center"/>
    </w:pPr>
    <w:r>
      <w:fldChar w:fldCharType="begin"/>
    </w:r>
    <w:r>
      <w:instrText xml:space="preserve"> PAGE   \* MERGEFORMAT </w:instrText>
    </w:r>
    <w: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C7C7E" w14:textId="77777777" w:rsidR="006E16B8" w:rsidRDefault="006E16B8" w:rsidP="005A35B5">
      <w:pPr>
        <w:spacing w:after="0" w:line="240" w:lineRule="auto"/>
      </w:pPr>
      <w:r>
        <w:separator/>
      </w:r>
    </w:p>
  </w:footnote>
  <w:footnote w:type="continuationSeparator" w:id="0">
    <w:p w14:paraId="4202D57B" w14:textId="77777777" w:rsidR="006E16B8" w:rsidRDefault="006E16B8" w:rsidP="005A35B5">
      <w:pPr>
        <w:spacing w:after="0" w:line="240" w:lineRule="auto"/>
      </w:pPr>
      <w:r>
        <w:continuationSeparator/>
      </w:r>
    </w:p>
  </w:footnote>
  <w:footnote w:id="1">
    <w:p w14:paraId="369D7589" w14:textId="77777777" w:rsidR="00E606A5" w:rsidRPr="008D47E3" w:rsidRDefault="00E606A5" w:rsidP="008D47E3">
      <w:pPr>
        <w:pStyle w:val="FootnoteText"/>
        <w:spacing w:after="120"/>
        <w:rPr>
          <w:rFonts w:ascii="Palatino Linotype" w:hAnsi="Palatino Linotype" w:cstheme="minorHAnsi"/>
          <w:sz w:val="18"/>
          <w:szCs w:val="18"/>
        </w:rPr>
      </w:pPr>
      <w:r w:rsidRPr="002D7A6D">
        <w:rPr>
          <w:rStyle w:val="FootnoteReference"/>
          <w:rFonts w:cstheme="minorHAnsi"/>
          <w:sz w:val="18"/>
          <w:szCs w:val="18"/>
        </w:rPr>
        <w:footnoteRef/>
      </w:r>
      <w:r w:rsidRPr="002D7A6D">
        <w:rPr>
          <w:rFonts w:cstheme="minorHAnsi"/>
          <w:sz w:val="18"/>
          <w:szCs w:val="18"/>
        </w:rPr>
        <w:t xml:space="preserve"> </w:t>
      </w:r>
      <w:r>
        <w:rPr>
          <w:rFonts w:cstheme="minorHAnsi"/>
          <w:sz w:val="18"/>
          <w:szCs w:val="18"/>
        </w:rPr>
        <w:tab/>
      </w:r>
      <w:r w:rsidRPr="008D47E3">
        <w:rPr>
          <w:rFonts w:ascii="Palatino Linotype" w:hAnsi="Palatino Linotype" w:cstheme="minorHAnsi"/>
          <w:sz w:val="18"/>
          <w:szCs w:val="18"/>
        </w:rPr>
        <w:t>Do not include onsite project overhead.</w:t>
      </w:r>
    </w:p>
  </w:footnote>
  <w:footnote w:id="2">
    <w:p w14:paraId="51B2D066" w14:textId="77777777" w:rsidR="00E606A5" w:rsidRPr="008D47E3" w:rsidRDefault="00E606A5" w:rsidP="008D47E3">
      <w:pPr>
        <w:pStyle w:val="FootnoteText"/>
        <w:rPr>
          <w:rFonts w:ascii="Palatino Linotype" w:hAnsi="Palatino Linotype"/>
          <w:sz w:val="18"/>
          <w:szCs w:val="18"/>
        </w:rPr>
      </w:pPr>
      <w:r w:rsidRPr="008D47E3">
        <w:rPr>
          <w:rStyle w:val="FootnoteReference"/>
          <w:rFonts w:ascii="Palatino Linotype" w:hAnsi="Palatino Linotype"/>
          <w:sz w:val="18"/>
          <w:szCs w:val="18"/>
        </w:rPr>
        <w:footnoteRef/>
      </w:r>
      <w:r w:rsidRPr="008D47E3">
        <w:rPr>
          <w:rFonts w:ascii="Palatino Linotype" w:hAnsi="Palatino Linotype"/>
          <w:sz w:val="18"/>
          <w:szCs w:val="18"/>
        </w:rPr>
        <w:t xml:space="preserve"> </w:t>
      </w:r>
      <w:r>
        <w:rPr>
          <w:rFonts w:ascii="Palatino Linotype" w:hAnsi="Palatino Linotype"/>
          <w:sz w:val="18"/>
          <w:szCs w:val="18"/>
        </w:rPr>
        <w:tab/>
      </w:r>
      <w:r w:rsidRPr="008D47E3">
        <w:rPr>
          <w:rFonts w:ascii="Palatino Linotype" w:hAnsi="Palatino Linotype" w:cstheme="minorHAnsi"/>
          <w:sz w:val="18"/>
          <w:szCs w:val="18"/>
        </w:rPr>
        <w:t xml:space="preserve">Technical training is the process of teaching employees how to more accurately and thoroughly perform the technical components of their jobs. </w:t>
      </w:r>
      <w:r>
        <w:rPr>
          <w:rFonts w:ascii="Palatino Linotype" w:hAnsi="Palatino Linotype" w:cstheme="minorHAnsi"/>
          <w:sz w:val="18"/>
          <w:szCs w:val="18"/>
        </w:rPr>
        <w:t xml:space="preserve"> </w:t>
      </w:r>
      <w:r w:rsidRPr="008D47E3">
        <w:rPr>
          <w:rFonts w:ascii="Palatino Linotype" w:hAnsi="Palatino Linotype" w:cstheme="minorHAnsi"/>
          <w:sz w:val="18"/>
          <w:szCs w:val="18"/>
        </w:rPr>
        <w:t>Training can include technology applications, products, sales and service tactics, and more. Technical skills are job-specific as opposed to soft skills, which are transferable.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05416" w14:textId="77777777" w:rsidR="00E606A5" w:rsidRDefault="00E60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4EB1A" w14:textId="77777777" w:rsidR="00E606A5" w:rsidRPr="00C376E1" w:rsidRDefault="00E606A5" w:rsidP="00C376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0691" w14:textId="77777777" w:rsidR="00E606A5" w:rsidRDefault="00E606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F4FBF" w14:textId="77777777" w:rsidR="00E606A5" w:rsidRDefault="00E6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54C"/>
    <w:multiLevelType w:val="hybridMultilevel"/>
    <w:tmpl w:val="73AC1E8C"/>
    <w:lvl w:ilvl="0" w:tplc="62EC73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480829"/>
    <w:multiLevelType w:val="hybridMultilevel"/>
    <w:tmpl w:val="3294D018"/>
    <w:lvl w:ilvl="0" w:tplc="367A78BC">
      <w:start w:val="1"/>
      <w:numFmt w:val="upperLetter"/>
      <w:lvlText w:val="%1."/>
      <w:lvlJc w:val="left"/>
      <w:pPr>
        <w:ind w:left="720" w:hanging="360"/>
      </w:pPr>
      <w:rPr>
        <w:rFonts w:ascii="Palatino Linotype" w:hAnsi="Palatino Linotype" w:hint="default"/>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F75B0"/>
    <w:multiLevelType w:val="multilevel"/>
    <w:tmpl w:val="B28425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lowerLetter"/>
      <w:lvlText w:val="%3."/>
      <w:lvlJc w:val="left"/>
      <w:pPr>
        <w:ind w:left="2880" w:hanging="360"/>
      </w:pPr>
      <w:rPr>
        <w:rFonts w:ascii="Palatino Linotype" w:hAnsi="Palatino Linotype" w:hint="default"/>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6690D75"/>
    <w:multiLevelType w:val="hybridMultilevel"/>
    <w:tmpl w:val="00004E60"/>
    <w:lvl w:ilvl="0" w:tplc="252682AA">
      <w:start w:val="1"/>
      <w:numFmt w:val="lowerRoman"/>
      <w:lvlText w:val="(%1)"/>
      <w:lvlJc w:val="left"/>
      <w:pPr>
        <w:ind w:left="2250" w:hanging="360"/>
      </w:pPr>
      <w:rPr>
        <w:rFonts w:hint="default"/>
      </w:rPr>
    </w:lvl>
    <w:lvl w:ilvl="1" w:tplc="04090019" w:tentative="1">
      <w:start w:val="1"/>
      <w:numFmt w:val="lowerLetter"/>
      <w:lvlText w:val="%2."/>
      <w:lvlJc w:val="left"/>
      <w:pPr>
        <w:ind w:left="2970" w:hanging="360"/>
      </w:pPr>
    </w:lvl>
    <w:lvl w:ilvl="2" w:tplc="31DC1340">
      <w:start w:val="1"/>
      <w:numFmt w:val="lowerRoman"/>
      <w:lvlText w:val="(%3)"/>
      <w:lvlJc w:val="left"/>
      <w:pPr>
        <w:ind w:left="3690" w:hanging="180"/>
      </w:pPr>
      <w:rPr>
        <w:rFonts w:hint="default"/>
        <w:sz w:val="22"/>
      </w:r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15:restartNumberingAfterBreak="0">
    <w:nsid w:val="068D7FEB"/>
    <w:multiLevelType w:val="hybridMultilevel"/>
    <w:tmpl w:val="6180FDEC"/>
    <w:lvl w:ilvl="0" w:tplc="3822E850">
      <w:start w:val="1"/>
      <w:numFmt w:val="upperLetter"/>
      <w:lvlText w:val="%1."/>
      <w:lvlJc w:val="left"/>
      <w:pPr>
        <w:ind w:left="720" w:hanging="360"/>
      </w:pPr>
      <w:rPr>
        <w:rFonts w:ascii="Palatino Linotype" w:hAnsi="Palatino Linotype"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F2B88"/>
    <w:multiLevelType w:val="multilevel"/>
    <w:tmpl w:val="8E20EF56"/>
    <w:lvl w:ilvl="0">
      <w:start w:val="1"/>
      <w:numFmt w:val="decimal"/>
      <w:pStyle w:val="Heading1"/>
      <w:lvlText w:val="%1"/>
      <w:lvlJc w:val="left"/>
      <w:pPr>
        <w:ind w:left="432" w:hanging="432"/>
      </w:pPr>
    </w:lvl>
    <w:lvl w:ilvl="1">
      <w:start w:val="1"/>
      <w:numFmt w:val="decimal"/>
      <w:pStyle w:val="Heading2"/>
      <w:lvlText w:val="%1.%2"/>
      <w:lvlJc w:val="left"/>
      <w:pPr>
        <w:ind w:left="1026" w:hanging="576"/>
      </w:pPr>
      <w:rPr>
        <w:rFonts w:asciiTheme="majorHAnsi" w:hAnsiTheme="majorHAnsi" w:cs="Times New Roman" w:hint="default"/>
        <w:b w:val="0"/>
        <w:bCs w:val="0"/>
        <w:i w:val="0"/>
        <w:iCs w:val="0"/>
        <w:caps w:val="0"/>
        <w:smallCaps w:val="0"/>
        <w:strike w:val="0"/>
        <w:dstrike w:val="0"/>
        <w:noProof w:val="0"/>
        <w:snapToGrid w:val="0"/>
        <w:vanish w:val="0"/>
        <w:color w:val="1F497D" w:themeColor="text2"/>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9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594" w:hanging="864"/>
      </w:pPr>
    </w:lvl>
    <w:lvl w:ilvl="4">
      <w:start w:val="1"/>
      <w:numFmt w:val="decimal"/>
      <w:pStyle w:val="Heading5"/>
      <w:lvlText w:val="%1.%2.%3.%4.%5"/>
      <w:lvlJc w:val="left"/>
      <w:pPr>
        <w:ind w:left="738" w:hanging="1008"/>
      </w:pPr>
    </w:lvl>
    <w:lvl w:ilvl="5">
      <w:start w:val="1"/>
      <w:numFmt w:val="decimal"/>
      <w:pStyle w:val="Heading6"/>
      <w:lvlText w:val="%1.%2.%3.%4.%5.%6"/>
      <w:lvlJc w:val="left"/>
      <w:pPr>
        <w:ind w:left="882" w:hanging="1152"/>
      </w:pPr>
    </w:lvl>
    <w:lvl w:ilvl="6">
      <w:start w:val="1"/>
      <w:numFmt w:val="decimal"/>
      <w:pStyle w:val="Heading7"/>
      <w:lvlText w:val="%1.%2.%3.%4.%5.%6.%7"/>
      <w:lvlJc w:val="left"/>
      <w:pPr>
        <w:ind w:left="1026" w:hanging="1296"/>
      </w:pPr>
    </w:lvl>
    <w:lvl w:ilvl="7">
      <w:start w:val="1"/>
      <w:numFmt w:val="decimal"/>
      <w:pStyle w:val="Heading8"/>
      <w:lvlText w:val="%1.%2.%3.%4.%5.%6.%7.%8"/>
      <w:lvlJc w:val="left"/>
      <w:pPr>
        <w:ind w:left="1170" w:hanging="1440"/>
      </w:pPr>
    </w:lvl>
    <w:lvl w:ilvl="8">
      <w:start w:val="1"/>
      <w:numFmt w:val="decimal"/>
      <w:pStyle w:val="Heading9"/>
      <w:lvlText w:val="%1.%2.%3.%4.%5.%6.%7.%8.%9"/>
      <w:lvlJc w:val="left"/>
      <w:pPr>
        <w:ind w:left="1314" w:hanging="1584"/>
      </w:pPr>
    </w:lvl>
  </w:abstractNum>
  <w:abstractNum w:abstractNumId="6" w15:restartNumberingAfterBreak="0">
    <w:nsid w:val="09F65F0A"/>
    <w:multiLevelType w:val="hybridMultilevel"/>
    <w:tmpl w:val="C22CA3A6"/>
    <w:lvl w:ilvl="0" w:tplc="04090019">
      <w:start w:val="1"/>
      <w:numFmt w:val="lowerLetter"/>
      <w:lvlText w:val="%1."/>
      <w:lvlJc w:val="left"/>
      <w:pPr>
        <w:ind w:left="15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C013D1"/>
    <w:multiLevelType w:val="hybridMultilevel"/>
    <w:tmpl w:val="F7DC361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B044327"/>
    <w:multiLevelType w:val="hybridMultilevel"/>
    <w:tmpl w:val="EE2241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7C63B5"/>
    <w:multiLevelType w:val="hybridMultilevel"/>
    <w:tmpl w:val="A13268C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5CC4A1E"/>
    <w:multiLevelType w:val="hybridMultilevel"/>
    <w:tmpl w:val="C22CA3A6"/>
    <w:lvl w:ilvl="0" w:tplc="04090019">
      <w:start w:val="1"/>
      <w:numFmt w:val="lowerLetter"/>
      <w:lvlText w:val="%1."/>
      <w:lvlJc w:val="left"/>
      <w:pPr>
        <w:ind w:left="15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31664"/>
    <w:multiLevelType w:val="hybridMultilevel"/>
    <w:tmpl w:val="A8F0A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01D19"/>
    <w:multiLevelType w:val="hybridMultilevel"/>
    <w:tmpl w:val="274CFF70"/>
    <w:lvl w:ilvl="0" w:tplc="45902DB0">
      <w:start w:val="1"/>
      <w:numFmt w:val="decimal"/>
      <w:lvlText w:val="%1."/>
      <w:lvlJc w:val="left"/>
      <w:pPr>
        <w:tabs>
          <w:tab w:val="num" w:pos="1440"/>
        </w:tabs>
        <w:ind w:left="1440" w:hanging="720"/>
      </w:pPr>
      <w:rPr>
        <w:rFonts w:ascii="Times New Roman" w:hAnsi="Times New Roman" w:hint="default"/>
        <w:strike w:val="0"/>
        <w:dstrike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FE5301"/>
    <w:multiLevelType w:val="hybridMultilevel"/>
    <w:tmpl w:val="EF30C5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123BA9"/>
    <w:multiLevelType w:val="hybridMultilevel"/>
    <w:tmpl w:val="F6363D3C"/>
    <w:lvl w:ilvl="0" w:tplc="1B0C104E">
      <w:start w:val="1"/>
      <w:numFmt w:val="decimal"/>
      <w:lvlText w:val="%1."/>
      <w:lvlJc w:val="left"/>
      <w:pPr>
        <w:ind w:left="720" w:hanging="360"/>
      </w:pPr>
      <w:rPr>
        <w:rFonts w:ascii="Palatino Linotype" w:hAnsi="Palatino Linotype" w:hint="default"/>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D727E"/>
    <w:multiLevelType w:val="hybridMultilevel"/>
    <w:tmpl w:val="9CF87A52"/>
    <w:lvl w:ilvl="0" w:tplc="8D4ACC7C">
      <w:start w:val="1"/>
      <w:numFmt w:val="upperLetter"/>
      <w:lvlText w:val="%1."/>
      <w:lvlJc w:val="left"/>
      <w:pPr>
        <w:ind w:left="720" w:hanging="360"/>
      </w:pPr>
      <w:rPr>
        <w:rFonts w:ascii="Palatino Linotype" w:hAnsi="Palatino Linotype" w:hint="default"/>
        <w:b/>
        <w:i w:val="0"/>
        <w:sz w:val="22"/>
        <w:szCs w:val="22"/>
      </w:rPr>
    </w:lvl>
    <w:lvl w:ilvl="1" w:tplc="92C61AFE">
      <w:start w:val="1"/>
      <w:numFmt w:val="decimal"/>
      <w:lvlText w:val="%2."/>
      <w:lvlJc w:val="left"/>
      <w:pPr>
        <w:ind w:left="1440" w:hanging="360"/>
      </w:pPr>
      <w:rPr>
        <w:rFonts w:ascii="Palatino Linotype" w:hAnsi="Palatino Linotype" w:cs="Garamond" w:hint="default"/>
        <w:snapToGrid/>
        <w:spacing w:val="11"/>
        <w:sz w:val="21"/>
        <w:szCs w:val="26"/>
        <w:u w:val="none"/>
      </w:rPr>
    </w:lvl>
    <w:lvl w:ilvl="2" w:tplc="037AB19A">
      <w:start w:val="1"/>
      <w:numFmt w:val="decimal"/>
      <w:lvlText w:val="%3."/>
      <w:lvlJc w:val="left"/>
      <w:pPr>
        <w:ind w:left="2340" w:hanging="360"/>
      </w:pPr>
      <w:rPr>
        <w:rFonts w:hint="default"/>
        <w:sz w:val="22"/>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913B4"/>
    <w:multiLevelType w:val="hybridMultilevel"/>
    <w:tmpl w:val="C22CA3A6"/>
    <w:lvl w:ilvl="0" w:tplc="04090019">
      <w:start w:val="1"/>
      <w:numFmt w:val="lowerLetter"/>
      <w:lvlText w:val="%1."/>
      <w:lvlJc w:val="left"/>
      <w:pPr>
        <w:ind w:left="15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E10B8A"/>
    <w:multiLevelType w:val="hybridMultilevel"/>
    <w:tmpl w:val="20361DBE"/>
    <w:lvl w:ilvl="0" w:tplc="6E6A6F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4867C6"/>
    <w:multiLevelType w:val="hybridMultilevel"/>
    <w:tmpl w:val="DF3EE7A2"/>
    <w:lvl w:ilvl="0" w:tplc="252682AA">
      <w:start w:val="1"/>
      <w:numFmt w:val="lowerRoman"/>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64628708">
      <w:start w:val="1"/>
      <w:numFmt w:val="lowerLetter"/>
      <w:lvlText w:val="%3)"/>
      <w:lvlJc w:val="left"/>
      <w:pPr>
        <w:ind w:left="3060" w:hanging="360"/>
      </w:pPr>
      <w:rPr>
        <w:rFonts w:hint="default"/>
      </w:rPr>
    </w:lvl>
    <w:lvl w:ilvl="3" w:tplc="F9BAE06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C22732B"/>
    <w:multiLevelType w:val="hybridMultilevel"/>
    <w:tmpl w:val="C22CA3A6"/>
    <w:lvl w:ilvl="0" w:tplc="04090019">
      <w:start w:val="1"/>
      <w:numFmt w:val="lowerLetter"/>
      <w:lvlText w:val="%1."/>
      <w:lvlJc w:val="left"/>
      <w:pPr>
        <w:ind w:left="15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08665C"/>
    <w:multiLevelType w:val="hybridMultilevel"/>
    <w:tmpl w:val="C22CA3A6"/>
    <w:lvl w:ilvl="0" w:tplc="04090019">
      <w:start w:val="1"/>
      <w:numFmt w:val="lowerLetter"/>
      <w:lvlText w:val="%1."/>
      <w:lvlJc w:val="left"/>
      <w:pPr>
        <w:ind w:left="15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914DDF"/>
    <w:multiLevelType w:val="multilevel"/>
    <w:tmpl w:val="D25A8278"/>
    <w:lvl w:ilvl="0">
      <w:start w:val="1"/>
      <w:numFmt w:val="decimal"/>
      <w:lvlText w:val="%1."/>
      <w:lvlJc w:val="left"/>
      <w:pPr>
        <w:ind w:left="1800" w:hanging="360"/>
      </w:pPr>
      <w:rPr>
        <w:rFonts w:ascii="Palatino Linotype" w:hAnsi="Palatino Linotype" w:hint="default"/>
        <w:b w:val="0"/>
        <w:i w:val="0"/>
        <w:strike w:val="0"/>
        <w:dstrike w:val="0"/>
        <w:sz w:val="22"/>
        <w:szCs w:val="24"/>
        <w:vertAlign w:val="baseli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4FCC1568"/>
    <w:multiLevelType w:val="hybridMultilevel"/>
    <w:tmpl w:val="035C3058"/>
    <w:lvl w:ilvl="0" w:tplc="07CED924">
      <w:start w:val="1"/>
      <w:numFmt w:val="decimal"/>
      <w:lvlText w:val="%1."/>
      <w:lvlJc w:val="left"/>
      <w:pPr>
        <w:ind w:left="1080" w:hanging="360"/>
      </w:pPr>
      <w:rPr>
        <w:rFonts w:hint="default"/>
      </w:rPr>
    </w:lvl>
    <w:lvl w:ilvl="1" w:tplc="252682AA">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775A33"/>
    <w:multiLevelType w:val="hybridMultilevel"/>
    <w:tmpl w:val="4D8A40A4"/>
    <w:lvl w:ilvl="0" w:tplc="252682AA">
      <w:start w:val="1"/>
      <w:numFmt w:val="lowerRoman"/>
      <w:lvlText w:val="(%1)"/>
      <w:lvlJc w:val="left"/>
      <w:pPr>
        <w:ind w:left="108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6B70DE"/>
    <w:multiLevelType w:val="hybridMultilevel"/>
    <w:tmpl w:val="DBEEB7A6"/>
    <w:lvl w:ilvl="0" w:tplc="105CE294">
      <w:start w:val="1"/>
      <w:numFmt w:val="decimal"/>
      <w:lvlText w:val="%1."/>
      <w:lvlJc w:val="left"/>
      <w:pPr>
        <w:ind w:left="1440" w:hanging="360"/>
      </w:pPr>
      <w:rPr>
        <w:rFonts w:ascii="Palatino Linotype" w:hAnsi="Palatino Linotype"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DD289E"/>
    <w:multiLevelType w:val="hybridMultilevel"/>
    <w:tmpl w:val="F7701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70264"/>
    <w:multiLevelType w:val="hybridMultilevel"/>
    <w:tmpl w:val="AC8AD2EA"/>
    <w:lvl w:ilvl="0" w:tplc="252682AA">
      <w:start w:val="1"/>
      <w:numFmt w:val="lowerRoman"/>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EF076B"/>
    <w:multiLevelType w:val="hybridMultilevel"/>
    <w:tmpl w:val="8C12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87B02"/>
    <w:multiLevelType w:val="hybridMultilevel"/>
    <w:tmpl w:val="F66AC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CA7253"/>
    <w:multiLevelType w:val="multilevel"/>
    <w:tmpl w:val="493AAC3C"/>
    <w:lvl w:ilvl="0">
      <w:start w:val="1"/>
      <w:numFmt w:val="lowerLetter"/>
      <w:lvlText w:val="%1."/>
      <w:lvlJc w:val="left"/>
      <w:pPr>
        <w:ind w:left="720" w:hanging="360"/>
      </w:pPr>
      <w:rPr>
        <w:rFonts w:hint="default"/>
        <w:smallCaps w:val="0"/>
        <w:strike w:val="0"/>
        <w:color w:val="000000"/>
        <w:sz w:val="22"/>
        <w:szCs w:val="24"/>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9AD2FDD"/>
    <w:multiLevelType w:val="hybridMultilevel"/>
    <w:tmpl w:val="C0AAF5F6"/>
    <w:lvl w:ilvl="0" w:tplc="04090019">
      <w:start w:val="1"/>
      <w:numFmt w:val="lowerLetter"/>
      <w:lvlText w:val="%1."/>
      <w:lvlJc w:val="left"/>
      <w:pPr>
        <w:ind w:left="1890" w:hanging="360"/>
      </w:pPr>
    </w:lvl>
    <w:lvl w:ilvl="1" w:tplc="7248A714">
      <w:start w:val="1"/>
      <w:numFmt w:val="lowerLetter"/>
      <w:lvlText w:val="%2."/>
      <w:lvlJc w:val="left"/>
      <w:pPr>
        <w:ind w:left="2610" w:hanging="360"/>
      </w:pPr>
      <w:rPr>
        <w:sz w:val="22"/>
      </w:rPr>
    </w:lvl>
    <w:lvl w:ilvl="2" w:tplc="4978F706">
      <w:start w:val="1"/>
      <w:numFmt w:val="lowerLetter"/>
      <w:lvlText w:val="(%3)"/>
      <w:lvlJc w:val="left"/>
      <w:pPr>
        <w:ind w:left="3510" w:hanging="36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15:restartNumberingAfterBreak="0">
    <w:nsid w:val="7DBA2DF8"/>
    <w:multiLevelType w:val="multilevel"/>
    <w:tmpl w:val="B3FEA39E"/>
    <w:lvl w:ilvl="0">
      <w:start w:val="1"/>
      <w:numFmt w:val="decimal"/>
      <w:lvlText w:val="%1."/>
      <w:lvlJc w:val="left"/>
      <w:pPr>
        <w:ind w:left="1350" w:hanging="360"/>
      </w:pPr>
      <w:rPr>
        <w:rFonts w:ascii="Palatino Linotype" w:hAnsi="Palatino Linotype" w:hint="default"/>
        <w:smallCaps w:val="0"/>
        <w:strike w:val="0"/>
        <w:color w:val="000000"/>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1"/>
  </w:num>
  <w:num w:numId="3">
    <w:abstractNumId w:val="28"/>
  </w:num>
  <w:num w:numId="4">
    <w:abstractNumId w:val="14"/>
  </w:num>
  <w:num w:numId="5">
    <w:abstractNumId w:val="20"/>
  </w:num>
  <w:num w:numId="6">
    <w:abstractNumId w:val="19"/>
  </w:num>
  <w:num w:numId="7">
    <w:abstractNumId w:val="16"/>
  </w:num>
  <w:num w:numId="8">
    <w:abstractNumId w:val="10"/>
  </w:num>
  <w:num w:numId="9">
    <w:abstractNumId w:val="6"/>
  </w:num>
  <w:num w:numId="10">
    <w:abstractNumId w:val="1"/>
  </w:num>
  <w:num w:numId="11">
    <w:abstractNumId w:val="15"/>
  </w:num>
  <w:num w:numId="12">
    <w:abstractNumId w:val="25"/>
  </w:num>
  <w:num w:numId="13">
    <w:abstractNumId w:val="4"/>
  </w:num>
  <w:num w:numId="14">
    <w:abstractNumId w:val="22"/>
  </w:num>
  <w:num w:numId="15">
    <w:abstractNumId w:val="26"/>
  </w:num>
  <w:num w:numId="16">
    <w:abstractNumId w:val="17"/>
  </w:num>
  <w:num w:numId="17">
    <w:abstractNumId w:val="30"/>
  </w:num>
  <w:num w:numId="18">
    <w:abstractNumId w:val="3"/>
  </w:num>
  <w:num w:numId="19">
    <w:abstractNumId w:val="13"/>
  </w:num>
  <w:num w:numId="20">
    <w:abstractNumId w:val="23"/>
  </w:num>
  <w:num w:numId="21">
    <w:abstractNumId w:val="18"/>
  </w:num>
  <w:num w:numId="22">
    <w:abstractNumId w:val="7"/>
  </w:num>
  <w:num w:numId="23">
    <w:abstractNumId w:val="9"/>
  </w:num>
  <w:num w:numId="24">
    <w:abstractNumId w:val="8"/>
  </w:num>
  <w:num w:numId="25">
    <w:abstractNumId w:val="29"/>
  </w:num>
  <w:num w:numId="26">
    <w:abstractNumId w:val="31"/>
  </w:num>
  <w:num w:numId="27">
    <w:abstractNumId w:val="2"/>
  </w:num>
  <w:num w:numId="28">
    <w:abstractNumId w:val="21"/>
  </w:num>
  <w:num w:numId="29">
    <w:abstractNumId w:val="27"/>
  </w:num>
  <w:num w:numId="30">
    <w:abstractNumId w:val="24"/>
  </w:num>
  <w:num w:numId="31">
    <w:abstractNumId w:val="12"/>
  </w:num>
  <w:num w:numId="32">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readOnly" w:formatting="1" w:enforcement="0"/>
  <w:defaultTabStop w:val="720"/>
  <w:drawingGridHorizontalSpacing w:val="110"/>
  <w:displayHorizontalDrawingGridEvery w:val="2"/>
  <w:characterSpacingControl w:val="doNotCompress"/>
  <w:hdrShapeDefaults>
    <o:shapedefaults v:ext="edit" spidmax="2049" style="mso-position-vertical:top;mso-position-vertical-relative:page;mso-height-percent:1000" fillcolor="none [3206]" stroke="f" strokecolor="none [2732]">
      <v:fill color="none [3206]" color2="none [2412]" rotate="t"/>
      <v:stroke color="none [2732]"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3F"/>
    <w:rsid w:val="00000637"/>
    <w:rsid w:val="0000277F"/>
    <w:rsid w:val="00002B5E"/>
    <w:rsid w:val="00004CB0"/>
    <w:rsid w:val="00005B59"/>
    <w:rsid w:val="000100B2"/>
    <w:rsid w:val="00010A1F"/>
    <w:rsid w:val="00011FB6"/>
    <w:rsid w:val="000121FF"/>
    <w:rsid w:val="00012F80"/>
    <w:rsid w:val="0001452E"/>
    <w:rsid w:val="0001485D"/>
    <w:rsid w:val="00014D94"/>
    <w:rsid w:val="000150AA"/>
    <w:rsid w:val="00016CE6"/>
    <w:rsid w:val="00017EAB"/>
    <w:rsid w:val="000207D5"/>
    <w:rsid w:val="00024455"/>
    <w:rsid w:val="00024DA7"/>
    <w:rsid w:val="000253EC"/>
    <w:rsid w:val="000256D3"/>
    <w:rsid w:val="00025853"/>
    <w:rsid w:val="00025858"/>
    <w:rsid w:val="00030C0B"/>
    <w:rsid w:val="00030CD2"/>
    <w:rsid w:val="00031950"/>
    <w:rsid w:val="000343D6"/>
    <w:rsid w:val="00036B3E"/>
    <w:rsid w:val="00036DA4"/>
    <w:rsid w:val="00041439"/>
    <w:rsid w:val="00041962"/>
    <w:rsid w:val="00041F3E"/>
    <w:rsid w:val="000429A0"/>
    <w:rsid w:val="000434AB"/>
    <w:rsid w:val="00044D2F"/>
    <w:rsid w:val="00045D16"/>
    <w:rsid w:val="00046B94"/>
    <w:rsid w:val="00046F6F"/>
    <w:rsid w:val="000505FC"/>
    <w:rsid w:val="000512BE"/>
    <w:rsid w:val="000514C7"/>
    <w:rsid w:val="00056682"/>
    <w:rsid w:val="000570CB"/>
    <w:rsid w:val="00057409"/>
    <w:rsid w:val="0006039F"/>
    <w:rsid w:val="000603DB"/>
    <w:rsid w:val="000609CF"/>
    <w:rsid w:val="000620E2"/>
    <w:rsid w:val="000623B6"/>
    <w:rsid w:val="000657B8"/>
    <w:rsid w:val="00065B6B"/>
    <w:rsid w:val="00067B9E"/>
    <w:rsid w:val="00067FC8"/>
    <w:rsid w:val="00072E1A"/>
    <w:rsid w:val="00072F0E"/>
    <w:rsid w:val="0007365F"/>
    <w:rsid w:val="000736A5"/>
    <w:rsid w:val="00073ED0"/>
    <w:rsid w:val="0007535D"/>
    <w:rsid w:val="000765CA"/>
    <w:rsid w:val="00076CE3"/>
    <w:rsid w:val="00077623"/>
    <w:rsid w:val="000777F9"/>
    <w:rsid w:val="0008193C"/>
    <w:rsid w:val="000829D3"/>
    <w:rsid w:val="00083F9D"/>
    <w:rsid w:val="00084D05"/>
    <w:rsid w:val="00085314"/>
    <w:rsid w:val="0008659A"/>
    <w:rsid w:val="000876DB"/>
    <w:rsid w:val="00087DE0"/>
    <w:rsid w:val="00092425"/>
    <w:rsid w:val="00094E34"/>
    <w:rsid w:val="00095262"/>
    <w:rsid w:val="00095A96"/>
    <w:rsid w:val="00095EDC"/>
    <w:rsid w:val="0009786D"/>
    <w:rsid w:val="000A04B9"/>
    <w:rsid w:val="000A2555"/>
    <w:rsid w:val="000A388D"/>
    <w:rsid w:val="000A5BDE"/>
    <w:rsid w:val="000A5E5F"/>
    <w:rsid w:val="000A6299"/>
    <w:rsid w:val="000A6979"/>
    <w:rsid w:val="000B1FB4"/>
    <w:rsid w:val="000B2094"/>
    <w:rsid w:val="000B3B5C"/>
    <w:rsid w:val="000B3D6B"/>
    <w:rsid w:val="000B573D"/>
    <w:rsid w:val="000B6FC1"/>
    <w:rsid w:val="000B7616"/>
    <w:rsid w:val="000C085E"/>
    <w:rsid w:val="000C0ECF"/>
    <w:rsid w:val="000C15A0"/>
    <w:rsid w:val="000C216A"/>
    <w:rsid w:val="000C244D"/>
    <w:rsid w:val="000C4227"/>
    <w:rsid w:val="000C5D04"/>
    <w:rsid w:val="000C6851"/>
    <w:rsid w:val="000C733D"/>
    <w:rsid w:val="000C7DE5"/>
    <w:rsid w:val="000D1F63"/>
    <w:rsid w:val="000D6849"/>
    <w:rsid w:val="000D7FDE"/>
    <w:rsid w:val="000E0311"/>
    <w:rsid w:val="000E07C7"/>
    <w:rsid w:val="000E093C"/>
    <w:rsid w:val="000E25EE"/>
    <w:rsid w:val="000E3483"/>
    <w:rsid w:val="000E3758"/>
    <w:rsid w:val="000E5AD9"/>
    <w:rsid w:val="000E6963"/>
    <w:rsid w:val="000E7E82"/>
    <w:rsid w:val="000F095B"/>
    <w:rsid w:val="000F0E95"/>
    <w:rsid w:val="000F2AE9"/>
    <w:rsid w:val="000F2C6A"/>
    <w:rsid w:val="000F482A"/>
    <w:rsid w:val="000F4A73"/>
    <w:rsid w:val="000F5DB3"/>
    <w:rsid w:val="000F7A00"/>
    <w:rsid w:val="0010052E"/>
    <w:rsid w:val="00100922"/>
    <w:rsid w:val="00101466"/>
    <w:rsid w:val="00103044"/>
    <w:rsid w:val="0010310A"/>
    <w:rsid w:val="00103585"/>
    <w:rsid w:val="00103A1A"/>
    <w:rsid w:val="0010433D"/>
    <w:rsid w:val="0010435C"/>
    <w:rsid w:val="001044BF"/>
    <w:rsid w:val="00105378"/>
    <w:rsid w:val="00105780"/>
    <w:rsid w:val="001059D3"/>
    <w:rsid w:val="00105CF8"/>
    <w:rsid w:val="001064CE"/>
    <w:rsid w:val="00106D21"/>
    <w:rsid w:val="00107A15"/>
    <w:rsid w:val="00112467"/>
    <w:rsid w:val="0011267B"/>
    <w:rsid w:val="001138FA"/>
    <w:rsid w:val="00113B0E"/>
    <w:rsid w:val="00115CF5"/>
    <w:rsid w:val="00117DC5"/>
    <w:rsid w:val="00121446"/>
    <w:rsid w:val="00121568"/>
    <w:rsid w:val="00121B83"/>
    <w:rsid w:val="00121EDD"/>
    <w:rsid w:val="001229C7"/>
    <w:rsid w:val="00122A6B"/>
    <w:rsid w:val="0012394C"/>
    <w:rsid w:val="0012412E"/>
    <w:rsid w:val="001242E6"/>
    <w:rsid w:val="001252AB"/>
    <w:rsid w:val="0012651E"/>
    <w:rsid w:val="001303B5"/>
    <w:rsid w:val="00130DC1"/>
    <w:rsid w:val="00131D5E"/>
    <w:rsid w:val="0013272C"/>
    <w:rsid w:val="00132BB6"/>
    <w:rsid w:val="00133470"/>
    <w:rsid w:val="0013447E"/>
    <w:rsid w:val="00134FDE"/>
    <w:rsid w:val="001352F2"/>
    <w:rsid w:val="001355DA"/>
    <w:rsid w:val="001356B9"/>
    <w:rsid w:val="00136CD3"/>
    <w:rsid w:val="00137F11"/>
    <w:rsid w:val="00140815"/>
    <w:rsid w:val="001409F6"/>
    <w:rsid w:val="00140FC0"/>
    <w:rsid w:val="00141F18"/>
    <w:rsid w:val="00143F1B"/>
    <w:rsid w:val="001445D0"/>
    <w:rsid w:val="001450D1"/>
    <w:rsid w:val="001509A7"/>
    <w:rsid w:val="0015227F"/>
    <w:rsid w:val="001537E9"/>
    <w:rsid w:val="00154721"/>
    <w:rsid w:val="00155613"/>
    <w:rsid w:val="00155A44"/>
    <w:rsid w:val="00156288"/>
    <w:rsid w:val="0015744B"/>
    <w:rsid w:val="00160A52"/>
    <w:rsid w:val="001618F9"/>
    <w:rsid w:val="0016200D"/>
    <w:rsid w:val="001637DE"/>
    <w:rsid w:val="0016621A"/>
    <w:rsid w:val="001672D0"/>
    <w:rsid w:val="00167B1A"/>
    <w:rsid w:val="001709AA"/>
    <w:rsid w:val="001715DB"/>
    <w:rsid w:val="001730D3"/>
    <w:rsid w:val="00173AB6"/>
    <w:rsid w:val="00174B7C"/>
    <w:rsid w:val="001762B0"/>
    <w:rsid w:val="0017638C"/>
    <w:rsid w:val="00176832"/>
    <w:rsid w:val="001804A7"/>
    <w:rsid w:val="00180A00"/>
    <w:rsid w:val="00181437"/>
    <w:rsid w:val="001823F0"/>
    <w:rsid w:val="00183A8C"/>
    <w:rsid w:val="00183C81"/>
    <w:rsid w:val="00184697"/>
    <w:rsid w:val="00184960"/>
    <w:rsid w:val="00184CF1"/>
    <w:rsid w:val="00185222"/>
    <w:rsid w:val="001859B7"/>
    <w:rsid w:val="0018671C"/>
    <w:rsid w:val="00186A9C"/>
    <w:rsid w:val="00187A08"/>
    <w:rsid w:val="00187F84"/>
    <w:rsid w:val="00191E03"/>
    <w:rsid w:val="00192114"/>
    <w:rsid w:val="00195BCC"/>
    <w:rsid w:val="001961AE"/>
    <w:rsid w:val="001966FD"/>
    <w:rsid w:val="00196907"/>
    <w:rsid w:val="00197870"/>
    <w:rsid w:val="00197CAC"/>
    <w:rsid w:val="001A10BB"/>
    <w:rsid w:val="001A2517"/>
    <w:rsid w:val="001A2B78"/>
    <w:rsid w:val="001A36A5"/>
    <w:rsid w:val="001A4F8C"/>
    <w:rsid w:val="001A5A44"/>
    <w:rsid w:val="001A647E"/>
    <w:rsid w:val="001A675E"/>
    <w:rsid w:val="001A704B"/>
    <w:rsid w:val="001A720D"/>
    <w:rsid w:val="001B1F1A"/>
    <w:rsid w:val="001B3C68"/>
    <w:rsid w:val="001B425E"/>
    <w:rsid w:val="001B48C6"/>
    <w:rsid w:val="001B5882"/>
    <w:rsid w:val="001B5EEE"/>
    <w:rsid w:val="001B7308"/>
    <w:rsid w:val="001C3255"/>
    <w:rsid w:val="001C430C"/>
    <w:rsid w:val="001C45AD"/>
    <w:rsid w:val="001C5EEF"/>
    <w:rsid w:val="001C6022"/>
    <w:rsid w:val="001D041E"/>
    <w:rsid w:val="001D0967"/>
    <w:rsid w:val="001D167C"/>
    <w:rsid w:val="001D17F6"/>
    <w:rsid w:val="001D2B09"/>
    <w:rsid w:val="001D324F"/>
    <w:rsid w:val="001D3AAA"/>
    <w:rsid w:val="001D4100"/>
    <w:rsid w:val="001D60A1"/>
    <w:rsid w:val="001D72D3"/>
    <w:rsid w:val="001E1962"/>
    <w:rsid w:val="001E1B62"/>
    <w:rsid w:val="001E3FD5"/>
    <w:rsid w:val="001E46D4"/>
    <w:rsid w:val="001E4843"/>
    <w:rsid w:val="001E5E53"/>
    <w:rsid w:val="001E5F8E"/>
    <w:rsid w:val="001E610B"/>
    <w:rsid w:val="001E767A"/>
    <w:rsid w:val="001E79EE"/>
    <w:rsid w:val="001E7B2C"/>
    <w:rsid w:val="001E7F62"/>
    <w:rsid w:val="001F0655"/>
    <w:rsid w:val="001F1B57"/>
    <w:rsid w:val="001F3B94"/>
    <w:rsid w:val="001F3ED4"/>
    <w:rsid w:val="001F44DC"/>
    <w:rsid w:val="001F4870"/>
    <w:rsid w:val="001F4BE4"/>
    <w:rsid w:val="001F4CA7"/>
    <w:rsid w:val="001F5F2F"/>
    <w:rsid w:val="001F6521"/>
    <w:rsid w:val="001F65DD"/>
    <w:rsid w:val="001F69B4"/>
    <w:rsid w:val="00201296"/>
    <w:rsid w:val="0020146D"/>
    <w:rsid w:val="002018B1"/>
    <w:rsid w:val="00201A38"/>
    <w:rsid w:val="00205C2C"/>
    <w:rsid w:val="00207DBD"/>
    <w:rsid w:val="0021035D"/>
    <w:rsid w:val="00210BC6"/>
    <w:rsid w:val="002113F8"/>
    <w:rsid w:val="00211C9D"/>
    <w:rsid w:val="00212A31"/>
    <w:rsid w:val="00212C26"/>
    <w:rsid w:val="00213263"/>
    <w:rsid w:val="002133C6"/>
    <w:rsid w:val="002150B8"/>
    <w:rsid w:val="00215253"/>
    <w:rsid w:val="00215796"/>
    <w:rsid w:val="00215946"/>
    <w:rsid w:val="00215FB3"/>
    <w:rsid w:val="00216C3A"/>
    <w:rsid w:val="002176DC"/>
    <w:rsid w:val="00220C61"/>
    <w:rsid w:val="0022191B"/>
    <w:rsid w:val="00222BA6"/>
    <w:rsid w:val="00223884"/>
    <w:rsid w:val="00230265"/>
    <w:rsid w:val="002309DF"/>
    <w:rsid w:val="0023149D"/>
    <w:rsid w:val="002324D3"/>
    <w:rsid w:val="002332BE"/>
    <w:rsid w:val="00233E2E"/>
    <w:rsid w:val="002342D4"/>
    <w:rsid w:val="0023480C"/>
    <w:rsid w:val="0023634A"/>
    <w:rsid w:val="002363C4"/>
    <w:rsid w:val="00236669"/>
    <w:rsid w:val="00236A30"/>
    <w:rsid w:val="00236E2B"/>
    <w:rsid w:val="0023706C"/>
    <w:rsid w:val="00237DDC"/>
    <w:rsid w:val="00241722"/>
    <w:rsid w:val="00242758"/>
    <w:rsid w:val="00243201"/>
    <w:rsid w:val="00243D5B"/>
    <w:rsid w:val="002442F3"/>
    <w:rsid w:val="0024454B"/>
    <w:rsid w:val="00245C92"/>
    <w:rsid w:val="0025079C"/>
    <w:rsid w:val="00250E2C"/>
    <w:rsid w:val="002511B7"/>
    <w:rsid w:val="002512F2"/>
    <w:rsid w:val="002519D7"/>
    <w:rsid w:val="002541C8"/>
    <w:rsid w:val="00254247"/>
    <w:rsid w:val="0025497C"/>
    <w:rsid w:val="00254990"/>
    <w:rsid w:val="0025500F"/>
    <w:rsid w:val="00255122"/>
    <w:rsid w:val="00255EA7"/>
    <w:rsid w:val="00255F5E"/>
    <w:rsid w:val="00257088"/>
    <w:rsid w:val="00257ECD"/>
    <w:rsid w:val="002609FE"/>
    <w:rsid w:val="00260F1A"/>
    <w:rsid w:val="00261261"/>
    <w:rsid w:val="00261551"/>
    <w:rsid w:val="0026250E"/>
    <w:rsid w:val="002627D9"/>
    <w:rsid w:val="00262F27"/>
    <w:rsid w:val="00265E4B"/>
    <w:rsid w:val="00267817"/>
    <w:rsid w:val="00267BA4"/>
    <w:rsid w:val="00270206"/>
    <w:rsid w:val="0027042D"/>
    <w:rsid w:val="0027128A"/>
    <w:rsid w:val="00272517"/>
    <w:rsid w:val="0027592A"/>
    <w:rsid w:val="00275B17"/>
    <w:rsid w:val="00276F2E"/>
    <w:rsid w:val="002772CD"/>
    <w:rsid w:val="00277757"/>
    <w:rsid w:val="002779FC"/>
    <w:rsid w:val="00277C32"/>
    <w:rsid w:val="00282BE8"/>
    <w:rsid w:val="00283979"/>
    <w:rsid w:val="002842EC"/>
    <w:rsid w:val="002850A6"/>
    <w:rsid w:val="002856F4"/>
    <w:rsid w:val="00285C0F"/>
    <w:rsid w:val="002863E4"/>
    <w:rsid w:val="00286614"/>
    <w:rsid w:val="00286DC9"/>
    <w:rsid w:val="00290199"/>
    <w:rsid w:val="00290249"/>
    <w:rsid w:val="00290A0F"/>
    <w:rsid w:val="00291247"/>
    <w:rsid w:val="00293346"/>
    <w:rsid w:val="002943EA"/>
    <w:rsid w:val="00297C8E"/>
    <w:rsid w:val="002A02D4"/>
    <w:rsid w:val="002A04A9"/>
    <w:rsid w:val="002A2F2F"/>
    <w:rsid w:val="002A3D13"/>
    <w:rsid w:val="002A5100"/>
    <w:rsid w:val="002A53C8"/>
    <w:rsid w:val="002A614E"/>
    <w:rsid w:val="002A62EA"/>
    <w:rsid w:val="002B0AFD"/>
    <w:rsid w:val="002B1183"/>
    <w:rsid w:val="002B20A9"/>
    <w:rsid w:val="002B3529"/>
    <w:rsid w:val="002B39D1"/>
    <w:rsid w:val="002B4103"/>
    <w:rsid w:val="002B57BD"/>
    <w:rsid w:val="002B5D0D"/>
    <w:rsid w:val="002C027C"/>
    <w:rsid w:val="002C0334"/>
    <w:rsid w:val="002C2FE2"/>
    <w:rsid w:val="002C3255"/>
    <w:rsid w:val="002C3523"/>
    <w:rsid w:val="002C4AEC"/>
    <w:rsid w:val="002C5912"/>
    <w:rsid w:val="002C67F1"/>
    <w:rsid w:val="002C79AF"/>
    <w:rsid w:val="002C7D9A"/>
    <w:rsid w:val="002D01C6"/>
    <w:rsid w:val="002D2962"/>
    <w:rsid w:val="002D3B80"/>
    <w:rsid w:val="002D4C8D"/>
    <w:rsid w:val="002D6E8A"/>
    <w:rsid w:val="002D7A5F"/>
    <w:rsid w:val="002D7FE6"/>
    <w:rsid w:val="002E5A3B"/>
    <w:rsid w:val="002E6052"/>
    <w:rsid w:val="002E6093"/>
    <w:rsid w:val="002E6D76"/>
    <w:rsid w:val="002E744C"/>
    <w:rsid w:val="002F06D5"/>
    <w:rsid w:val="002F2B0A"/>
    <w:rsid w:val="002F2F66"/>
    <w:rsid w:val="002F3ADC"/>
    <w:rsid w:val="002F3F28"/>
    <w:rsid w:val="002F4604"/>
    <w:rsid w:val="002F4F90"/>
    <w:rsid w:val="002F5F0A"/>
    <w:rsid w:val="002F61DE"/>
    <w:rsid w:val="002F62C2"/>
    <w:rsid w:val="002F7DA2"/>
    <w:rsid w:val="00300426"/>
    <w:rsid w:val="00301D92"/>
    <w:rsid w:val="00302B57"/>
    <w:rsid w:val="00303193"/>
    <w:rsid w:val="00303587"/>
    <w:rsid w:val="0030366C"/>
    <w:rsid w:val="00303B1E"/>
    <w:rsid w:val="00303DE6"/>
    <w:rsid w:val="003041B8"/>
    <w:rsid w:val="00305907"/>
    <w:rsid w:val="00305E2A"/>
    <w:rsid w:val="003060FA"/>
    <w:rsid w:val="00306F62"/>
    <w:rsid w:val="00307ED5"/>
    <w:rsid w:val="00307F59"/>
    <w:rsid w:val="00310EAB"/>
    <w:rsid w:val="0031150B"/>
    <w:rsid w:val="00311C2C"/>
    <w:rsid w:val="00313A09"/>
    <w:rsid w:val="00315475"/>
    <w:rsid w:val="00315C01"/>
    <w:rsid w:val="00315E6A"/>
    <w:rsid w:val="00317A39"/>
    <w:rsid w:val="00317EAB"/>
    <w:rsid w:val="00320881"/>
    <w:rsid w:val="00321EFF"/>
    <w:rsid w:val="00322802"/>
    <w:rsid w:val="003236C3"/>
    <w:rsid w:val="003255B4"/>
    <w:rsid w:val="00325E3B"/>
    <w:rsid w:val="0032640F"/>
    <w:rsid w:val="003315D7"/>
    <w:rsid w:val="00331F16"/>
    <w:rsid w:val="003321BA"/>
    <w:rsid w:val="00333507"/>
    <w:rsid w:val="00333B1C"/>
    <w:rsid w:val="003345A0"/>
    <w:rsid w:val="00334AE5"/>
    <w:rsid w:val="00335420"/>
    <w:rsid w:val="00335B0E"/>
    <w:rsid w:val="00335E98"/>
    <w:rsid w:val="003368A2"/>
    <w:rsid w:val="003373A6"/>
    <w:rsid w:val="00341181"/>
    <w:rsid w:val="0034195D"/>
    <w:rsid w:val="00346D83"/>
    <w:rsid w:val="00346FE7"/>
    <w:rsid w:val="003479EC"/>
    <w:rsid w:val="003500A9"/>
    <w:rsid w:val="00351217"/>
    <w:rsid w:val="003513E8"/>
    <w:rsid w:val="00352139"/>
    <w:rsid w:val="00352ACF"/>
    <w:rsid w:val="00354F06"/>
    <w:rsid w:val="00355BB7"/>
    <w:rsid w:val="00356382"/>
    <w:rsid w:val="0035702E"/>
    <w:rsid w:val="00357171"/>
    <w:rsid w:val="0035744B"/>
    <w:rsid w:val="003601BF"/>
    <w:rsid w:val="003628CD"/>
    <w:rsid w:val="00363677"/>
    <w:rsid w:val="003640AE"/>
    <w:rsid w:val="00365BD8"/>
    <w:rsid w:val="00365BF5"/>
    <w:rsid w:val="00365E99"/>
    <w:rsid w:val="003661C0"/>
    <w:rsid w:val="003669FB"/>
    <w:rsid w:val="00367418"/>
    <w:rsid w:val="00371335"/>
    <w:rsid w:val="0037243A"/>
    <w:rsid w:val="00372AA4"/>
    <w:rsid w:val="00372D98"/>
    <w:rsid w:val="003733A0"/>
    <w:rsid w:val="003739BE"/>
    <w:rsid w:val="00373E11"/>
    <w:rsid w:val="003801A6"/>
    <w:rsid w:val="00383B83"/>
    <w:rsid w:val="003849D3"/>
    <w:rsid w:val="0038585B"/>
    <w:rsid w:val="00385A24"/>
    <w:rsid w:val="00385DA3"/>
    <w:rsid w:val="003861E4"/>
    <w:rsid w:val="003862CD"/>
    <w:rsid w:val="00387A5C"/>
    <w:rsid w:val="00390280"/>
    <w:rsid w:val="00390620"/>
    <w:rsid w:val="003931D6"/>
    <w:rsid w:val="003931F8"/>
    <w:rsid w:val="0039348B"/>
    <w:rsid w:val="00393B34"/>
    <w:rsid w:val="00394C94"/>
    <w:rsid w:val="00395BB2"/>
    <w:rsid w:val="00395C2C"/>
    <w:rsid w:val="003A1124"/>
    <w:rsid w:val="003A267F"/>
    <w:rsid w:val="003A3986"/>
    <w:rsid w:val="003A3BD7"/>
    <w:rsid w:val="003A3D6A"/>
    <w:rsid w:val="003A3E9C"/>
    <w:rsid w:val="003A4563"/>
    <w:rsid w:val="003A4790"/>
    <w:rsid w:val="003A5090"/>
    <w:rsid w:val="003A6559"/>
    <w:rsid w:val="003A670F"/>
    <w:rsid w:val="003A7BF2"/>
    <w:rsid w:val="003B2F4E"/>
    <w:rsid w:val="003B347A"/>
    <w:rsid w:val="003B45B4"/>
    <w:rsid w:val="003B55E5"/>
    <w:rsid w:val="003B5F1A"/>
    <w:rsid w:val="003C03BA"/>
    <w:rsid w:val="003C0BB1"/>
    <w:rsid w:val="003C23C9"/>
    <w:rsid w:val="003C308D"/>
    <w:rsid w:val="003C42E4"/>
    <w:rsid w:val="003C453B"/>
    <w:rsid w:val="003D194A"/>
    <w:rsid w:val="003D6159"/>
    <w:rsid w:val="003D6587"/>
    <w:rsid w:val="003E0288"/>
    <w:rsid w:val="003E0B81"/>
    <w:rsid w:val="003E2E2F"/>
    <w:rsid w:val="003E2EFF"/>
    <w:rsid w:val="003E320E"/>
    <w:rsid w:val="003E3C4B"/>
    <w:rsid w:val="003E3D3B"/>
    <w:rsid w:val="003E40EC"/>
    <w:rsid w:val="003E4552"/>
    <w:rsid w:val="003E4FC7"/>
    <w:rsid w:val="003E4FD3"/>
    <w:rsid w:val="003E62C2"/>
    <w:rsid w:val="003E68CB"/>
    <w:rsid w:val="003E6997"/>
    <w:rsid w:val="003E7287"/>
    <w:rsid w:val="003E7A67"/>
    <w:rsid w:val="003E7BE6"/>
    <w:rsid w:val="003F30A1"/>
    <w:rsid w:val="003F3975"/>
    <w:rsid w:val="003F45D2"/>
    <w:rsid w:val="003F46CD"/>
    <w:rsid w:val="003F48D4"/>
    <w:rsid w:val="003F4E08"/>
    <w:rsid w:val="003F4E9A"/>
    <w:rsid w:val="003F4EE7"/>
    <w:rsid w:val="003F5A3C"/>
    <w:rsid w:val="003F6ED8"/>
    <w:rsid w:val="003F7BEF"/>
    <w:rsid w:val="00400D30"/>
    <w:rsid w:val="00402498"/>
    <w:rsid w:val="0040264F"/>
    <w:rsid w:val="004031A0"/>
    <w:rsid w:val="00403F45"/>
    <w:rsid w:val="00404F40"/>
    <w:rsid w:val="004053F8"/>
    <w:rsid w:val="00405BE7"/>
    <w:rsid w:val="004061BB"/>
    <w:rsid w:val="00406AA7"/>
    <w:rsid w:val="00406DF3"/>
    <w:rsid w:val="004070C7"/>
    <w:rsid w:val="0040738D"/>
    <w:rsid w:val="004075AA"/>
    <w:rsid w:val="00410C5E"/>
    <w:rsid w:val="00412275"/>
    <w:rsid w:val="0041507A"/>
    <w:rsid w:val="0041656D"/>
    <w:rsid w:val="00416852"/>
    <w:rsid w:val="0041690B"/>
    <w:rsid w:val="00417209"/>
    <w:rsid w:val="004177D9"/>
    <w:rsid w:val="00417A10"/>
    <w:rsid w:val="00420307"/>
    <w:rsid w:val="00420859"/>
    <w:rsid w:val="00421650"/>
    <w:rsid w:val="004218DA"/>
    <w:rsid w:val="0042259B"/>
    <w:rsid w:val="00422AF9"/>
    <w:rsid w:val="0042394D"/>
    <w:rsid w:val="00423DC5"/>
    <w:rsid w:val="004262AE"/>
    <w:rsid w:val="0042660C"/>
    <w:rsid w:val="00426DD6"/>
    <w:rsid w:val="00427F3F"/>
    <w:rsid w:val="004304D6"/>
    <w:rsid w:val="00431A88"/>
    <w:rsid w:val="00431F63"/>
    <w:rsid w:val="0043480C"/>
    <w:rsid w:val="00434E8D"/>
    <w:rsid w:val="004366EA"/>
    <w:rsid w:val="00436921"/>
    <w:rsid w:val="00436B8F"/>
    <w:rsid w:val="004377B8"/>
    <w:rsid w:val="00437B96"/>
    <w:rsid w:val="00437F3D"/>
    <w:rsid w:val="0044105F"/>
    <w:rsid w:val="004418EF"/>
    <w:rsid w:val="0044219A"/>
    <w:rsid w:val="00446C0C"/>
    <w:rsid w:val="0044715B"/>
    <w:rsid w:val="00447A08"/>
    <w:rsid w:val="00450F81"/>
    <w:rsid w:val="004519F0"/>
    <w:rsid w:val="0045240B"/>
    <w:rsid w:val="0045257D"/>
    <w:rsid w:val="0045354E"/>
    <w:rsid w:val="00457C12"/>
    <w:rsid w:val="0046021A"/>
    <w:rsid w:val="0046119C"/>
    <w:rsid w:val="00463437"/>
    <w:rsid w:val="0046404E"/>
    <w:rsid w:val="00465B79"/>
    <w:rsid w:val="004663AB"/>
    <w:rsid w:val="00466E1C"/>
    <w:rsid w:val="00467661"/>
    <w:rsid w:val="00467C24"/>
    <w:rsid w:val="00467EA0"/>
    <w:rsid w:val="00470B96"/>
    <w:rsid w:val="004712E7"/>
    <w:rsid w:val="004736B8"/>
    <w:rsid w:val="00474365"/>
    <w:rsid w:val="00474856"/>
    <w:rsid w:val="00475659"/>
    <w:rsid w:val="00475753"/>
    <w:rsid w:val="00476703"/>
    <w:rsid w:val="00476949"/>
    <w:rsid w:val="00477967"/>
    <w:rsid w:val="004802DC"/>
    <w:rsid w:val="004806EE"/>
    <w:rsid w:val="004809A9"/>
    <w:rsid w:val="004809E3"/>
    <w:rsid w:val="00481AAA"/>
    <w:rsid w:val="00481C26"/>
    <w:rsid w:val="00483655"/>
    <w:rsid w:val="00484084"/>
    <w:rsid w:val="00485ABB"/>
    <w:rsid w:val="00485D48"/>
    <w:rsid w:val="00486D8A"/>
    <w:rsid w:val="00487907"/>
    <w:rsid w:val="00490E6E"/>
    <w:rsid w:val="004918FC"/>
    <w:rsid w:val="00491ADE"/>
    <w:rsid w:val="004927AB"/>
    <w:rsid w:val="0049288B"/>
    <w:rsid w:val="0049395C"/>
    <w:rsid w:val="00495590"/>
    <w:rsid w:val="00496885"/>
    <w:rsid w:val="00497ACA"/>
    <w:rsid w:val="004A0AFA"/>
    <w:rsid w:val="004A20BA"/>
    <w:rsid w:val="004A2257"/>
    <w:rsid w:val="004A3D89"/>
    <w:rsid w:val="004A4A75"/>
    <w:rsid w:val="004A5374"/>
    <w:rsid w:val="004A5609"/>
    <w:rsid w:val="004A5F88"/>
    <w:rsid w:val="004A62C2"/>
    <w:rsid w:val="004A69C5"/>
    <w:rsid w:val="004A728C"/>
    <w:rsid w:val="004A7599"/>
    <w:rsid w:val="004A7DA9"/>
    <w:rsid w:val="004A7E5A"/>
    <w:rsid w:val="004B1C27"/>
    <w:rsid w:val="004B2769"/>
    <w:rsid w:val="004B4004"/>
    <w:rsid w:val="004B453F"/>
    <w:rsid w:val="004B51B9"/>
    <w:rsid w:val="004B59ED"/>
    <w:rsid w:val="004B6329"/>
    <w:rsid w:val="004B6822"/>
    <w:rsid w:val="004C03F8"/>
    <w:rsid w:val="004C38F4"/>
    <w:rsid w:val="004C4DF7"/>
    <w:rsid w:val="004C5A0A"/>
    <w:rsid w:val="004C6A72"/>
    <w:rsid w:val="004C729A"/>
    <w:rsid w:val="004C7BE6"/>
    <w:rsid w:val="004D0D13"/>
    <w:rsid w:val="004D253B"/>
    <w:rsid w:val="004D5819"/>
    <w:rsid w:val="004E19D8"/>
    <w:rsid w:val="004E3201"/>
    <w:rsid w:val="004E3406"/>
    <w:rsid w:val="004E45E8"/>
    <w:rsid w:val="004E5C3D"/>
    <w:rsid w:val="004E6B62"/>
    <w:rsid w:val="004F3626"/>
    <w:rsid w:val="004F3BE1"/>
    <w:rsid w:val="004F4FA6"/>
    <w:rsid w:val="004F5BD5"/>
    <w:rsid w:val="004F6C7E"/>
    <w:rsid w:val="004F7FC5"/>
    <w:rsid w:val="00500BEC"/>
    <w:rsid w:val="00502350"/>
    <w:rsid w:val="00502713"/>
    <w:rsid w:val="005029B2"/>
    <w:rsid w:val="00502EDF"/>
    <w:rsid w:val="005042F5"/>
    <w:rsid w:val="00505028"/>
    <w:rsid w:val="005051F7"/>
    <w:rsid w:val="00510249"/>
    <w:rsid w:val="00511DBD"/>
    <w:rsid w:val="00512602"/>
    <w:rsid w:val="005156AC"/>
    <w:rsid w:val="00516ABB"/>
    <w:rsid w:val="00516BE5"/>
    <w:rsid w:val="00516DD8"/>
    <w:rsid w:val="00517B31"/>
    <w:rsid w:val="00517CC1"/>
    <w:rsid w:val="00517F35"/>
    <w:rsid w:val="0052009F"/>
    <w:rsid w:val="005230C1"/>
    <w:rsid w:val="00524634"/>
    <w:rsid w:val="00524770"/>
    <w:rsid w:val="00524FAD"/>
    <w:rsid w:val="005258A7"/>
    <w:rsid w:val="0052594D"/>
    <w:rsid w:val="00526F58"/>
    <w:rsid w:val="0052730F"/>
    <w:rsid w:val="005308E8"/>
    <w:rsid w:val="00531519"/>
    <w:rsid w:val="00532698"/>
    <w:rsid w:val="00532E26"/>
    <w:rsid w:val="005333DE"/>
    <w:rsid w:val="00533A0E"/>
    <w:rsid w:val="00536DC0"/>
    <w:rsid w:val="00540290"/>
    <w:rsid w:val="0054298A"/>
    <w:rsid w:val="0054722A"/>
    <w:rsid w:val="00547EAD"/>
    <w:rsid w:val="0055020F"/>
    <w:rsid w:val="005517B2"/>
    <w:rsid w:val="0055194F"/>
    <w:rsid w:val="00551BF3"/>
    <w:rsid w:val="0055258E"/>
    <w:rsid w:val="00552712"/>
    <w:rsid w:val="00553DF8"/>
    <w:rsid w:val="0055567B"/>
    <w:rsid w:val="00555879"/>
    <w:rsid w:val="0056013D"/>
    <w:rsid w:val="005601A0"/>
    <w:rsid w:val="005601ED"/>
    <w:rsid w:val="00561477"/>
    <w:rsid w:val="00562D61"/>
    <w:rsid w:val="00563AE4"/>
    <w:rsid w:val="00564056"/>
    <w:rsid w:val="005651D9"/>
    <w:rsid w:val="005655A4"/>
    <w:rsid w:val="0057031A"/>
    <w:rsid w:val="005704E9"/>
    <w:rsid w:val="00570CF8"/>
    <w:rsid w:val="005714B1"/>
    <w:rsid w:val="00571EAB"/>
    <w:rsid w:val="00572AAE"/>
    <w:rsid w:val="00573A2B"/>
    <w:rsid w:val="00573E75"/>
    <w:rsid w:val="0057483E"/>
    <w:rsid w:val="00575A47"/>
    <w:rsid w:val="0057642F"/>
    <w:rsid w:val="00576BD4"/>
    <w:rsid w:val="00577598"/>
    <w:rsid w:val="005801AD"/>
    <w:rsid w:val="00580300"/>
    <w:rsid w:val="005805E8"/>
    <w:rsid w:val="0058157A"/>
    <w:rsid w:val="00582477"/>
    <w:rsid w:val="00583CF9"/>
    <w:rsid w:val="0058760B"/>
    <w:rsid w:val="005909DA"/>
    <w:rsid w:val="00590DEE"/>
    <w:rsid w:val="00590F95"/>
    <w:rsid w:val="00591340"/>
    <w:rsid w:val="005935F9"/>
    <w:rsid w:val="00594EBF"/>
    <w:rsid w:val="00595925"/>
    <w:rsid w:val="00596906"/>
    <w:rsid w:val="005A0D61"/>
    <w:rsid w:val="005A1176"/>
    <w:rsid w:val="005A118D"/>
    <w:rsid w:val="005A2A04"/>
    <w:rsid w:val="005A35B5"/>
    <w:rsid w:val="005A3EA4"/>
    <w:rsid w:val="005A444F"/>
    <w:rsid w:val="005A477B"/>
    <w:rsid w:val="005A5010"/>
    <w:rsid w:val="005A72BE"/>
    <w:rsid w:val="005A7E93"/>
    <w:rsid w:val="005B0481"/>
    <w:rsid w:val="005B07E9"/>
    <w:rsid w:val="005B08A6"/>
    <w:rsid w:val="005B0F6C"/>
    <w:rsid w:val="005B23B4"/>
    <w:rsid w:val="005B2BE7"/>
    <w:rsid w:val="005B469C"/>
    <w:rsid w:val="005B5DCA"/>
    <w:rsid w:val="005B7A81"/>
    <w:rsid w:val="005B7B6D"/>
    <w:rsid w:val="005C07AB"/>
    <w:rsid w:val="005C198E"/>
    <w:rsid w:val="005C27B7"/>
    <w:rsid w:val="005C2C68"/>
    <w:rsid w:val="005C2D31"/>
    <w:rsid w:val="005C4654"/>
    <w:rsid w:val="005C513C"/>
    <w:rsid w:val="005C70DB"/>
    <w:rsid w:val="005C7A5C"/>
    <w:rsid w:val="005C7F3B"/>
    <w:rsid w:val="005C7FDA"/>
    <w:rsid w:val="005D10E6"/>
    <w:rsid w:val="005D10E8"/>
    <w:rsid w:val="005D1669"/>
    <w:rsid w:val="005D3C42"/>
    <w:rsid w:val="005D4CEC"/>
    <w:rsid w:val="005D5145"/>
    <w:rsid w:val="005D6BC3"/>
    <w:rsid w:val="005D7BBE"/>
    <w:rsid w:val="005E026E"/>
    <w:rsid w:val="005E1A76"/>
    <w:rsid w:val="005E1CE7"/>
    <w:rsid w:val="005E259A"/>
    <w:rsid w:val="005E3053"/>
    <w:rsid w:val="005E31A9"/>
    <w:rsid w:val="005E3977"/>
    <w:rsid w:val="005E7AB5"/>
    <w:rsid w:val="005F2D5D"/>
    <w:rsid w:val="005F4266"/>
    <w:rsid w:val="005F590F"/>
    <w:rsid w:val="005F5F30"/>
    <w:rsid w:val="005F63FE"/>
    <w:rsid w:val="005F69C7"/>
    <w:rsid w:val="006000ED"/>
    <w:rsid w:val="006005E9"/>
    <w:rsid w:val="0060283F"/>
    <w:rsid w:val="006042FD"/>
    <w:rsid w:val="00604BEF"/>
    <w:rsid w:val="00605AF7"/>
    <w:rsid w:val="00605DA4"/>
    <w:rsid w:val="00610F52"/>
    <w:rsid w:val="0061156C"/>
    <w:rsid w:val="00612B20"/>
    <w:rsid w:val="006130A1"/>
    <w:rsid w:val="006156DF"/>
    <w:rsid w:val="00616461"/>
    <w:rsid w:val="00620026"/>
    <w:rsid w:val="00621228"/>
    <w:rsid w:val="0062133F"/>
    <w:rsid w:val="00621B83"/>
    <w:rsid w:val="006238E8"/>
    <w:rsid w:val="0062408F"/>
    <w:rsid w:val="006249C0"/>
    <w:rsid w:val="00624DBB"/>
    <w:rsid w:val="006315D1"/>
    <w:rsid w:val="00632246"/>
    <w:rsid w:val="00633979"/>
    <w:rsid w:val="00634516"/>
    <w:rsid w:val="006346C4"/>
    <w:rsid w:val="006346E0"/>
    <w:rsid w:val="0063677D"/>
    <w:rsid w:val="006407AA"/>
    <w:rsid w:val="0064140B"/>
    <w:rsid w:val="00641C19"/>
    <w:rsid w:val="0064294C"/>
    <w:rsid w:val="00643643"/>
    <w:rsid w:val="0064503F"/>
    <w:rsid w:val="00645298"/>
    <w:rsid w:val="00645AD5"/>
    <w:rsid w:val="00645EC9"/>
    <w:rsid w:val="00646986"/>
    <w:rsid w:val="0064713B"/>
    <w:rsid w:val="006473D7"/>
    <w:rsid w:val="006474B5"/>
    <w:rsid w:val="00651143"/>
    <w:rsid w:val="00651579"/>
    <w:rsid w:val="00651D76"/>
    <w:rsid w:val="00652A83"/>
    <w:rsid w:val="006554B3"/>
    <w:rsid w:val="0065696F"/>
    <w:rsid w:val="0065712A"/>
    <w:rsid w:val="006577D7"/>
    <w:rsid w:val="00660189"/>
    <w:rsid w:val="006616D5"/>
    <w:rsid w:val="006621E1"/>
    <w:rsid w:val="00664707"/>
    <w:rsid w:val="0066476F"/>
    <w:rsid w:val="006653A4"/>
    <w:rsid w:val="00666067"/>
    <w:rsid w:val="00666E59"/>
    <w:rsid w:val="00670102"/>
    <w:rsid w:val="00673325"/>
    <w:rsid w:val="0067436B"/>
    <w:rsid w:val="006749C7"/>
    <w:rsid w:val="00674B07"/>
    <w:rsid w:val="00675065"/>
    <w:rsid w:val="00675FB7"/>
    <w:rsid w:val="0067606B"/>
    <w:rsid w:val="00676EDA"/>
    <w:rsid w:val="00680973"/>
    <w:rsid w:val="00680CF6"/>
    <w:rsid w:val="00681282"/>
    <w:rsid w:val="006818EC"/>
    <w:rsid w:val="00681D53"/>
    <w:rsid w:val="0068314D"/>
    <w:rsid w:val="00685C94"/>
    <w:rsid w:val="006860E4"/>
    <w:rsid w:val="00687813"/>
    <w:rsid w:val="00687B07"/>
    <w:rsid w:val="00687B3A"/>
    <w:rsid w:val="0069007D"/>
    <w:rsid w:val="0069191C"/>
    <w:rsid w:val="00691A82"/>
    <w:rsid w:val="00691A97"/>
    <w:rsid w:val="00692B0F"/>
    <w:rsid w:val="00692EB5"/>
    <w:rsid w:val="0069406A"/>
    <w:rsid w:val="0069435A"/>
    <w:rsid w:val="00694501"/>
    <w:rsid w:val="0069450B"/>
    <w:rsid w:val="00694575"/>
    <w:rsid w:val="00694586"/>
    <w:rsid w:val="006946CA"/>
    <w:rsid w:val="00694A24"/>
    <w:rsid w:val="0069504B"/>
    <w:rsid w:val="006956BB"/>
    <w:rsid w:val="006961BA"/>
    <w:rsid w:val="00696407"/>
    <w:rsid w:val="006976F3"/>
    <w:rsid w:val="006A0657"/>
    <w:rsid w:val="006A1A70"/>
    <w:rsid w:val="006A1DF6"/>
    <w:rsid w:val="006A2BB7"/>
    <w:rsid w:val="006A5268"/>
    <w:rsid w:val="006A6149"/>
    <w:rsid w:val="006A7CFD"/>
    <w:rsid w:val="006A7D29"/>
    <w:rsid w:val="006B18C9"/>
    <w:rsid w:val="006B2152"/>
    <w:rsid w:val="006B2427"/>
    <w:rsid w:val="006B443F"/>
    <w:rsid w:val="006B4F57"/>
    <w:rsid w:val="006C1938"/>
    <w:rsid w:val="006C2111"/>
    <w:rsid w:val="006C3ACF"/>
    <w:rsid w:val="006C5EBE"/>
    <w:rsid w:val="006C69CC"/>
    <w:rsid w:val="006D06EE"/>
    <w:rsid w:val="006D0A75"/>
    <w:rsid w:val="006D1B59"/>
    <w:rsid w:val="006D29D5"/>
    <w:rsid w:val="006D3107"/>
    <w:rsid w:val="006E0522"/>
    <w:rsid w:val="006E16B8"/>
    <w:rsid w:val="006E17D0"/>
    <w:rsid w:val="006E3110"/>
    <w:rsid w:val="006E3122"/>
    <w:rsid w:val="006E3F61"/>
    <w:rsid w:val="006E47D2"/>
    <w:rsid w:val="006E5568"/>
    <w:rsid w:val="006E56B7"/>
    <w:rsid w:val="006E7904"/>
    <w:rsid w:val="006F2427"/>
    <w:rsid w:val="006F2B08"/>
    <w:rsid w:val="006F3146"/>
    <w:rsid w:val="006F3612"/>
    <w:rsid w:val="006F39ED"/>
    <w:rsid w:val="006F534E"/>
    <w:rsid w:val="006F5D5E"/>
    <w:rsid w:val="006F5F97"/>
    <w:rsid w:val="006F6CC7"/>
    <w:rsid w:val="006F6EAA"/>
    <w:rsid w:val="006F711C"/>
    <w:rsid w:val="00700BF0"/>
    <w:rsid w:val="007039FB"/>
    <w:rsid w:val="00703E49"/>
    <w:rsid w:val="00704451"/>
    <w:rsid w:val="00704F8A"/>
    <w:rsid w:val="007054EC"/>
    <w:rsid w:val="00705FCA"/>
    <w:rsid w:val="00706BA2"/>
    <w:rsid w:val="00707788"/>
    <w:rsid w:val="00711493"/>
    <w:rsid w:val="00714970"/>
    <w:rsid w:val="00715413"/>
    <w:rsid w:val="00716C07"/>
    <w:rsid w:val="00717515"/>
    <w:rsid w:val="0072049D"/>
    <w:rsid w:val="00720857"/>
    <w:rsid w:val="0072209B"/>
    <w:rsid w:val="00723914"/>
    <w:rsid w:val="007259A0"/>
    <w:rsid w:val="00725E6D"/>
    <w:rsid w:val="007262C4"/>
    <w:rsid w:val="007304D2"/>
    <w:rsid w:val="007321F9"/>
    <w:rsid w:val="0073235E"/>
    <w:rsid w:val="00732AE5"/>
    <w:rsid w:val="007357DD"/>
    <w:rsid w:val="007373EA"/>
    <w:rsid w:val="0074044A"/>
    <w:rsid w:val="00741EDE"/>
    <w:rsid w:val="007427A3"/>
    <w:rsid w:val="007434DF"/>
    <w:rsid w:val="00743FDD"/>
    <w:rsid w:val="00744188"/>
    <w:rsid w:val="00747DB7"/>
    <w:rsid w:val="0075072D"/>
    <w:rsid w:val="00750F84"/>
    <w:rsid w:val="00751A57"/>
    <w:rsid w:val="00752450"/>
    <w:rsid w:val="00753B2F"/>
    <w:rsid w:val="00753CC2"/>
    <w:rsid w:val="00754404"/>
    <w:rsid w:val="0075471E"/>
    <w:rsid w:val="00754903"/>
    <w:rsid w:val="00756E7A"/>
    <w:rsid w:val="00757440"/>
    <w:rsid w:val="00762E4F"/>
    <w:rsid w:val="007708EC"/>
    <w:rsid w:val="00772FE9"/>
    <w:rsid w:val="00773D74"/>
    <w:rsid w:val="007742E7"/>
    <w:rsid w:val="0077439D"/>
    <w:rsid w:val="0077494E"/>
    <w:rsid w:val="00775718"/>
    <w:rsid w:val="00775D3F"/>
    <w:rsid w:val="00775F48"/>
    <w:rsid w:val="007765EE"/>
    <w:rsid w:val="00777A6A"/>
    <w:rsid w:val="00781940"/>
    <w:rsid w:val="00790132"/>
    <w:rsid w:val="007904BE"/>
    <w:rsid w:val="00791CB0"/>
    <w:rsid w:val="00794C55"/>
    <w:rsid w:val="00794D90"/>
    <w:rsid w:val="00795AF6"/>
    <w:rsid w:val="0079607A"/>
    <w:rsid w:val="00797127"/>
    <w:rsid w:val="00797713"/>
    <w:rsid w:val="00797DF0"/>
    <w:rsid w:val="007A1B7F"/>
    <w:rsid w:val="007A46A2"/>
    <w:rsid w:val="007A600E"/>
    <w:rsid w:val="007A6D61"/>
    <w:rsid w:val="007B089C"/>
    <w:rsid w:val="007B2252"/>
    <w:rsid w:val="007B3461"/>
    <w:rsid w:val="007B55A0"/>
    <w:rsid w:val="007B5819"/>
    <w:rsid w:val="007B598F"/>
    <w:rsid w:val="007B6E0F"/>
    <w:rsid w:val="007B6ECC"/>
    <w:rsid w:val="007B7551"/>
    <w:rsid w:val="007B7D25"/>
    <w:rsid w:val="007C1CED"/>
    <w:rsid w:val="007C408D"/>
    <w:rsid w:val="007C6091"/>
    <w:rsid w:val="007D42BF"/>
    <w:rsid w:val="007D4DB7"/>
    <w:rsid w:val="007D594F"/>
    <w:rsid w:val="007D61D4"/>
    <w:rsid w:val="007D61F1"/>
    <w:rsid w:val="007D6476"/>
    <w:rsid w:val="007D6C19"/>
    <w:rsid w:val="007D72AA"/>
    <w:rsid w:val="007D74B7"/>
    <w:rsid w:val="007D7FE6"/>
    <w:rsid w:val="007E1B08"/>
    <w:rsid w:val="007E1D19"/>
    <w:rsid w:val="007E258C"/>
    <w:rsid w:val="007E2741"/>
    <w:rsid w:val="007E3727"/>
    <w:rsid w:val="007E4653"/>
    <w:rsid w:val="007E4A92"/>
    <w:rsid w:val="007E55CE"/>
    <w:rsid w:val="007E5B28"/>
    <w:rsid w:val="007E6135"/>
    <w:rsid w:val="007F06FF"/>
    <w:rsid w:val="007F1D7F"/>
    <w:rsid w:val="007F1E96"/>
    <w:rsid w:val="007F384A"/>
    <w:rsid w:val="007F48C4"/>
    <w:rsid w:val="007F4C13"/>
    <w:rsid w:val="007F4F17"/>
    <w:rsid w:val="007F5253"/>
    <w:rsid w:val="007F557E"/>
    <w:rsid w:val="007F5866"/>
    <w:rsid w:val="007F6C0B"/>
    <w:rsid w:val="007F721B"/>
    <w:rsid w:val="0080268E"/>
    <w:rsid w:val="0080275A"/>
    <w:rsid w:val="00802CF1"/>
    <w:rsid w:val="008030D4"/>
    <w:rsid w:val="00803557"/>
    <w:rsid w:val="008054F0"/>
    <w:rsid w:val="0080557B"/>
    <w:rsid w:val="008055A5"/>
    <w:rsid w:val="008064C5"/>
    <w:rsid w:val="00806BB5"/>
    <w:rsid w:val="008077B4"/>
    <w:rsid w:val="00810335"/>
    <w:rsid w:val="00811A88"/>
    <w:rsid w:val="008122C3"/>
    <w:rsid w:val="00812A50"/>
    <w:rsid w:val="0081405F"/>
    <w:rsid w:val="00815D7F"/>
    <w:rsid w:val="00820E86"/>
    <w:rsid w:val="00820F3B"/>
    <w:rsid w:val="008231DA"/>
    <w:rsid w:val="00823216"/>
    <w:rsid w:val="008255AC"/>
    <w:rsid w:val="00825959"/>
    <w:rsid w:val="008266B4"/>
    <w:rsid w:val="00826AED"/>
    <w:rsid w:val="00827843"/>
    <w:rsid w:val="00832054"/>
    <w:rsid w:val="00834EFE"/>
    <w:rsid w:val="00836529"/>
    <w:rsid w:val="0084002E"/>
    <w:rsid w:val="00840A4E"/>
    <w:rsid w:val="00840AB3"/>
    <w:rsid w:val="00843C36"/>
    <w:rsid w:val="00843DA1"/>
    <w:rsid w:val="00844352"/>
    <w:rsid w:val="00844512"/>
    <w:rsid w:val="00845318"/>
    <w:rsid w:val="00845399"/>
    <w:rsid w:val="00845A8C"/>
    <w:rsid w:val="00845E4D"/>
    <w:rsid w:val="008460BF"/>
    <w:rsid w:val="00847943"/>
    <w:rsid w:val="00847C45"/>
    <w:rsid w:val="0085023E"/>
    <w:rsid w:val="0085105A"/>
    <w:rsid w:val="008510B7"/>
    <w:rsid w:val="00853739"/>
    <w:rsid w:val="008537C8"/>
    <w:rsid w:val="0085386E"/>
    <w:rsid w:val="008545FB"/>
    <w:rsid w:val="008548A4"/>
    <w:rsid w:val="00854F8D"/>
    <w:rsid w:val="0085551C"/>
    <w:rsid w:val="00856FAB"/>
    <w:rsid w:val="008630CB"/>
    <w:rsid w:val="008635F2"/>
    <w:rsid w:val="008656E4"/>
    <w:rsid w:val="00865D53"/>
    <w:rsid w:val="00867181"/>
    <w:rsid w:val="0086722E"/>
    <w:rsid w:val="00867BA1"/>
    <w:rsid w:val="00867E2F"/>
    <w:rsid w:val="00870DEF"/>
    <w:rsid w:val="008716CE"/>
    <w:rsid w:val="00871727"/>
    <w:rsid w:val="008736D0"/>
    <w:rsid w:val="00873E01"/>
    <w:rsid w:val="0087704E"/>
    <w:rsid w:val="00880898"/>
    <w:rsid w:val="008808FC"/>
    <w:rsid w:val="00881B11"/>
    <w:rsid w:val="008835F1"/>
    <w:rsid w:val="0088483A"/>
    <w:rsid w:val="008855CD"/>
    <w:rsid w:val="00885E3B"/>
    <w:rsid w:val="008863B1"/>
    <w:rsid w:val="00886455"/>
    <w:rsid w:val="00886B21"/>
    <w:rsid w:val="008874B0"/>
    <w:rsid w:val="00887908"/>
    <w:rsid w:val="00887E4A"/>
    <w:rsid w:val="0089101D"/>
    <w:rsid w:val="0089130E"/>
    <w:rsid w:val="00892134"/>
    <w:rsid w:val="008935B9"/>
    <w:rsid w:val="008946FB"/>
    <w:rsid w:val="00894D26"/>
    <w:rsid w:val="00894F4E"/>
    <w:rsid w:val="00896636"/>
    <w:rsid w:val="0089693C"/>
    <w:rsid w:val="008972DD"/>
    <w:rsid w:val="00897FAB"/>
    <w:rsid w:val="008A09B8"/>
    <w:rsid w:val="008A2054"/>
    <w:rsid w:val="008A4967"/>
    <w:rsid w:val="008A4F7B"/>
    <w:rsid w:val="008A61E4"/>
    <w:rsid w:val="008A7E64"/>
    <w:rsid w:val="008B02B4"/>
    <w:rsid w:val="008B087A"/>
    <w:rsid w:val="008B0AF3"/>
    <w:rsid w:val="008B19F9"/>
    <w:rsid w:val="008B1D93"/>
    <w:rsid w:val="008B4A77"/>
    <w:rsid w:val="008B5E93"/>
    <w:rsid w:val="008B6C10"/>
    <w:rsid w:val="008B7D59"/>
    <w:rsid w:val="008C0103"/>
    <w:rsid w:val="008C156D"/>
    <w:rsid w:val="008C31A0"/>
    <w:rsid w:val="008C3507"/>
    <w:rsid w:val="008C369B"/>
    <w:rsid w:val="008C36AC"/>
    <w:rsid w:val="008C37F0"/>
    <w:rsid w:val="008C3A82"/>
    <w:rsid w:val="008C568A"/>
    <w:rsid w:val="008C6470"/>
    <w:rsid w:val="008C6C95"/>
    <w:rsid w:val="008C74EA"/>
    <w:rsid w:val="008C763A"/>
    <w:rsid w:val="008D0EC1"/>
    <w:rsid w:val="008D3148"/>
    <w:rsid w:val="008D47E3"/>
    <w:rsid w:val="008D4864"/>
    <w:rsid w:val="008D7CE3"/>
    <w:rsid w:val="008E02A6"/>
    <w:rsid w:val="008E19DD"/>
    <w:rsid w:val="008E2535"/>
    <w:rsid w:val="008E3DA3"/>
    <w:rsid w:val="008E6607"/>
    <w:rsid w:val="008F1196"/>
    <w:rsid w:val="008F1D92"/>
    <w:rsid w:val="008F2EBD"/>
    <w:rsid w:val="008F2FEC"/>
    <w:rsid w:val="008F483B"/>
    <w:rsid w:val="008F5C9E"/>
    <w:rsid w:val="008F5D42"/>
    <w:rsid w:val="008F62CA"/>
    <w:rsid w:val="008F7475"/>
    <w:rsid w:val="00900F5A"/>
    <w:rsid w:val="009027A9"/>
    <w:rsid w:val="0090421B"/>
    <w:rsid w:val="00904A7C"/>
    <w:rsid w:val="00904CAC"/>
    <w:rsid w:val="00905777"/>
    <w:rsid w:val="0090585F"/>
    <w:rsid w:val="00906357"/>
    <w:rsid w:val="00906456"/>
    <w:rsid w:val="00907B05"/>
    <w:rsid w:val="00910EDD"/>
    <w:rsid w:val="00911580"/>
    <w:rsid w:val="009118E8"/>
    <w:rsid w:val="00911931"/>
    <w:rsid w:val="00911CDD"/>
    <w:rsid w:val="009143C7"/>
    <w:rsid w:val="009143DF"/>
    <w:rsid w:val="00916707"/>
    <w:rsid w:val="00916D88"/>
    <w:rsid w:val="00916FA0"/>
    <w:rsid w:val="009200D2"/>
    <w:rsid w:val="0092242B"/>
    <w:rsid w:val="00922442"/>
    <w:rsid w:val="00923FC5"/>
    <w:rsid w:val="00926674"/>
    <w:rsid w:val="00930153"/>
    <w:rsid w:val="009318D0"/>
    <w:rsid w:val="0093304B"/>
    <w:rsid w:val="00933467"/>
    <w:rsid w:val="00933C50"/>
    <w:rsid w:val="009351AD"/>
    <w:rsid w:val="009357FD"/>
    <w:rsid w:val="00940939"/>
    <w:rsid w:val="00943101"/>
    <w:rsid w:val="00943238"/>
    <w:rsid w:val="00943682"/>
    <w:rsid w:val="00945D55"/>
    <w:rsid w:val="00946981"/>
    <w:rsid w:val="009470D0"/>
    <w:rsid w:val="0095105E"/>
    <w:rsid w:val="00953034"/>
    <w:rsid w:val="009550ED"/>
    <w:rsid w:val="00956916"/>
    <w:rsid w:val="00957708"/>
    <w:rsid w:val="00957A16"/>
    <w:rsid w:val="00961B56"/>
    <w:rsid w:val="00961DA4"/>
    <w:rsid w:val="00961E53"/>
    <w:rsid w:val="009627B5"/>
    <w:rsid w:val="00963BE0"/>
    <w:rsid w:val="00964267"/>
    <w:rsid w:val="00965E4D"/>
    <w:rsid w:val="00966510"/>
    <w:rsid w:val="00970742"/>
    <w:rsid w:val="00971B49"/>
    <w:rsid w:val="00972571"/>
    <w:rsid w:val="0097305C"/>
    <w:rsid w:val="00973FEF"/>
    <w:rsid w:val="00975629"/>
    <w:rsid w:val="00975D7C"/>
    <w:rsid w:val="00976833"/>
    <w:rsid w:val="00977509"/>
    <w:rsid w:val="009821A2"/>
    <w:rsid w:val="009825AE"/>
    <w:rsid w:val="009839CA"/>
    <w:rsid w:val="00984320"/>
    <w:rsid w:val="009844B5"/>
    <w:rsid w:val="00985164"/>
    <w:rsid w:val="009865E8"/>
    <w:rsid w:val="009940CD"/>
    <w:rsid w:val="00994ADB"/>
    <w:rsid w:val="009958BF"/>
    <w:rsid w:val="009A36D2"/>
    <w:rsid w:val="009A778D"/>
    <w:rsid w:val="009A7985"/>
    <w:rsid w:val="009B0011"/>
    <w:rsid w:val="009B0164"/>
    <w:rsid w:val="009B202C"/>
    <w:rsid w:val="009B23A9"/>
    <w:rsid w:val="009B26ED"/>
    <w:rsid w:val="009B3C4F"/>
    <w:rsid w:val="009B4BB9"/>
    <w:rsid w:val="009B6273"/>
    <w:rsid w:val="009B6706"/>
    <w:rsid w:val="009C02A6"/>
    <w:rsid w:val="009C0878"/>
    <w:rsid w:val="009C1133"/>
    <w:rsid w:val="009C2BCA"/>
    <w:rsid w:val="009C48F5"/>
    <w:rsid w:val="009C4FBC"/>
    <w:rsid w:val="009C7634"/>
    <w:rsid w:val="009D125F"/>
    <w:rsid w:val="009D1295"/>
    <w:rsid w:val="009D30F2"/>
    <w:rsid w:val="009D41A5"/>
    <w:rsid w:val="009D52C0"/>
    <w:rsid w:val="009D6052"/>
    <w:rsid w:val="009E1A6E"/>
    <w:rsid w:val="009E30E3"/>
    <w:rsid w:val="009E3ABE"/>
    <w:rsid w:val="009E584C"/>
    <w:rsid w:val="009E59BB"/>
    <w:rsid w:val="009E7470"/>
    <w:rsid w:val="009F1FA6"/>
    <w:rsid w:val="009F2D2F"/>
    <w:rsid w:val="009F35CE"/>
    <w:rsid w:val="009F3622"/>
    <w:rsid w:val="009F4E47"/>
    <w:rsid w:val="009F508D"/>
    <w:rsid w:val="009F7004"/>
    <w:rsid w:val="00A00700"/>
    <w:rsid w:val="00A009C6"/>
    <w:rsid w:val="00A07351"/>
    <w:rsid w:val="00A074DE"/>
    <w:rsid w:val="00A11710"/>
    <w:rsid w:val="00A1319C"/>
    <w:rsid w:val="00A13954"/>
    <w:rsid w:val="00A13C8F"/>
    <w:rsid w:val="00A1439C"/>
    <w:rsid w:val="00A14CE0"/>
    <w:rsid w:val="00A1532D"/>
    <w:rsid w:val="00A15F4F"/>
    <w:rsid w:val="00A16F73"/>
    <w:rsid w:val="00A1708B"/>
    <w:rsid w:val="00A220B6"/>
    <w:rsid w:val="00A23197"/>
    <w:rsid w:val="00A23AD3"/>
    <w:rsid w:val="00A2509F"/>
    <w:rsid w:val="00A258E6"/>
    <w:rsid w:val="00A30108"/>
    <w:rsid w:val="00A309F0"/>
    <w:rsid w:val="00A30C09"/>
    <w:rsid w:val="00A31178"/>
    <w:rsid w:val="00A323CB"/>
    <w:rsid w:val="00A33444"/>
    <w:rsid w:val="00A33508"/>
    <w:rsid w:val="00A35E67"/>
    <w:rsid w:val="00A3612F"/>
    <w:rsid w:val="00A36CD6"/>
    <w:rsid w:val="00A3749F"/>
    <w:rsid w:val="00A37AE7"/>
    <w:rsid w:val="00A37B7F"/>
    <w:rsid w:val="00A37CDB"/>
    <w:rsid w:val="00A40010"/>
    <w:rsid w:val="00A40B7C"/>
    <w:rsid w:val="00A41A14"/>
    <w:rsid w:val="00A4219B"/>
    <w:rsid w:val="00A42322"/>
    <w:rsid w:val="00A42758"/>
    <w:rsid w:val="00A429D5"/>
    <w:rsid w:val="00A435F2"/>
    <w:rsid w:val="00A43AA2"/>
    <w:rsid w:val="00A44C92"/>
    <w:rsid w:val="00A44EA1"/>
    <w:rsid w:val="00A458F3"/>
    <w:rsid w:val="00A45F82"/>
    <w:rsid w:val="00A509A6"/>
    <w:rsid w:val="00A51420"/>
    <w:rsid w:val="00A51583"/>
    <w:rsid w:val="00A531BC"/>
    <w:rsid w:val="00A53621"/>
    <w:rsid w:val="00A5429A"/>
    <w:rsid w:val="00A54C05"/>
    <w:rsid w:val="00A556BD"/>
    <w:rsid w:val="00A55771"/>
    <w:rsid w:val="00A5679D"/>
    <w:rsid w:val="00A57576"/>
    <w:rsid w:val="00A57A39"/>
    <w:rsid w:val="00A60C66"/>
    <w:rsid w:val="00A60E43"/>
    <w:rsid w:val="00A630E2"/>
    <w:rsid w:val="00A66B4A"/>
    <w:rsid w:val="00A701B1"/>
    <w:rsid w:val="00A72D0F"/>
    <w:rsid w:val="00A73994"/>
    <w:rsid w:val="00A7484C"/>
    <w:rsid w:val="00A75452"/>
    <w:rsid w:val="00A75FD2"/>
    <w:rsid w:val="00A76025"/>
    <w:rsid w:val="00A7796D"/>
    <w:rsid w:val="00A83FC7"/>
    <w:rsid w:val="00A84AEF"/>
    <w:rsid w:val="00A84C74"/>
    <w:rsid w:val="00A85C12"/>
    <w:rsid w:val="00A86612"/>
    <w:rsid w:val="00A87204"/>
    <w:rsid w:val="00A87D3F"/>
    <w:rsid w:val="00A91FF6"/>
    <w:rsid w:val="00A95029"/>
    <w:rsid w:val="00A97095"/>
    <w:rsid w:val="00AA005C"/>
    <w:rsid w:val="00AA23F2"/>
    <w:rsid w:val="00AA288C"/>
    <w:rsid w:val="00AA32E6"/>
    <w:rsid w:val="00AA4053"/>
    <w:rsid w:val="00AA4488"/>
    <w:rsid w:val="00AA7D02"/>
    <w:rsid w:val="00AB00F9"/>
    <w:rsid w:val="00AB3079"/>
    <w:rsid w:val="00AB3843"/>
    <w:rsid w:val="00AB5271"/>
    <w:rsid w:val="00AC135D"/>
    <w:rsid w:val="00AC21AA"/>
    <w:rsid w:val="00AC2C87"/>
    <w:rsid w:val="00AC40F8"/>
    <w:rsid w:val="00AC64A8"/>
    <w:rsid w:val="00AC7F84"/>
    <w:rsid w:val="00AD00DC"/>
    <w:rsid w:val="00AD1612"/>
    <w:rsid w:val="00AD1D88"/>
    <w:rsid w:val="00AD2CB1"/>
    <w:rsid w:val="00AD36EA"/>
    <w:rsid w:val="00AD38FF"/>
    <w:rsid w:val="00AD64A9"/>
    <w:rsid w:val="00AD7370"/>
    <w:rsid w:val="00AE0118"/>
    <w:rsid w:val="00AE018D"/>
    <w:rsid w:val="00AE0F0F"/>
    <w:rsid w:val="00AE23C1"/>
    <w:rsid w:val="00AE2F6F"/>
    <w:rsid w:val="00AE43B3"/>
    <w:rsid w:val="00AF0A43"/>
    <w:rsid w:val="00AF0B7B"/>
    <w:rsid w:val="00AF0EC5"/>
    <w:rsid w:val="00AF2BAD"/>
    <w:rsid w:val="00AF4D45"/>
    <w:rsid w:val="00AF62E6"/>
    <w:rsid w:val="00AF7785"/>
    <w:rsid w:val="00B00DB7"/>
    <w:rsid w:val="00B01401"/>
    <w:rsid w:val="00B018E9"/>
    <w:rsid w:val="00B03968"/>
    <w:rsid w:val="00B04169"/>
    <w:rsid w:val="00B05900"/>
    <w:rsid w:val="00B05B3D"/>
    <w:rsid w:val="00B05F93"/>
    <w:rsid w:val="00B07B9D"/>
    <w:rsid w:val="00B10103"/>
    <w:rsid w:val="00B10324"/>
    <w:rsid w:val="00B106DF"/>
    <w:rsid w:val="00B10E4C"/>
    <w:rsid w:val="00B11FD0"/>
    <w:rsid w:val="00B1289E"/>
    <w:rsid w:val="00B1352F"/>
    <w:rsid w:val="00B14212"/>
    <w:rsid w:val="00B14253"/>
    <w:rsid w:val="00B20F55"/>
    <w:rsid w:val="00B21931"/>
    <w:rsid w:val="00B219D8"/>
    <w:rsid w:val="00B23590"/>
    <w:rsid w:val="00B23900"/>
    <w:rsid w:val="00B23A22"/>
    <w:rsid w:val="00B23F09"/>
    <w:rsid w:val="00B255D1"/>
    <w:rsid w:val="00B25DC3"/>
    <w:rsid w:val="00B260EC"/>
    <w:rsid w:val="00B26766"/>
    <w:rsid w:val="00B3305D"/>
    <w:rsid w:val="00B336C2"/>
    <w:rsid w:val="00B36283"/>
    <w:rsid w:val="00B36F61"/>
    <w:rsid w:val="00B376F3"/>
    <w:rsid w:val="00B400DE"/>
    <w:rsid w:val="00B4045E"/>
    <w:rsid w:val="00B45172"/>
    <w:rsid w:val="00B45861"/>
    <w:rsid w:val="00B46982"/>
    <w:rsid w:val="00B469E5"/>
    <w:rsid w:val="00B47776"/>
    <w:rsid w:val="00B502BC"/>
    <w:rsid w:val="00B50AC8"/>
    <w:rsid w:val="00B52D84"/>
    <w:rsid w:val="00B530DE"/>
    <w:rsid w:val="00B53ACA"/>
    <w:rsid w:val="00B54919"/>
    <w:rsid w:val="00B56AD2"/>
    <w:rsid w:val="00B56D45"/>
    <w:rsid w:val="00B572CD"/>
    <w:rsid w:val="00B57389"/>
    <w:rsid w:val="00B5767E"/>
    <w:rsid w:val="00B57CF3"/>
    <w:rsid w:val="00B60FF4"/>
    <w:rsid w:val="00B61DC2"/>
    <w:rsid w:val="00B62CA5"/>
    <w:rsid w:val="00B636AF"/>
    <w:rsid w:val="00B638F2"/>
    <w:rsid w:val="00B63DE1"/>
    <w:rsid w:val="00B659D2"/>
    <w:rsid w:val="00B66172"/>
    <w:rsid w:val="00B6661D"/>
    <w:rsid w:val="00B66E8C"/>
    <w:rsid w:val="00B675DB"/>
    <w:rsid w:val="00B70C58"/>
    <w:rsid w:val="00B70DFF"/>
    <w:rsid w:val="00B71909"/>
    <w:rsid w:val="00B71FBB"/>
    <w:rsid w:val="00B74118"/>
    <w:rsid w:val="00B75276"/>
    <w:rsid w:val="00B7575E"/>
    <w:rsid w:val="00B76AE3"/>
    <w:rsid w:val="00B7780F"/>
    <w:rsid w:val="00B77D70"/>
    <w:rsid w:val="00B806EF"/>
    <w:rsid w:val="00B80FFD"/>
    <w:rsid w:val="00B83C8F"/>
    <w:rsid w:val="00B87420"/>
    <w:rsid w:val="00B9212C"/>
    <w:rsid w:val="00B928DC"/>
    <w:rsid w:val="00B93173"/>
    <w:rsid w:val="00B940DE"/>
    <w:rsid w:val="00B943E3"/>
    <w:rsid w:val="00B95FA1"/>
    <w:rsid w:val="00B97F97"/>
    <w:rsid w:val="00BA0B7E"/>
    <w:rsid w:val="00BA15A1"/>
    <w:rsid w:val="00BA3867"/>
    <w:rsid w:val="00BA4929"/>
    <w:rsid w:val="00BA50BE"/>
    <w:rsid w:val="00BA5934"/>
    <w:rsid w:val="00BA6D0F"/>
    <w:rsid w:val="00BA73E9"/>
    <w:rsid w:val="00BB0F9D"/>
    <w:rsid w:val="00BB24FE"/>
    <w:rsid w:val="00BB2D30"/>
    <w:rsid w:val="00BB30EB"/>
    <w:rsid w:val="00BB3BFD"/>
    <w:rsid w:val="00BB48DE"/>
    <w:rsid w:val="00BB5970"/>
    <w:rsid w:val="00BB695D"/>
    <w:rsid w:val="00BB6EC9"/>
    <w:rsid w:val="00BB7F5B"/>
    <w:rsid w:val="00BB7F66"/>
    <w:rsid w:val="00BB7FCA"/>
    <w:rsid w:val="00BC02C0"/>
    <w:rsid w:val="00BC1910"/>
    <w:rsid w:val="00BC6021"/>
    <w:rsid w:val="00BC6093"/>
    <w:rsid w:val="00BC63B8"/>
    <w:rsid w:val="00BD2C3C"/>
    <w:rsid w:val="00BD2EDD"/>
    <w:rsid w:val="00BD413E"/>
    <w:rsid w:val="00BD4EF3"/>
    <w:rsid w:val="00BD58DD"/>
    <w:rsid w:val="00BD6D4C"/>
    <w:rsid w:val="00BD7192"/>
    <w:rsid w:val="00BD734C"/>
    <w:rsid w:val="00BE3585"/>
    <w:rsid w:val="00BE4DC0"/>
    <w:rsid w:val="00BE5D23"/>
    <w:rsid w:val="00BE635A"/>
    <w:rsid w:val="00BE6BB5"/>
    <w:rsid w:val="00BE7099"/>
    <w:rsid w:val="00BF1F9A"/>
    <w:rsid w:val="00BF213D"/>
    <w:rsid w:val="00BF3077"/>
    <w:rsid w:val="00BF35F3"/>
    <w:rsid w:val="00BF4BCD"/>
    <w:rsid w:val="00BF501D"/>
    <w:rsid w:val="00BF5DDB"/>
    <w:rsid w:val="00BF6A7E"/>
    <w:rsid w:val="00C00021"/>
    <w:rsid w:val="00C00032"/>
    <w:rsid w:val="00C011A1"/>
    <w:rsid w:val="00C0273C"/>
    <w:rsid w:val="00C031FA"/>
    <w:rsid w:val="00C03952"/>
    <w:rsid w:val="00C03A87"/>
    <w:rsid w:val="00C0439B"/>
    <w:rsid w:val="00C06726"/>
    <w:rsid w:val="00C06B9B"/>
    <w:rsid w:val="00C06EA0"/>
    <w:rsid w:val="00C1062E"/>
    <w:rsid w:val="00C10A64"/>
    <w:rsid w:val="00C114E4"/>
    <w:rsid w:val="00C1185A"/>
    <w:rsid w:val="00C1302D"/>
    <w:rsid w:val="00C13CA3"/>
    <w:rsid w:val="00C14A1D"/>
    <w:rsid w:val="00C14E47"/>
    <w:rsid w:val="00C15311"/>
    <w:rsid w:val="00C161FE"/>
    <w:rsid w:val="00C1696D"/>
    <w:rsid w:val="00C17FED"/>
    <w:rsid w:val="00C2037C"/>
    <w:rsid w:val="00C2146E"/>
    <w:rsid w:val="00C21AF3"/>
    <w:rsid w:val="00C22F39"/>
    <w:rsid w:val="00C234D6"/>
    <w:rsid w:val="00C258EE"/>
    <w:rsid w:val="00C278D1"/>
    <w:rsid w:val="00C33AB8"/>
    <w:rsid w:val="00C3529E"/>
    <w:rsid w:val="00C35CF9"/>
    <w:rsid w:val="00C35F15"/>
    <w:rsid w:val="00C376E1"/>
    <w:rsid w:val="00C379C4"/>
    <w:rsid w:val="00C37AC3"/>
    <w:rsid w:val="00C41C4A"/>
    <w:rsid w:val="00C41C91"/>
    <w:rsid w:val="00C42D14"/>
    <w:rsid w:val="00C4475B"/>
    <w:rsid w:val="00C44887"/>
    <w:rsid w:val="00C44C8D"/>
    <w:rsid w:val="00C50975"/>
    <w:rsid w:val="00C53966"/>
    <w:rsid w:val="00C5477B"/>
    <w:rsid w:val="00C54A56"/>
    <w:rsid w:val="00C55361"/>
    <w:rsid w:val="00C57381"/>
    <w:rsid w:val="00C577BF"/>
    <w:rsid w:val="00C60515"/>
    <w:rsid w:val="00C60670"/>
    <w:rsid w:val="00C60734"/>
    <w:rsid w:val="00C60D1E"/>
    <w:rsid w:val="00C63237"/>
    <w:rsid w:val="00C63B01"/>
    <w:rsid w:val="00C6526A"/>
    <w:rsid w:val="00C6576B"/>
    <w:rsid w:val="00C65CDA"/>
    <w:rsid w:val="00C67133"/>
    <w:rsid w:val="00C67C84"/>
    <w:rsid w:val="00C70111"/>
    <w:rsid w:val="00C7118C"/>
    <w:rsid w:val="00C7252F"/>
    <w:rsid w:val="00C765E6"/>
    <w:rsid w:val="00C76794"/>
    <w:rsid w:val="00C76A1B"/>
    <w:rsid w:val="00C801EF"/>
    <w:rsid w:val="00C8038E"/>
    <w:rsid w:val="00C80D0A"/>
    <w:rsid w:val="00C81607"/>
    <w:rsid w:val="00C8220D"/>
    <w:rsid w:val="00C8240C"/>
    <w:rsid w:val="00C842A3"/>
    <w:rsid w:val="00C84A4A"/>
    <w:rsid w:val="00C86F23"/>
    <w:rsid w:val="00C8703F"/>
    <w:rsid w:val="00C878F0"/>
    <w:rsid w:val="00C879F8"/>
    <w:rsid w:val="00C905F7"/>
    <w:rsid w:val="00C911E4"/>
    <w:rsid w:val="00C9165C"/>
    <w:rsid w:val="00C935AC"/>
    <w:rsid w:val="00C946B2"/>
    <w:rsid w:val="00C950FA"/>
    <w:rsid w:val="00C953A0"/>
    <w:rsid w:val="00C954B9"/>
    <w:rsid w:val="00C961EB"/>
    <w:rsid w:val="00C963A2"/>
    <w:rsid w:val="00C9727D"/>
    <w:rsid w:val="00C976D9"/>
    <w:rsid w:val="00C979B6"/>
    <w:rsid w:val="00CA2AC6"/>
    <w:rsid w:val="00CA560D"/>
    <w:rsid w:val="00CA66D5"/>
    <w:rsid w:val="00CA6C53"/>
    <w:rsid w:val="00CA6F0D"/>
    <w:rsid w:val="00CA7AEF"/>
    <w:rsid w:val="00CB0078"/>
    <w:rsid w:val="00CB0294"/>
    <w:rsid w:val="00CB1A4B"/>
    <w:rsid w:val="00CB28AB"/>
    <w:rsid w:val="00CB335F"/>
    <w:rsid w:val="00CB57CD"/>
    <w:rsid w:val="00CB63E3"/>
    <w:rsid w:val="00CB66F5"/>
    <w:rsid w:val="00CB6D21"/>
    <w:rsid w:val="00CC0810"/>
    <w:rsid w:val="00CC30E5"/>
    <w:rsid w:val="00CC4EED"/>
    <w:rsid w:val="00CC536F"/>
    <w:rsid w:val="00CC604E"/>
    <w:rsid w:val="00CC77F6"/>
    <w:rsid w:val="00CD21B3"/>
    <w:rsid w:val="00CD3782"/>
    <w:rsid w:val="00CD3A9B"/>
    <w:rsid w:val="00CD5475"/>
    <w:rsid w:val="00CD54CD"/>
    <w:rsid w:val="00CD6D23"/>
    <w:rsid w:val="00CD6F29"/>
    <w:rsid w:val="00CD7A31"/>
    <w:rsid w:val="00CD7F76"/>
    <w:rsid w:val="00CE07B9"/>
    <w:rsid w:val="00CE0C2C"/>
    <w:rsid w:val="00CE0F6B"/>
    <w:rsid w:val="00CE3045"/>
    <w:rsid w:val="00CE4C8F"/>
    <w:rsid w:val="00CE6411"/>
    <w:rsid w:val="00CE7B68"/>
    <w:rsid w:val="00CF12CB"/>
    <w:rsid w:val="00CF1458"/>
    <w:rsid w:val="00CF1F72"/>
    <w:rsid w:val="00CF1FDE"/>
    <w:rsid w:val="00CF2B0C"/>
    <w:rsid w:val="00CF2CC1"/>
    <w:rsid w:val="00CF30B2"/>
    <w:rsid w:val="00CF41AB"/>
    <w:rsid w:val="00CF4FA3"/>
    <w:rsid w:val="00CF59A6"/>
    <w:rsid w:val="00CF785E"/>
    <w:rsid w:val="00CF797A"/>
    <w:rsid w:val="00D004E2"/>
    <w:rsid w:val="00D00BCA"/>
    <w:rsid w:val="00D00CB6"/>
    <w:rsid w:val="00D00EA2"/>
    <w:rsid w:val="00D0105C"/>
    <w:rsid w:val="00D02A0C"/>
    <w:rsid w:val="00D038B7"/>
    <w:rsid w:val="00D04153"/>
    <w:rsid w:val="00D061F9"/>
    <w:rsid w:val="00D067B6"/>
    <w:rsid w:val="00D10723"/>
    <w:rsid w:val="00D12C9C"/>
    <w:rsid w:val="00D12E05"/>
    <w:rsid w:val="00D12F84"/>
    <w:rsid w:val="00D12FF4"/>
    <w:rsid w:val="00D13D7C"/>
    <w:rsid w:val="00D14C53"/>
    <w:rsid w:val="00D17140"/>
    <w:rsid w:val="00D20207"/>
    <w:rsid w:val="00D20B9A"/>
    <w:rsid w:val="00D2109D"/>
    <w:rsid w:val="00D2118C"/>
    <w:rsid w:val="00D22355"/>
    <w:rsid w:val="00D22571"/>
    <w:rsid w:val="00D2312C"/>
    <w:rsid w:val="00D24B22"/>
    <w:rsid w:val="00D25508"/>
    <w:rsid w:val="00D277D9"/>
    <w:rsid w:val="00D27D6C"/>
    <w:rsid w:val="00D3078E"/>
    <w:rsid w:val="00D30AAD"/>
    <w:rsid w:val="00D30ABC"/>
    <w:rsid w:val="00D30E69"/>
    <w:rsid w:val="00D31A25"/>
    <w:rsid w:val="00D32F33"/>
    <w:rsid w:val="00D334C9"/>
    <w:rsid w:val="00D33CD4"/>
    <w:rsid w:val="00D349B5"/>
    <w:rsid w:val="00D34CC8"/>
    <w:rsid w:val="00D34F38"/>
    <w:rsid w:val="00D372D0"/>
    <w:rsid w:val="00D37BF3"/>
    <w:rsid w:val="00D403CD"/>
    <w:rsid w:val="00D40A15"/>
    <w:rsid w:val="00D41140"/>
    <w:rsid w:val="00D43233"/>
    <w:rsid w:val="00D435DF"/>
    <w:rsid w:val="00D43A5F"/>
    <w:rsid w:val="00D44AA5"/>
    <w:rsid w:val="00D45278"/>
    <w:rsid w:val="00D458FD"/>
    <w:rsid w:val="00D45900"/>
    <w:rsid w:val="00D45C42"/>
    <w:rsid w:val="00D47BE6"/>
    <w:rsid w:val="00D47F00"/>
    <w:rsid w:val="00D50269"/>
    <w:rsid w:val="00D50493"/>
    <w:rsid w:val="00D5058E"/>
    <w:rsid w:val="00D51753"/>
    <w:rsid w:val="00D51984"/>
    <w:rsid w:val="00D52234"/>
    <w:rsid w:val="00D52796"/>
    <w:rsid w:val="00D530F2"/>
    <w:rsid w:val="00D54658"/>
    <w:rsid w:val="00D55A70"/>
    <w:rsid w:val="00D55CF3"/>
    <w:rsid w:val="00D55EF2"/>
    <w:rsid w:val="00D56E93"/>
    <w:rsid w:val="00D6060D"/>
    <w:rsid w:val="00D6110A"/>
    <w:rsid w:val="00D6354C"/>
    <w:rsid w:val="00D63BC4"/>
    <w:rsid w:val="00D64368"/>
    <w:rsid w:val="00D65D8A"/>
    <w:rsid w:val="00D6676B"/>
    <w:rsid w:val="00D7160C"/>
    <w:rsid w:val="00D725C8"/>
    <w:rsid w:val="00D72F24"/>
    <w:rsid w:val="00D72FE2"/>
    <w:rsid w:val="00D7327F"/>
    <w:rsid w:val="00D73537"/>
    <w:rsid w:val="00D7484A"/>
    <w:rsid w:val="00D74F9D"/>
    <w:rsid w:val="00D754DF"/>
    <w:rsid w:val="00D755AD"/>
    <w:rsid w:val="00D75A42"/>
    <w:rsid w:val="00D77384"/>
    <w:rsid w:val="00D80257"/>
    <w:rsid w:val="00D80C73"/>
    <w:rsid w:val="00D81546"/>
    <w:rsid w:val="00D81C0D"/>
    <w:rsid w:val="00D827DE"/>
    <w:rsid w:val="00D83094"/>
    <w:rsid w:val="00D83E9E"/>
    <w:rsid w:val="00D851B3"/>
    <w:rsid w:val="00D8568A"/>
    <w:rsid w:val="00D85888"/>
    <w:rsid w:val="00D86878"/>
    <w:rsid w:val="00D86C3E"/>
    <w:rsid w:val="00D87B94"/>
    <w:rsid w:val="00D87E46"/>
    <w:rsid w:val="00D90294"/>
    <w:rsid w:val="00D94320"/>
    <w:rsid w:val="00D956D7"/>
    <w:rsid w:val="00D968E9"/>
    <w:rsid w:val="00D969D4"/>
    <w:rsid w:val="00D96C0C"/>
    <w:rsid w:val="00D96E80"/>
    <w:rsid w:val="00D970D8"/>
    <w:rsid w:val="00D974C0"/>
    <w:rsid w:val="00D97CDC"/>
    <w:rsid w:val="00DA0018"/>
    <w:rsid w:val="00DA0A60"/>
    <w:rsid w:val="00DA1329"/>
    <w:rsid w:val="00DA2C4E"/>
    <w:rsid w:val="00DA34D8"/>
    <w:rsid w:val="00DA47D2"/>
    <w:rsid w:val="00DA5B01"/>
    <w:rsid w:val="00DA65EB"/>
    <w:rsid w:val="00DA6727"/>
    <w:rsid w:val="00DA6CE5"/>
    <w:rsid w:val="00DA6DB5"/>
    <w:rsid w:val="00DB00ED"/>
    <w:rsid w:val="00DB06F6"/>
    <w:rsid w:val="00DB18EE"/>
    <w:rsid w:val="00DB24CC"/>
    <w:rsid w:val="00DB2AB0"/>
    <w:rsid w:val="00DB4E62"/>
    <w:rsid w:val="00DB58EE"/>
    <w:rsid w:val="00DB5E59"/>
    <w:rsid w:val="00DB6603"/>
    <w:rsid w:val="00DC00E5"/>
    <w:rsid w:val="00DC0913"/>
    <w:rsid w:val="00DC1E90"/>
    <w:rsid w:val="00DC2410"/>
    <w:rsid w:val="00DC2895"/>
    <w:rsid w:val="00DC3925"/>
    <w:rsid w:val="00DC3DE3"/>
    <w:rsid w:val="00DC416D"/>
    <w:rsid w:val="00DC482A"/>
    <w:rsid w:val="00DC60A2"/>
    <w:rsid w:val="00DD1240"/>
    <w:rsid w:val="00DD24B0"/>
    <w:rsid w:val="00DD4186"/>
    <w:rsid w:val="00DD441B"/>
    <w:rsid w:val="00DD5968"/>
    <w:rsid w:val="00DD5B61"/>
    <w:rsid w:val="00DD77BB"/>
    <w:rsid w:val="00DD7DB0"/>
    <w:rsid w:val="00DE0447"/>
    <w:rsid w:val="00DE1069"/>
    <w:rsid w:val="00DE176E"/>
    <w:rsid w:val="00DE43A8"/>
    <w:rsid w:val="00DE4FCC"/>
    <w:rsid w:val="00DF0A26"/>
    <w:rsid w:val="00DF0D9B"/>
    <w:rsid w:val="00DF0F23"/>
    <w:rsid w:val="00DF2048"/>
    <w:rsid w:val="00DF2F5A"/>
    <w:rsid w:val="00DF6497"/>
    <w:rsid w:val="00DF6792"/>
    <w:rsid w:val="00DF74E1"/>
    <w:rsid w:val="00E003B4"/>
    <w:rsid w:val="00E01F96"/>
    <w:rsid w:val="00E02993"/>
    <w:rsid w:val="00E02DAA"/>
    <w:rsid w:val="00E03369"/>
    <w:rsid w:val="00E0458F"/>
    <w:rsid w:val="00E047B3"/>
    <w:rsid w:val="00E10B56"/>
    <w:rsid w:val="00E10DA8"/>
    <w:rsid w:val="00E11899"/>
    <w:rsid w:val="00E14276"/>
    <w:rsid w:val="00E143F8"/>
    <w:rsid w:val="00E14825"/>
    <w:rsid w:val="00E1485A"/>
    <w:rsid w:val="00E14C79"/>
    <w:rsid w:val="00E15619"/>
    <w:rsid w:val="00E157C0"/>
    <w:rsid w:val="00E15E08"/>
    <w:rsid w:val="00E15F9A"/>
    <w:rsid w:val="00E16931"/>
    <w:rsid w:val="00E172C6"/>
    <w:rsid w:val="00E2034E"/>
    <w:rsid w:val="00E21E7B"/>
    <w:rsid w:val="00E22770"/>
    <w:rsid w:val="00E24370"/>
    <w:rsid w:val="00E252FA"/>
    <w:rsid w:val="00E26EA3"/>
    <w:rsid w:val="00E271BC"/>
    <w:rsid w:val="00E27470"/>
    <w:rsid w:val="00E27B79"/>
    <w:rsid w:val="00E304E6"/>
    <w:rsid w:val="00E32D26"/>
    <w:rsid w:val="00E334AE"/>
    <w:rsid w:val="00E335EB"/>
    <w:rsid w:val="00E34B82"/>
    <w:rsid w:val="00E35D86"/>
    <w:rsid w:val="00E36DF6"/>
    <w:rsid w:val="00E36EC2"/>
    <w:rsid w:val="00E36FF6"/>
    <w:rsid w:val="00E37AA2"/>
    <w:rsid w:val="00E37E5A"/>
    <w:rsid w:val="00E42F0C"/>
    <w:rsid w:val="00E431BB"/>
    <w:rsid w:val="00E43B29"/>
    <w:rsid w:val="00E4521D"/>
    <w:rsid w:val="00E46310"/>
    <w:rsid w:val="00E47926"/>
    <w:rsid w:val="00E504DB"/>
    <w:rsid w:val="00E50D4C"/>
    <w:rsid w:val="00E51C2E"/>
    <w:rsid w:val="00E535ED"/>
    <w:rsid w:val="00E53B10"/>
    <w:rsid w:val="00E553B5"/>
    <w:rsid w:val="00E55A06"/>
    <w:rsid w:val="00E55A9B"/>
    <w:rsid w:val="00E606A5"/>
    <w:rsid w:val="00E612D3"/>
    <w:rsid w:val="00E62387"/>
    <w:rsid w:val="00E639BB"/>
    <w:rsid w:val="00E65378"/>
    <w:rsid w:val="00E65ED4"/>
    <w:rsid w:val="00E664DF"/>
    <w:rsid w:val="00E66755"/>
    <w:rsid w:val="00E66A55"/>
    <w:rsid w:val="00E675F7"/>
    <w:rsid w:val="00E67677"/>
    <w:rsid w:val="00E70D1B"/>
    <w:rsid w:val="00E71141"/>
    <w:rsid w:val="00E712CF"/>
    <w:rsid w:val="00E7397D"/>
    <w:rsid w:val="00E741E9"/>
    <w:rsid w:val="00E768CD"/>
    <w:rsid w:val="00E805AF"/>
    <w:rsid w:val="00E81B0A"/>
    <w:rsid w:val="00E82FCD"/>
    <w:rsid w:val="00E866CC"/>
    <w:rsid w:val="00E86D6C"/>
    <w:rsid w:val="00E908A4"/>
    <w:rsid w:val="00E918E0"/>
    <w:rsid w:val="00E9199F"/>
    <w:rsid w:val="00E91FDD"/>
    <w:rsid w:val="00E926B9"/>
    <w:rsid w:val="00E93E4A"/>
    <w:rsid w:val="00E94B4E"/>
    <w:rsid w:val="00E951CA"/>
    <w:rsid w:val="00EA0806"/>
    <w:rsid w:val="00EA1BCD"/>
    <w:rsid w:val="00EA1D10"/>
    <w:rsid w:val="00EA2187"/>
    <w:rsid w:val="00EA250B"/>
    <w:rsid w:val="00EA2D48"/>
    <w:rsid w:val="00EA30D6"/>
    <w:rsid w:val="00EA375A"/>
    <w:rsid w:val="00EA3CC9"/>
    <w:rsid w:val="00EA3E36"/>
    <w:rsid w:val="00EA4B1D"/>
    <w:rsid w:val="00EA4B50"/>
    <w:rsid w:val="00EA5111"/>
    <w:rsid w:val="00EA5AED"/>
    <w:rsid w:val="00EA5EC4"/>
    <w:rsid w:val="00EA6988"/>
    <w:rsid w:val="00EB0853"/>
    <w:rsid w:val="00EB0F3E"/>
    <w:rsid w:val="00EB1095"/>
    <w:rsid w:val="00EB1CB7"/>
    <w:rsid w:val="00EB2751"/>
    <w:rsid w:val="00EB2C8D"/>
    <w:rsid w:val="00EB30C8"/>
    <w:rsid w:val="00EB4A35"/>
    <w:rsid w:val="00EB7C6B"/>
    <w:rsid w:val="00EC12AB"/>
    <w:rsid w:val="00EC1452"/>
    <w:rsid w:val="00EC24EF"/>
    <w:rsid w:val="00EC53D2"/>
    <w:rsid w:val="00EC57BF"/>
    <w:rsid w:val="00EC6D88"/>
    <w:rsid w:val="00EC6E2D"/>
    <w:rsid w:val="00EC7E8E"/>
    <w:rsid w:val="00ED0588"/>
    <w:rsid w:val="00ED1197"/>
    <w:rsid w:val="00ED1705"/>
    <w:rsid w:val="00ED382A"/>
    <w:rsid w:val="00ED4E03"/>
    <w:rsid w:val="00ED5AF2"/>
    <w:rsid w:val="00ED5F8E"/>
    <w:rsid w:val="00ED65E7"/>
    <w:rsid w:val="00ED67DE"/>
    <w:rsid w:val="00EE020A"/>
    <w:rsid w:val="00EE1523"/>
    <w:rsid w:val="00EE394C"/>
    <w:rsid w:val="00EE402A"/>
    <w:rsid w:val="00EE4838"/>
    <w:rsid w:val="00EE5309"/>
    <w:rsid w:val="00EE57E8"/>
    <w:rsid w:val="00EE6AB0"/>
    <w:rsid w:val="00EE7FA9"/>
    <w:rsid w:val="00EF0D44"/>
    <w:rsid w:val="00EF0DFE"/>
    <w:rsid w:val="00EF2132"/>
    <w:rsid w:val="00EF57BA"/>
    <w:rsid w:val="00EF5898"/>
    <w:rsid w:val="00EF7944"/>
    <w:rsid w:val="00F01CAA"/>
    <w:rsid w:val="00F01F25"/>
    <w:rsid w:val="00F01F6C"/>
    <w:rsid w:val="00F02E89"/>
    <w:rsid w:val="00F04D2B"/>
    <w:rsid w:val="00F10370"/>
    <w:rsid w:val="00F107C0"/>
    <w:rsid w:val="00F10DF9"/>
    <w:rsid w:val="00F1140D"/>
    <w:rsid w:val="00F136D3"/>
    <w:rsid w:val="00F139B0"/>
    <w:rsid w:val="00F14847"/>
    <w:rsid w:val="00F14852"/>
    <w:rsid w:val="00F1556E"/>
    <w:rsid w:val="00F16242"/>
    <w:rsid w:val="00F16564"/>
    <w:rsid w:val="00F16A4B"/>
    <w:rsid w:val="00F16D6E"/>
    <w:rsid w:val="00F16E90"/>
    <w:rsid w:val="00F173D7"/>
    <w:rsid w:val="00F202BE"/>
    <w:rsid w:val="00F20535"/>
    <w:rsid w:val="00F20892"/>
    <w:rsid w:val="00F23E19"/>
    <w:rsid w:val="00F243EC"/>
    <w:rsid w:val="00F25FB9"/>
    <w:rsid w:val="00F27288"/>
    <w:rsid w:val="00F30DD0"/>
    <w:rsid w:val="00F31E2E"/>
    <w:rsid w:val="00F326E7"/>
    <w:rsid w:val="00F32F23"/>
    <w:rsid w:val="00F331B1"/>
    <w:rsid w:val="00F341F2"/>
    <w:rsid w:val="00F3478F"/>
    <w:rsid w:val="00F34B65"/>
    <w:rsid w:val="00F35C73"/>
    <w:rsid w:val="00F3757E"/>
    <w:rsid w:val="00F37FED"/>
    <w:rsid w:val="00F4245A"/>
    <w:rsid w:val="00F42870"/>
    <w:rsid w:val="00F42EB8"/>
    <w:rsid w:val="00F4353A"/>
    <w:rsid w:val="00F43B7C"/>
    <w:rsid w:val="00F44321"/>
    <w:rsid w:val="00F4490C"/>
    <w:rsid w:val="00F44D2E"/>
    <w:rsid w:val="00F45881"/>
    <w:rsid w:val="00F45FB3"/>
    <w:rsid w:val="00F4755B"/>
    <w:rsid w:val="00F50080"/>
    <w:rsid w:val="00F505B1"/>
    <w:rsid w:val="00F5094B"/>
    <w:rsid w:val="00F515A0"/>
    <w:rsid w:val="00F52A06"/>
    <w:rsid w:val="00F54326"/>
    <w:rsid w:val="00F549ED"/>
    <w:rsid w:val="00F55AAC"/>
    <w:rsid w:val="00F60F7E"/>
    <w:rsid w:val="00F61006"/>
    <w:rsid w:val="00F61445"/>
    <w:rsid w:val="00F61D3A"/>
    <w:rsid w:val="00F61DED"/>
    <w:rsid w:val="00F621B0"/>
    <w:rsid w:val="00F627F9"/>
    <w:rsid w:val="00F63357"/>
    <w:rsid w:val="00F63C19"/>
    <w:rsid w:val="00F641D5"/>
    <w:rsid w:val="00F6676A"/>
    <w:rsid w:val="00F66D7D"/>
    <w:rsid w:val="00F70493"/>
    <w:rsid w:val="00F70F5A"/>
    <w:rsid w:val="00F7143C"/>
    <w:rsid w:val="00F717A0"/>
    <w:rsid w:val="00F72203"/>
    <w:rsid w:val="00F72753"/>
    <w:rsid w:val="00F73073"/>
    <w:rsid w:val="00F736B9"/>
    <w:rsid w:val="00F768DF"/>
    <w:rsid w:val="00F81E7D"/>
    <w:rsid w:val="00F8300C"/>
    <w:rsid w:val="00F84131"/>
    <w:rsid w:val="00F84500"/>
    <w:rsid w:val="00F85A4A"/>
    <w:rsid w:val="00F8670F"/>
    <w:rsid w:val="00F874E8"/>
    <w:rsid w:val="00F917E4"/>
    <w:rsid w:val="00F91C73"/>
    <w:rsid w:val="00F92900"/>
    <w:rsid w:val="00F95DC4"/>
    <w:rsid w:val="00F973FF"/>
    <w:rsid w:val="00FA088D"/>
    <w:rsid w:val="00FA1A4A"/>
    <w:rsid w:val="00FA1CCA"/>
    <w:rsid w:val="00FA2603"/>
    <w:rsid w:val="00FA29E9"/>
    <w:rsid w:val="00FA301F"/>
    <w:rsid w:val="00FA47DF"/>
    <w:rsid w:val="00FA4FFE"/>
    <w:rsid w:val="00FA6351"/>
    <w:rsid w:val="00FB25B8"/>
    <w:rsid w:val="00FB2B4C"/>
    <w:rsid w:val="00FB2EB2"/>
    <w:rsid w:val="00FB3061"/>
    <w:rsid w:val="00FB3B7B"/>
    <w:rsid w:val="00FB6655"/>
    <w:rsid w:val="00FB771C"/>
    <w:rsid w:val="00FB791D"/>
    <w:rsid w:val="00FC0EA0"/>
    <w:rsid w:val="00FC141B"/>
    <w:rsid w:val="00FC1B4B"/>
    <w:rsid w:val="00FC2A32"/>
    <w:rsid w:val="00FC442C"/>
    <w:rsid w:val="00FC49CD"/>
    <w:rsid w:val="00FC564A"/>
    <w:rsid w:val="00FC591E"/>
    <w:rsid w:val="00FC62DE"/>
    <w:rsid w:val="00FC6CDB"/>
    <w:rsid w:val="00FC70E0"/>
    <w:rsid w:val="00FD0438"/>
    <w:rsid w:val="00FD072A"/>
    <w:rsid w:val="00FD0CEF"/>
    <w:rsid w:val="00FD4AD7"/>
    <w:rsid w:val="00FD76A7"/>
    <w:rsid w:val="00FD7D11"/>
    <w:rsid w:val="00FE065C"/>
    <w:rsid w:val="00FE1C60"/>
    <w:rsid w:val="00FE3299"/>
    <w:rsid w:val="00FE3C46"/>
    <w:rsid w:val="00FE668C"/>
    <w:rsid w:val="00FE6F4E"/>
    <w:rsid w:val="00FF13DA"/>
    <w:rsid w:val="00FF2034"/>
    <w:rsid w:val="00FF2E01"/>
    <w:rsid w:val="00FF34CA"/>
    <w:rsid w:val="00FF4565"/>
    <w:rsid w:val="00FF4E9D"/>
    <w:rsid w:val="00FF52E3"/>
    <w:rsid w:val="00FF6091"/>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top;mso-position-vertical-relative:page;mso-height-percent:1000" fillcolor="none [3206]" stroke="f" strokecolor="none [2732]">
      <v:fill color="none [3206]" color2="none [2412]" rotate="t"/>
      <v:stroke color="none [2732]" on="f"/>
    </o:shapedefaults>
    <o:shapelayout v:ext="edit">
      <o:idmap v:ext="edit" data="1"/>
    </o:shapelayout>
  </w:shapeDefaults>
  <w:decimalSymbol w:val="."/>
  <w:listSeparator w:val=","/>
  <w14:docId w14:val="2309EDD7"/>
  <w15:docId w15:val="{B9A1BC35-F1B8-45F4-96E0-C061D37E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858"/>
  </w:style>
  <w:style w:type="paragraph" w:styleId="Heading1">
    <w:name w:val="heading 1"/>
    <w:basedOn w:val="Normal"/>
    <w:next w:val="Normal"/>
    <w:link w:val="Heading1Char"/>
    <w:qFormat/>
    <w:rsid w:val="00315E6A"/>
    <w:pPr>
      <w:keepNext/>
      <w:keepLines/>
      <w:numPr>
        <w:numId w:val="1"/>
      </w:numPr>
      <w:spacing w:before="240" w:after="0"/>
      <w:outlineLvl w:val="0"/>
    </w:pPr>
    <w:rPr>
      <w:rFonts w:asciiTheme="majorHAnsi" w:eastAsiaTheme="majorEastAsia" w:hAnsiTheme="majorHAnsi" w:cstheme="majorBidi"/>
      <w:b/>
      <w:bCs/>
      <w:color w:val="365F91" w:themeColor="accent1" w:themeShade="BF"/>
      <w:sz w:val="24"/>
      <w:szCs w:val="28"/>
    </w:rPr>
  </w:style>
  <w:style w:type="paragraph" w:styleId="Heading2">
    <w:name w:val="heading 2"/>
    <w:basedOn w:val="Normal"/>
    <w:next w:val="Normal"/>
    <w:link w:val="Heading2Char"/>
    <w:unhideWhenUsed/>
    <w:qFormat/>
    <w:rsid w:val="00283979"/>
    <w:pPr>
      <w:keepNext/>
      <w:keepLines/>
      <w:numPr>
        <w:ilvl w:val="1"/>
        <w:numId w:val="1"/>
      </w:numPr>
      <w:spacing w:before="320" w:after="120"/>
      <w:outlineLvl w:val="1"/>
    </w:pPr>
    <w:rPr>
      <w:rFonts w:ascii="Palatino Linotype" w:eastAsiaTheme="majorEastAsia" w:hAnsi="Palatino Linotype" w:cstheme="majorBidi"/>
      <w:b/>
      <w:bCs/>
      <w:szCs w:val="26"/>
    </w:rPr>
  </w:style>
  <w:style w:type="paragraph" w:styleId="Heading3">
    <w:name w:val="heading 3"/>
    <w:basedOn w:val="Normal"/>
    <w:next w:val="Normal"/>
    <w:link w:val="Heading3Char"/>
    <w:unhideWhenUsed/>
    <w:qFormat/>
    <w:rsid w:val="007708EC"/>
    <w:pPr>
      <w:keepNext/>
      <w:keepLines/>
      <w:numPr>
        <w:ilvl w:val="2"/>
        <w:numId w:val="1"/>
      </w:numPr>
      <w:spacing w:before="200" w:after="0"/>
      <w:outlineLvl w:val="2"/>
    </w:pPr>
    <w:rPr>
      <w:rFonts w:asciiTheme="majorHAnsi" w:eastAsiaTheme="majorEastAsia" w:hAnsiTheme="majorHAnsi" w:cstheme="majorBidi"/>
      <w:b/>
      <w:bCs/>
      <w:color w:val="365F91" w:themeColor="accent1" w:themeShade="BF"/>
    </w:rPr>
  </w:style>
  <w:style w:type="paragraph" w:styleId="Heading4">
    <w:name w:val="heading 4"/>
    <w:basedOn w:val="Normal"/>
    <w:next w:val="Normal"/>
    <w:link w:val="Heading4Char"/>
    <w:unhideWhenUsed/>
    <w:qFormat/>
    <w:rsid w:val="00547EA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47EA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47EA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547EA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547E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547E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5E6A"/>
    <w:rPr>
      <w:rFonts w:asciiTheme="majorHAnsi" w:eastAsiaTheme="majorEastAsia" w:hAnsiTheme="majorHAnsi" w:cstheme="majorBidi"/>
      <w:b/>
      <w:bCs/>
      <w:color w:val="365F91" w:themeColor="accent1" w:themeShade="BF"/>
      <w:sz w:val="24"/>
      <w:szCs w:val="28"/>
    </w:rPr>
  </w:style>
  <w:style w:type="character" w:customStyle="1" w:styleId="Heading2Char">
    <w:name w:val="Heading 2 Char"/>
    <w:basedOn w:val="DefaultParagraphFont"/>
    <w:link w:val="Heading2"/>
    <w:rsid w:val="00283979"/>
    <w:rPr>
      <w:rFonts w:ascii="Palatino Linotype" w:eastAsiaTheme="majorEastAsia" w:hAnsi="Palatino Linotype" w:cstheme="majorBidi"/>
      <w:b/>
      <w:bCs/>
      <w:szCs w:val="26"/>
    </w:rPr>
  </w:style>
  <w:style w:type="character" w:customStyle="1" w:styleId="Heading3Char">
    <w:name w:val="Heading 3 Char"/>
    <w:basedOn w:val="DefaultParagraphFont"/>
    <w:link w:val="Heading3"/>
    <w:rsid w:val="007708EC"/>
    <w:rPr>
      <w:rFonts w:asciiTheme="majorHAnsi" w:eastAsiaTheme="majorEastAsia" w:hAnsiTheme="majorHAnsi" w:cstheme="majorBidi"/>
      <w:b/>
      <w:bCs/>
      <w:color w:val="365F91" w:themeColor="accent1" w:themeShade="BF"/>
    </w:rPr>
  </w:style>
  <w:style w:type="character" w:customStyle="1" w:styleId="Heading4Char">
    <w:name w:val="Heading 4 Char"/>
    <w:basedOn w:val="DefaultParagraphFont"/>
    <w:link w:val="Heading4"/>
    <w:rsid w:val="00547EA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547EA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547EA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547EA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547EA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547EAD"/>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5A3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5B5"/>
  </w:style>
  <w:style w:type="paragraph" w:styleId="Footer">
    <w:name w:val="footer"/>
    <w:basedOn w:val="Normal"/>
    <w:link w:val="FooterChar"/>
    <w:uiPriority w:val="99"/>
    <w:unhideWhenUsed/>
    <w:rsid w:val="005A3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5B5"/>
  </w:style>
  <w:style w:type="paragraph" w:styleId="BalloonText">
    <w:name w:val="Balloon Text"/>
    <w:basedOn w:val="Normal"/>
    <w:link w:val="BalloonTextChar"/>
    <w:unhideWhenUsed/>
    <w:rsid w:val="005A3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A35B5"/>
    <w:rPr>
      <w:rFonts w:ascii="Tahoma" w:hAnsi="Tahoma" w:cs="Tahoma"/>
      <w:sz w:val="16"/>
      <w:szCs w:val="16"/>
    </w:rPr>
  </w:style>
  <w:style w:type="paragraph" w:styleId="ListParagraph">
    <w:name w:val="List Paragraph"/>
    <w:basedOn w:val="Normal"/>
    <w:uiPriority w:val="34"/>
    <w:qFormat/>
    <w:rsid w:val="009E3ABE"/>
    <w:pPr>
      <w:ind w:left="720"/>
      <w:contextualSpacing/>
    </w:pPr>
  </w:style>
  <w:style w:type="paragraph" w:styleId="FootnoteText">
    <w:name w:val="footnote text"/>
    <w:basedOn w:val="Normal"/>
    <w:link w:val="FootnoteTextChar"/>
    <w:uiPriority w:val="99"/>
    <w:semiHidden/>
    <w:unhideWhenUsed/>
    <w:rsid w:val="009409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939"/>
    <w:rPr>
      <w:sz w:val="20"/>
      <w:szCs w:val="20"/>
    </w:rPr>
  </w:style>
  <w:style w:type="character" w:styleId="FootnoteReference">
    <w:name w:val="footnote reference"/>
    <w:basedOn w:val="DefaultParagraphFont"/>
    <w:uiPriority w:val="99"/>
    <w:unhideWhenUsed/>
    <w:rsid w:val="00940939"/>
    <w:rPr>
      <w:vertAlign w:val="superscript"/>
    </w:rPr>
  </w:style>
  <w:style w:type="table" w:styleId="TableGrid">
    <w:name w:val="Table Grid"/>
    <w:basedOn w:val="TableNormal"/>
    <w:uiPriority w:val="59"/>
    <w:rsid w:val="00437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2770"/>
    <w:rPr>
      <w:color w:val="0000FF" w:themeColor="hyperlink"/>
      <w:u w:val="single"/>
    </w:rPr>
  </w:style>
  <w:style w:type="paragraph" w:styleId="NormalWeb">
    <w:name w:val="Normal (Web)"/>
    <w:basedOn w:val="Normal"/>
    <w:unhideWhenUsed/>
    <w:rsid w:val="007321F9"/>
    <w:pPr>
      <w:spacing w:before="100" w:beforeAutospacing="1" w:after="100" w:afterAutospacing="1" w:line="240" w:lineRule="auto"/>
    </w:pPr>
    <w:rPr>
      <w:rFonts w:ascii="Verdana" w:eastAsia="Calibri" w:hAnsi="Verdana" w:cs="Times New Roman"/>
      <w:sz w:val="24"/>
      <w:szCs w:val="24"/>
    </w:rPr>
  </w:style>
  <w:style w:type="character" w:styleId="CommentReference">
    <w:name w:val="annotation reference"/>
    <w:basedOn w:val="DefaultParagraphFont"/>
    <w:unhideWhenUsed/>
    <w:rsid w:val="00DE43A8"/>
    <w:rPr>
      <w:sz w:val="16"/>
      <w:szCs w:val="16"/>
    </w:rPr>
  </w:style>
  <w:style w:type="paragraph" w:styleId="CommentText">
    <w:name w:val="annotation text"/>
    <w:basedOn w:val="Normal"/>
    <w:link w:val="CommentTextChar"/>
    <w:unhideWhenUsed/>
    <w:rsid w:val="00DE43A8"/>
    <w:pPr>
      <w:spacing w:line="240" w:lineRule="auto"/>
    </w:pPr>
    <w:rPr>
      <w:sz w:val="20"/>
      <w:szCs w:val="20"/>
    </w:rPr>
  </w:style>
  <w:style w:type="character" w:customStyle="1" w:styleId="CommentTextChar">
    <w:name w:val="Comment Text Char"/>
    <w:basedOn w:val="DefaultParagraphFont"/>
    <w:link w:val="CommentText"/>
    <w:rsid w:val="00DE43A8"/>
    <w:rPr>
      <w:sz w:val="20"/>
      <w:szCs w:val="20"/>
    </w:rPr>
  </w:style>
  <w:style w:type="paragraph" w:styleId="CommentSubject">
    <w:name w:val="annotation subject"/>
    <w:basedOn w:val="CommentText"/>
    <w:next w:val="CommentText"/>
    <w:link w:val="CommentSubjectChar"/>
    <w:unhideWhenUsed/>
    <w:rsid w:val="00DE43A8"/>
    <w:rPr>
      <w:b/>
      <w:bCs/>
    </w:rPr>
  </w:style>
  <w:style w:type="character" w:customStyle="1" w:styleId="CommentSubjectChar">
    <w:name w:val="Comment Subject Char"/>
    <w:basedOn w:val="CommentTextChar"/>
    <w:link w:val="CommentSubject"/>
    <w:rsid w:val="00DE43A8"/>
    <w:rPr>
      <w:b/>
      <w:bCs/>
      <w:sz w:val="20"/>
      <w:szCs w:val="20"/>
    </w:rPr>
  </w:style>
  <w:style w:type="character" w:styleId="PlaceholderText">
    <w:name w:val="Placeholder Text"/>
    <w:basedOn w:val="DefaultParagraphFont"/>
    <w:uiPriority w:val="99"/>
    <w:semiHidden/>
    <w:rsid w:val="00D00EA2"/>
    <w:rPr>
      <w:color w:val="808080"/>
    </w:rPr>
  </w:style>
  <w:style w:type="paragraph" w:customStyle="1" w:styleId="Default">
    <w:name w:val="Default"/>
    <w:rsid w:val="00744188"/>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bullet">
    <w:name w:val="bullet"/>
    <w:basedOn w:val="Normal"/>
    <w:rsid w:val="00744188"/>
    <w:pPr>
      <w:spacing w:after="0" w:line="240" w:lineRule="auto"/>
      <w:ind w:left="2160" w:hanging="720"/>
    </w:pPr>
    <w:rPr>
      <w:rFonts w:ascii="Times New Roman" w:eastAsia="Times New Roman" w:hAnsi="Times New Roman" w:cs="Times New Roman"/>
      <w:sz w:val="24"/>
      <w:szCs w:val="24"/>
    </w:rPr>
  </w:style>
  <w:style w:type="paragraph" w:styleId="NoSpacing">
    <w:name w:val="No Spacing"/>
    <w:link w:val="NoSpacingChar"/>
    <w:uiPriority w:val="1"/>
    <w:qFormat/>
    <w:rsid w:val="00916FA0"/>
    <w:pPr>
      <w:spacing w:after="0" w:line="240" w:lineRule="auto"/>
    </w:pPr>
  </w:style>
  <w:style w:type="character" w:customStyle="1" w:styleId="NoSpacingChar">
    <w:name w:val="No Spacing Char"/>
    <w:basedOn w:val="DefaultParagraphFont"/>
    <w:link w:val="NoSpacing"/>
    <w:uiPriority w:val="1"/>
    <w:rsid w:val="009B3C4F"/>
  </w:style>
  <w:style w:type="paragraph" w:styleId="TOCHeading">
    <w:name w:val="TOC Heading"/>
    <w:basedOn w:val="Heading1"/>
    <w:next w:val="Normal"/>
    <w:uiPriority w:val="39"/>
    <w:unhideWhenUsed/>
    <w:qFormat/>
    <w:rsid w:val="000D6849"/>
    <w:pPr>
      <w:numPr>
        <w:numId w:val="0"/>
      </w:numPr>
      <w:spacing w:before="480"/>
      <w:outlineLvl w:val="9"/>
    </w:pPr>
    <w:rPr>
      <w:sz w:val="28"/>
    </w:rPr>
  </w:style>
  <w:style w:type="paragraph" w:styleId="TOC1">
    <w:name w:val="toc 1"/>
    <w:basedOn w:val="Normal"/>
    <w:next w:val="Normal"/>
    <w:uiPriority w:val="39"/>
    <w:unhideWhenUsed/>
    <w:qFormat/>
    <w:rsid w:val="00670102"/>
    <w:pPr>
      <w:spacing w:after="100"/>
    </w:pPr>
    <w:rPr>
      <w:rFonts w:ascii="Palatino Linotype" w:hAnsi="Palatino Linotype"/>
      <w:sz w:val="20"/>
    </w:rPr>
  </w:style>
  <w:style w:type="paragraph" w:styleId="TOC2">
    <w:name w:val="toc 2"/>
    <w:basedOn w:val="Normal"/>
    <w:next w:val="Normal"/>
    <w:autoRedefine/>
    <w:uiPriority w:val="39"/>
    <w:unhideWhenUsed/>
    <w:qFormat/>
    <w:rsid w:val="00F84500"/>
    <w:pPr>
      <w:tabs>
        <w:tab w:val="left" w:pos="720"/>
        <w:tab w:val="right" w:leader="dot" w:pos="10790"/>
      </w:tabs>
      <w:spacing w:after="100" w:line="264" w:lineRule="auto"/>
      <w:ind w:left="216"/>
    </w:pPr>
    <w:rPr>
      <w:rFonts w:ascii="Palatino Linotype" w:hAnsi="Palatino Linotype"/>
      <w:noProof/>
      <w:sz w:val="20"/>
    </w:rPr>
  </w:style>
  <w:style w:type="paragraph" w:styleId="TOC3">
    <w:name w:val="toc 3"/>
    <w:basedOn w:val="Normal"/>
    <w:next w:val="Normal"/>
    <w:autoRedefine/>
    <w:uiPriority w:val="39"/>
    <w:unhideWhenUsed/>
    <w:qFormat/>
    <w:rsid w:val="001D167C"/>
    <w:pPr>
      <w:tabs>
        <w:tab w:val="left" w:pos="720"/>
        <w:tab w:val="right" w:leader="dot" w:pos="10790"/>
      </w:tabs>
      <w:spacing w:after="100"/>
      <w:ind w:left="720"/>
    </w:pPr>
    <w:rPr>
      <w:rFonts w:ascii="Palatino Linotype" w:hAnsi="Palatino Linotype"/>
      <w:sz w:val="20"/>
    </w:rPr>
  </w:style>
  <w:style w:type="character" w:styleId="Strong">
    <w:name w:val="Strong"/>
    <w:basedOn w:val="DefaultParagraphFont"/>
    <w:qFormat/>
    <w:rsid w:val="008656E4"/>
    <w:rPr>
      <w:b/>
      <w:bCs/>
    </w:rPr>
  </w:style>
  <w:style w:type="paragraph" w:styleId="Title">
    <w:name w:val="Title"/>
    <w:basedOn w:val="Normal"/>
    <w:link w:val="TitleChar"/>
    <w:uiPriority w:val="10"/>
    <w:qFormat/>
    <w:rsid w:val="0065712A"/>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65712A"/>
    <w:rPr>
      <w:rFonts w:ascii="Times New Roman" w:eastAsia="Times New Roman" w:hAnsi="Times New Roman" w:cs="Times New Roman"/>
      <w:b/>
      <w:sz w:val="24"/>
      <w:szCs w:val="20"/>
    </w:rPr>
  </w:style>
  <w:style w:type="paragraph" w:styleId="BodyTextIndent">
    <w:name w:val="Body Text Indent"/>
    <w:basedOn w:val="Normal"/>
    <w:link w:val="BodyTextIndentChar"/>
    <w:rsid w:val="00A5679D"/>
    <w:pPr>
      <w:spacing w:after="0" w:line="240" w:lineRule="auto"/>
      <w:ind w:left="1155"/>
      <w:jc w:val="both"/>
    </w:pPr>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rsid w:val="00A5679D"/>
    <w:rPr>
      <w:rFonts w:ascii="Times New Roman" w:eastAsia="Times New Roman" w:hAnsi="Times New Roman" w:cs="Times New Roman"/>
      <w:b/>
      <w:sz w:val="20"/>
      <w:szCs w:val="20"/>
    </w:rPr>
  </w:style>
  <w:style w:type="paragraph" w:styleId="DocumentMap">
    <w:name w:val="Document Map"/>
    <w:basedOn w:val="Normal"/>
    <w:link w:val="DocumentMapChar"/>
    <w:semiHidden/>
    <w:unhideWhenUsed/>
    <w:rsid w:val="00E335E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E335EB"/>
    <w:rPr>
      <w:rFonts w:ascii="Tahoma" w:hAnsi="Tahoma" w:cs="Tahoma"/>
      <w:sz w:val="16"/>
      <w:szCs w:val="16"/>
    </w:rPr>
  </w:style>
  <w:style w:type="paragraph" w:customStyle="1" w:styleId="instruction">
    <w:name w:val="instruction"/>
    <w:basedOn w:val="Normal"/>
    <w:rsid w:val="004B6329"/>
    <w:pPr>
      <w:spacing w:before="100" w:beforeAutospacing="1" w:after="100" w:afterAutospacing="1" w:line="240" w:lineRule="auto"/>
    </w:pPr>
    <w:rPr>
      <w:rFonts w:ascii="Times New Roman" w:eastAsia="Times New Roman" w:hAnsi="Times New Roman" w:cs="Times New Roman"/>
      <w:color w:val="008800"/>
      <w:sz w:val="24"/>
      <w:szCs w:val="24"/>
    </w:rPr>
  </w:style>
  <w:style w:type="paragraph" w:styleId="TOC4">
    <w:name w:val="toc 4"/>
    <w:basedOn w:val="Normal"/>
    <w:next w:val="Normal"/>
    <w:autoRedefine/>
    <w:uiPriority w:val="39"/>
    <w:unhideWhenUsed/>
    <w:rsid w:val="00926674"/>
    <w:pPr>
      <w:spacing w:after="100"/>
      <w:ind w:left="660"/>
    </w:pPr>
  </w:style>
  <w:style w:type="paragraph" w:styleId="TOC5">
    <w:name w:val="toc 5"/>
    <w:basedOn w:val="Normal"/>
    <w:next w:val="Normal"/>
    <w:autoRedefine/>
    <w:uiPriority w:val="39"/>
    <w:unhideWhenUsed/>
    <w:rsid w:val="00AB3079"/>
    <w:pPr>
      <w:spacing w:after="100"/>
      <w:ind w:left="880"/>
    </w:pPr>
    <w:rPr>
      <w:rFonts w:eastAsiaTheme="minorEastAsia"/>
    </w:rPr>
  </w:style>
  <w:style w:type="paragraph" w:styleId="TOC6">
    <w:name w:val="toc 6"/>
    <w:basedOn w:val="Normal"/>
    <w:next w:val="Normal"/>
    <w:autoRedefine/>
    <w:uiPriority w:val="39"/>
    <w:unhideWhenUsed/>
    <w:rsid w:val="00AB3079"/>
    <w:pPr>
      <w:spacing w:after="100"/>
      <w:ind w:left="1100"/>
    </w:pPr>
    <w:rPr>
      <w:rFonts w:eastAsiaTheme="minorEastAsia"/>
    </w:rPr>
  </w:style>
  <w:style w:type="paragraph" w:styleId="TOC7">
    <w:name w:val="toc 7"/>
    <w:basedOn w:val="Normal"/>
    <w:next w:val="Normal"/>
    <w:autoRedefine/>
    <w:uiPriority w:val="39"/>
    <w:unhideWhenUsed/>
    <w:rsid w:val="00AB3079"/>
    <w:pPr>
      <w:spacing w:after="100"/>
      <w:ind w:left="1320"/>
    </w:pPr>
    <w:rPr>
      <w:rFonts w:eastAsiaTheme="minorEastAsia"/>
    </w:rPr>
  </w:style>
  <w:style w:type="paragraph" w:styleId="TOC8">
    <w:name w:val="toc 8"/>
    <w:basedOn w:val="Normal"/>
    <w:next w:val="Normal"/>
    <w:autoRedefine/>
    <w:uiPriority w:val="39"/>
    <w:unhideWhenUsed/>
    <w:rsid w:val="00AB3079"/>
    <w:pPr>
      <w:spacing w:after="100"/>
      <w:ind w:left="1540"/>
    </w:pPr>
    <w:rPr>
      <w:rFonts w:eastAsiaTheme="minorEastAsia"/>
    </w:rPr>
  </w:style>
  <w:style w:type="paragraph" w:styleId="TOC9">
    <w:name w:val="toc 9"/>
    <w:basedOn w:val="Normal"/>
    <w:next w:val="Normal"/>
    <w:autoRedefine/>
    <w:uiPriority w:val="39"/>
    <w:unhideWhenUsed/>
    <w:rsid w:val="00AB3079"/>
    <w:pPr>
      <w:spacing w:after="100"/>
      <w:ind w:left="1760"/>
    </w:pPr>
    <w:rPr>
      <w:rFonts w:eastAsiaTheme="minorEastAsia"/>
    </w:rPr>
  </w:style>
  <w:style w:type="character" w:styleId="FollowedHyperlink">
    <w:name w:val="FollowedHyperlink"/>
    <w:basedOn w:val="DefaultParagraphFont"/>
    <w:unhideWhenUsed/>
    <w:rsid w:val="00666E59"/>
    <w:rPr>
      <w:color w:val="800080" w:themeColor="followedHyperlink"/>
      <w:u w:val="single"/>
    </w:rPr>
  </w:style>
  <w:style w:type="paragraph" w:customStyle="1" w:styleId="CM29">
    <w:name w:val="CM29"/>
    <w:basedOn w:val="Normal"/>
    <w:next w:val="Normal"/>
    <w:uiPriority w:val="99"/>
    <w:rsid w:val="00A55771"/>
    <w:pPr>
      <w:widowControl w:val="0"/>
      <w:autoSpaceDE w:val="0"/>
      <w:autoSpaceDN w:val="0"/>
      <w:adjustRightInd w:val="0"/>
      <w:spacing w:after="0" w:line="240" w:lineRule="auto"/>
    </w:pPr>
    <w:rPr>
      <w:rFonts w:ascii="Arial" w:eastAsia="Calibri" w:hAnsi="Arial" w:cs="Arial"/>
      <w:sz w:val="24"/>
      <w:szCs w:val="24"/>
    </w:rPr>
  </w:style>
  <w:style w:type="character" w:customStyle="1" w:styleId="style81">
    <w:name w:val="style81"/>
    <w:rsid w:val="00A55771"/>
    <w:rPr>
      <w:sz w:val="20"/>
    </w:rPr>
  </w:style>
  <w:style w:type="character" w:styleId="Emphasis">
    <w:name w:val="Emphasis"/>
    <w:basedOn w:val="DefaultParagraphFont"/>
    <w:uiPriority w:val="20"/>
    <w:qFormat/>
    <w:rsid w:val="001F4BE4"/>
    <w:rPr>
      <w:i/>
      <w:iCs/>
    </w:rPr>
  </w:style>
  <w:style w:type="paragraph" w:styleId="BodyText">
    <w:name w:val="Body Text"/>
    <w:basedOn w:val="Normal"/>
    <w:link w:val="BodyTextChar"/>
    <w:unhideWhenUsed/>
    <w:rsid w:val="001F4BE4"/>
    <w:pPr>
      <w:spacing w:after="120"/>
    </w:pPr>
  </w:style>
  <w:style w:type="character" w:customStyle="1" w:styleId="BodyTextChar">
    <w:name w:val="Body Text Char"/>
    <w:basedOn w:val="DefaultParagraphFont"/>
    <w:link w:val="BodyText"/>
    <w:rsid w:val="001F4BE4"/>
  </w:style>
  <w:style w:type="paragraph" w:styleId="EndnoteText">
    <w:name w:val="endnote text"/>
    <w:basedOn w:val="Normal"/>
    <w:link w:val="EndnoteTextChar"/>
    <w:rsid w:val="001F4BE4"/>
    <w:pPr>
      <w:widowControl w:val="0"/>
      <w:autoSpaceDE w:val="0"/>
      <w:autoSpaceDN w:val="0"/>
      <w:adjustRightInd w:val="0"/>
      <w:spacing w:after="0" w:line="240" w:lineRule="auto"/>
    </w:pPr>
    <w:rPr>
      <w:rFonts w:ascii="Courier" w:eastAsia="Times New Roman" w:hAnsi="Courier" w:cs="Times New Roman"/>
      <w:sz w:val="20"/>
      <w:szCs w:val="24"/>
    </w:rPr>
  </w:style>
  <w:style w:type="character" w:customStyle="1" w:styleId="EndnoteTextChar">
    <w:name w:val="Endnote Text Char"/>
    <w:basedOn w:val="DefaultParagraphFont"/>
    <w:link w:val="EndnoteText"/>
    <w:rsid w:val="001F4BE4"/>
    <w:rPr>
      <w:rFonts w:ascii="Courier" w:eastAsia="Times New Roman" w:hAnsi="Courier" w:cs="Times New Roman"/>
      <w:sz w:val="20"/>
      <w:szCs w:val="24"/>
    </w:rPr>
  </w:style>
  <w:style w:type="character" w:styleId="EndnoteReference">
    <w:name w:val="endnote reference"/>
    <w:basedOn w:val="DefaultParagraphFont"/>
    <w:rsid w:val="001F4BE4"/>
    <w:rPr>
      <w:vertAlign w:val="superscript"/>
    </w:rPr>
  </w:style>
  <w:style w:type="paragraph" w:styleId="Index1">
    <w:name w:val="index 1"/>
    <w:basedOn w:val="Normal"/>
    <w:next w:val="Normal"/>
    <w:autoRedefine/>
    <w:rsid w:val="001F4BE4"/>
    <w:pPr>
      <w:widowControl w:val="0"/>
      <w:tabs>
        <w:tab w:val="right" w:leader="dot" w:pos="9360"/>
      </w:tabs>
      <w:suppressAutoHyphens/>
      <w:autoSpaceDE w:val="0"/>
      <w:autoSpaceDN w:val="0"/>
      <w:adjustRightInd w:val="0"/>
      <w:spacing w:after="0" w:line="240" w:lineRule="atLeast"/>
      <w:ind w:left="1440" w:right="720" w:hanging="1440"/>
    </w:pPr>
    <w:rPr>
      <w:rFonts w:ascii="Courier" w:eastAsia="Times New Roman" w:hAnsi="Courier" w:cs="Times New Roman"/>
      <w:sz w:val="24"/>
      <w:szCs w:val="24"/>
    </w:rPr>
  </w:style>
  <w:style w:type="paragraph" w:styleId="Index2">
    <w:name w:val="index 2"/>
    <w:basedOn w:val="Normal"/>
    <w:next w:val="Normal"/>
    <w:autoRedefine/>
    <w:rsid w:val="001F4BE4"/>
    <w:pPr>
      <w:widowControl w:val="0"/>
      <w:tabs>
        <w:tab w:val="right" w:leader="dot" w:pos="9360"/>
      </w:tabs>
      <w:suppressAutoHyphens/>
      <w:autoSpaceDE w:val="0"/>
      <w:autoSpaceDN w:val="0"/>
      <w:adjustRightInd w:val="0"/>
      <w:spacing w:after="0" w:line="240" w:lineRule="atLeast"/>
      <w:ind w:left="1440" w:right="720" w:hanging="720"/>
    </w:pPr>
    <w:rPr>
      <w:rFonts w:ascii="Courier" w:eastAsia="Times New Roman" w:hAnsi="Courier" w:cs="Times New Roman"/>
      <w:sz w:val="24"/>
      <w:szCs w:val="24"/>
    </w:rPr>
  </w:style>
  <w:style w:type="paragraph" w:styleId="TOAHeading">
    <w:name w:val="toa heading"/>
    <w:basedOn w:val="Normal"/>
    <w:next w:val="Normal"/>
    <w:rsid w:val="001F4BE4"/>
    <w:pPr>
      <w:widowControl w:val="0"/>
      <w:tabs>
        <w:tab w:val="right" w:pos="9360"/>
      </w:tabs>
      <w:suppressAutoHyphens/>
      <w:autoSpaceDE w:val="0"/>
      <w:autoSpaceDN w:val="0"/>
      <w:adjustRightInd w:val="0"/>
      <w:spacing w:after="0" w:line="240" w:lineRule="atLeast"/>
    </w:pPr>
    <w:rPr>
      <w:rFonts w:ascii="Courier" w:eastAsia="Times New Roman" w:hAnsi="Courier" w:cs="Times New Roman"/>
      <w:sz w:val="24"/>
      <w:szCs w:val="24"/>
    </w:rPr>
  </w:style>
  <w:style w:type="paragraph" w:styleId="Caption">
    <w:name w:val="caption"/>
    <w:basedOn w:val="Normal"/>
    <w:next w:val="Normal"/>
    <w:qFormat/>
    <w:rsid w:val="001F4BE4"/>
    <w:pPr>
      <w:widowControl w:val="0"/>
      <w:autoSpaceDE w:val="0"/>
      <w:autoSpaceDN w:val="0"/>
      <w:adjustRightInd w:val="0"/>
      <w:spacing w:after="0" w:line="240" w:lineRule="auto"/>
    </w:pPr>
    <w:rPr>
      <w:rFonts w:ascii="Courier" w:eastAsia="Times New Roman" w:hAnsi="Courier" w:cs="Times New Roman"/>
      <w:sz w:val="20"/>
      <w:szCs w:val="24"/>
    </w:rPr>
  </w:style>
  <w:style w:type="character" w:customStyle="1" w:styleId="EquationCaption">
    <w:name w:val="_Equation Caption"/>
    <w:rsid w:val="001F4BE4"/>
  </w:style>
  <w:style w:type="character" w:customStyle="1" w:styleId="HeaderChar1">
    <w:name w:val="Header Char1"/>
    <w:basedOn w:val="DefaultParagraphFont"/>
    <w:uiPriority w:val="99"/>
    <w:rsid w:val="001F4BE4"/>
    <w:rPr>
      <w:rFonts w:ascii="Courier" w:hAnsi="Courier"/>
      <w:sz w:val="24"/>
      <w:szCs w:val="24"/>
    </w:rPr>
  </w:style>
  <w:style w:type="character" w:customStyle="1" w:styleId="FooterChar1">
    <w:name w:val="Footer Char1"/>
    <w:basedOn w:val="DefaultParagraphFont"/>
    <w:uiPriority w:val="99"/>
    <w:rsid w:val="001F4BE4"/>
    <w:rPr>
      <w:rFonts w:ascii="Courier" w:hAnsi="Courier"/>
      <w:sz w:val="24"/>
      <w:szCs w:val="24"/>
    </w:rPr>
  </w:style>
  <w:style w:type="paragraph" w:styleId="BodyTextIndent3">
    <w:name w:val="Body Text Indent 3"/>
    <w:basedOn w:val="Normal"/>
    <w:link w:val="BodyTextIndent3Char"/>
    <w:rsid w:val="001F4BE4"/>
    <w:pPr>
      <w:spacing w:after="0" w:line="240" w:lineRule="auto"/>
      <w:ind w:left="720"/>
    </w:pPr>
    <w:rPr>
      <w:rFonts w:ascii="Arial" w:eastAsia="Times New Roman" w:hAnsi="Arial" w:cs="Arial"/>
      <w:szCs w:val="20"/>
    </w:rPr>
  </w:style>
  <w:style w:type="character" w:customStyle="1" w:styleId="BodyTextIndent3Char">
    <w:name w:val="Body Text Indent 3 Char"/>
    <w:basedOn w:val="DefaultParagraphFont"/>
    <w:link w:val="BodyTextIndent3"/>
    <w:rsid w:val="001F4BE4"/>
    <w:rPr>
      <w:rFonts w:ascii="Arial" w:eastAsia="Times New Roman" w:hAnsi="Arial" w:cs="Arial"/>
      <w:szCs w:val="20"/>
    </w:rPr>
  </w:style>
  <w:style w:type="character" w:styleId="PageNumber">
    <w:name w:val="page number"/>
    <w:basedOn w:val="Strong"/>
    <w:rsid w:val="001F4BE4"/>
    <w:rPr>
      <w:b/>
      <w:bCs/>
    </w:rPr>
  </w:style>
  <w:style w:type="paragraph" w:styleId="PlainText">
    <w:name w:val="Plain Text"/>
    <w:basedOn w:val="Normal"/>
    <w:link w:val="PlainTextChar"/>
    <w:rsid w:val="001F4BE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F4BE4"/>
    <w:rPr>
      <w:rFonts w:ascii="Courier New" w:eastAsia="Times New Roman" w:hAnsi="Courier New" w:cs="Courier New"/>
      <w:sz w:val="20"/>
      <w:szCs w:val="20"/>
    </w:rPr>
  </w:style>
  <w:style w:type="paragraph" w:customStyle="1" w:styleId="a">
    <w:name w:val="_"/>
    <w:basedOn w:val="Normal"/>
    <w:rsid w:val="001F4BE4"/>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styleId="Subtitle">
    <w:name w:val="Subtitle"/>
    <w:basedOn w:val="Normal"/>
    <w:link w:val="SubtitleChar"/>
    <w:qFormat/>
    <w:rsid w:val="001F4BE4"/>
    <w:pPr>
      <w:spacing w:after="0" w:line="240" w:lineRule="auto"/>
      <w:jc w:val="center"/>
    </w:pPr>
    <w:rPr>
      <w:rFonts w:ascii="Arial" w:eastAsia="Times New Roman" w:hAnsi="Arial" w:cs="Times New Roman"/>
      <w:b/>
      <w:bCs/>
      <w:sz w:val="24"/>
      <w:szCs w:val="24"/>
    </w:rPr>
  </w:style>
  <w:style w:type="character" w:customStyle="1" w:styleId="SubtitleChar">
    <w:name w:val="Subtitle Char"/>
    <w:basedOn w:val="DefaultParagraphFont"/>
    <w:link w:val="Subtitle"/>
    <w:rsid w:val="001F4BE4"/>
    <w:rPr>
      <w:rFonts w:ascii="Arial" w:eastAsia="Times New Roman" w:hAnsi="Arial" w:cs="Times New Roman"/>
      <w:b/>
      <w:bCs/>
      <w:sz w:val="24"/>
      <w:szCs w:val="24"/>
    </w:rPr>
  </w:style>
  <w:style w:type="paragraph" w:styleId="BodyText2">
    <w:name w:val="Body Text 2"/>
    <w:basedOn w:val="Normal"/>
    <w:link w:val="BodyText2Char"/>
    <w:rsid w:val="001F4BE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F4BE4"/>
    <w:rPr>
      <w:rFonts w:ascii="Times New Roman" w:eastAsia="Times New Roman" w:hAnsi="Times New Roman" w:cs="Times New Roman"/>
      <w:sz w:val="24"/>
      <w:szCs w:val="24"/>
    </w:rPr>
  </w:style>
  <w:style w:type="paragraph" w:styleId="HTMLPreformatted">
    <w:name w:val="HTML Preformatted"/>
    <w:basedOn w:val="Normal"/>
    <w:link w:val="HTMLPreformattedChar"/>
    <w:rsid w:val="001F4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F4BE4"/>
    <w:rPr>
      <w:rFonts w:ascii="Courier New" w:eastAsia="Times New Roman" w:hAnsi="Courier New" w:cs="Courier New"/>
      <w:sz w:val="20"/>
      <w:szCs w:val="20"/>
    </w:rPr>
  </w:style>
  <w:style w:type="character" w:customStyle="1" w:styleId="CommentTextChar1">
    <w:name w:val="Comment Text Char1"/>
    <w:basedOn w:val="DefaultParagraphFont"/>
    <w:rsid w:val="001F4BE4"/>
    <w:rPr>
      <w:rFonts w:ascii="Courier" w:hAnsi="Courier"/>
    </w:rPr>
  </w:style>
  <w:style w:type="character" w:customStyle="1" w:styleId="CommentSubjectChar1">
    <w:name w:val="Comment Subject Char1"/>
    <w:basedOn w:val="CommentTextChar1"/>
    <w:rsid w:val="001F4BE4"/>
    <w:rPr>
      <w:rFonts w:ascii="Courier" w:hAnsi="Courier"/>
      <w:b/>
      <w:bCs/>
    </w:rPr>
  </w:style>
  <w:style w:type="character" w:customStyle="1" w:styleId="BalloonTextChar1">
    <w:name w:val="Balloon Text Char1"/>
    <w:basedOn w:val="DefaultParagraphFont"/>
    <w:rsid w:val="001F4BE4"/>
    <w:rPr>
      <w:rFonts w:ascii="Tahoma" w:hAnsi="Tahoma" w:cs="Tahoma"/>
      <w:sz w:val="16"/>
      <w:szCs w:val="16"/>
    </w:rPr>
  </w:style>
  <w:style w:type="paragraph" w:customStyle="1" w:styleId="Legal1">
    <w:name w:val="Legal[1]"/>
    <w:basedOn w:val="Normal"/>
    <w:rsid w:val="001F4BE4"/>
    <w:pPr>
      <w:widowControl w:val="0"/>
      <w:autoSpaceDE w:val="0"/>
      <w:autoSpaceDN w:val="0"/>
      <w:adjustRightInd w:val="0"/>
      <w:spacing w:after="0" w:line="240" w:lineRule="auto"/>
    </w:pPr>
    <w:rPr>
      <w:rFonts w:ascii="Arial" w:eastAsia="Times New Roman" w:hAnsi="Arial" w:cs="Arial"/>
      <w:sz w:val="24"/>
      <w:szCs w:val="24"/>
    </w:rPr>
  </w:style>
  <w:style w:type="paragraph" w:styleId="BodyTextIndent2">
    <w:name w:val="Body Text Indent 2"/>
    <w:basedOn w:val="Normal"/>
    <w:link w:val="BodyTextIndent2Char"/>
    <w:rsid w:val="001F4BE4"/>
    <w:pPr>
      <w:widowControl w:val="0"/>
      <w:tabs>
        <w:tab w:val="left" w:pos="-1440"/>
      </w:tabs>
      <w:spacing w:after="0" w:line="360" w:lineRule="auto"/>
      <w:ind w:left="720"/>
    </w:pPr>
    <w:rPr>
      <w:rFonts w:ascii="Times New Roman" w:eastAsia="Calibri" w:hAnsi="Times New Roman" w:cs="Times New Roman"/>
      <w:sz w:val="24"/>
      <w:szCs w:val="20"/>
    </w:rPr>
  </w:style>
  <w:style w:type="character" w:customStyle="1" w:styleId="BodyTextIndent2Char">
    <w:name w:val="Body Text Indent 2 Char"/>
    <w:basedOn w:val="DefaultParagraphFont"/>
    <w:link w:val="BodyTextIndent2"/>
    <w:rsid w:val="001F4BE4"/>
    <w:rPr>
      <w:rFonts w:ascii="Times New Roman" w:eastAsia="Calibri" w:hAnsi="Times New Roman" w:cs="Times New Roman"/>
      <w:sz w:val="24"/>
      <w:szCs w:val="20"/>
    </w:rPr>
  </w:style>
  <w:style w:type="paragraph" w:styleId="BodyText3">
    <w:name w:val="Body Text 3"/>
    <w:basedOn w:val="Normal"/>
    <w:link w:val="BodyText3Char"/>
    <w:rsid w:val="001F4BE4"/>
    <w:pPr>
      <w:widowControl w:val="0"/>
      <w:spacing w:after="0" w:line="240" w:lineRule="auto"/>
      <w:jc w:val="center"/>
    </w:pPr>
    <w:rPr>
      <w:rFonts w:ascii="Times New Roman" w:eastAsia="Calibri" w:hAnsi="Times New Roman" w:cs="Times New Roman"/>
      <w:caps/>
      <w:sz w:val="24"/>
      <w:szCs w:val="20"/>
    </w:rPr>
  </w:style>
  <w:style w:type="character" w:customStyle="1" w:styleId="BodyText3Char">
    <w:name w:val="Body Text 3 Char"/>
    <w:basedOn w:val="DefaultParagraphFont"/>
    <w:link w:val="BodyText3"/>
    <w:rsid w:val="001F4BE4"/>
    <w:rPr>
      <w:rFonts w:ascii="Times New Roman" w:eastAsia="Calibri" w:hAnsi="Times New Roman" w:cs="Times New Roman"/>
      <w:caps/>
      <w:sz w:val="24"/>
      <w:szCs w:val="20"/>
    </w:rPr>
  </w:style>
  <w:style w:type="paragraph" w:styleId="BlockText">
    <w:name w:val="Block Text"/>
    <w:basedOn w:val="Normal"/>
    <w:rsid w:val="001F4BE4"/>
    <w:pPr>
      <w:widowControl w:val="0"/>
      <w:tabs>
        <w:tab w:val="left" w:pos="1440"/>
      </w:tabs>
      <w:spacing w:after="0" w:line="480" w:lineRule="auto"/>
      <w:ind w:left="1350" w:right="-360" w:hanging="630"/>
    </w:pPr>
    <w:rPr>
      <w:rFonts w:ascii="Times New Roman" w:eastAsia="Calibri" w:hAnsi="Times New Roman" w:cs="Times New Roman"/>
      <w:sz w:val="24"/>
      <w:szCs w:val="20"/>
    </w:rPr>
  </w:style>
  <w:style w:type="paragraph" w:customStyle="1" w:styleId="Normal1">
    <w:name w:val="Normal1"/>
    <w:basedOn w:val="Normal"/>
    <w:rsid w:val="001F4BE4"/>
    <w:pPr>
      <w:spacing w:after="0" w:line="240" w:lineRule="auto"/>
      <w:ind w:left="576"/>
    </w:pPr>
    <w:rPr>
      <w:rFonts w:ascii="Times New Roman" w:eastAsia="Calibri" w:hAnsi="Times New Roman" w:cs="Times New Roman"/>
      <w:sz w:val="24"/>
      <w:szCs w:val="20"/>
    </w:rPr>
  </w:style>
  <w:style w:type="paragraph" w:customStyle="1" w:styleId="Blockquote">
    <w:name w:val="Blockquote"/>
    <w:basedOn w:val="Normal"/>
    <w:rsid w:val="001F4BE4"/>
    <w:pPr>
      <w:spacing w:before="100" w:after="100" w:line="240" w:lineRule="auto"/>
      <w:ind w:left="360" w:right="360"/>
    </w:pPr>
    <w:rPr>
      <w:rFonts w:ascii="Times New Roman" w:eastAsia="Calibri" w:hAnsi="Times New Roman" w:cs="Times New Roman"/>
      <w:sz w:val="24"/>
      <w:szCs w:val="20"/>
    </w:rPr>
  </w:style>
  <w:style w:type="paragraph" w:customStyle="1" w:styleId="header1">
    <w:name w:val="header 1"/>
    <w:basedOn w:val="BodyTextIndent2"/>
    <w:link w:val="header1Char"/>
    <w:rsid w:val="001F4BE4"/>
    <w:pPr>
      <w:tabs>
        <w:tab w:val="clear" w:pos="-1440"/>
      </w:tabs>
      <w:spacing w:line="480" w:lineRule="auto"/>
    </w:pPr>
    <w:rPr>
      <w:b/>
      <w:caps/>
    </w:rPr>
  </w:style>
  <w:style w:type="paragraph" w:customStyle="1" w:styleId="CM30">
    <w:name w:val="CM30"/>
    <w:basedOn w:val="Normal"/>
    <w:next w:val="Normal"/>
    <w:uiPriority w:val="99"/>
    <w:rsid w:val="001F4BE4"/>
    <w:pPr>
      <w:widowControl w:val="0"/>
      <w:autoSpaceDE w:val="0"/>
      <w:autoSpaceDN w:val="0"/>
      <w:adjustRightInd w:val="0"/>
      <w:spacing w:after="0" w:line="240" w:lineRule="auto"/>
    </w:pPr>
    <w:rPr>
      <w:rFonts w:ascii="Arial" w:eastAsia="Calibri" w:hAnsi="Arial" w:cs="Arial"/>
      <w:sz w:val="24"/>
      <w:szCs w:val="24"/>
    </w:rPr>
  </w:style>
  <w:style w:type="paragraph" w:customStyle="1" w:styleId="QuickI">
    <w:name w:val="Quick I."/>
    <w:basedOn w:val="Normal"/>
    <w:rsid w:val="001F4BE4"/>
    <w:pPr>
      <w:widowControl w:val="0"/>
      <w:tabs>
        <w:tab w:val="num" w:pos="360"/>
      </w:tabs>
      <w:autoSpaceDE w:val="0"/>
      <w:autoSpaceDN w:val="0"/>
      <w:adjustRightInd w:val="0"/>
      <w:spacing w:after="0" w:line="240" w:lineRule="auto"/>
      <w:ind w:left="1440" w:hanging="720"/>
    </w:pPr>
    <w:rPr>
      <w:rFonts w:ascii="Times New Roman" w:eastAsia="Calibri" w:hAnsi="Times New Roman" w:cs="Times New Roman"/>
      <w:sz w:val="20"/>
      <w:szCs w:val="24"/>
    </w:rPr>
  </w:style>
  <w:style w:type="paragraph" w:customStyle="1" w:styleId="NormalWeb1">
    <w:name w:val="Normal (Web)1"/>
    <w:basedOn w:val="Normal"/>
    <w:rsid w:val="001F4BE4"/>
    <w:pPr>
      <w:spacing w:before="100" w:beforeAutospacing="1" w:after="100" w:afterAutospacing="1" w:line="240" w:lineRule="auto"/>
    </w:pPr>
    <w:rPr>
      <w:rFonts w:ascii="Verdana" w:eastAsia="Calibri" w:hAnsi="Verdana" w:cs="Times New Roman"/>
      <w:color w:val="000000"/>
      <w:sz w:val="18"/>
      <w:szCs w:val="18"/>
    </w:rPr>
  </w:style>
  <w:style w:type="paragraph" w:customStyle="1" w:styleId="CM3">
    <w:name w:val="CM3"/>
    <w:basedOn w:val="Normal"/>
    <w:next w:val="Normal"/>
    <w:uiPriority w:val="99"/>
    <w:rsid w:val="001F4BE4"/>
    <w:pPr>
      <w:widowControl w:val="0"/>
      <w:autoSpaceDE w:val="0"/>
      <w:autoSpaceDN w:val="0"/>
      <w:adjustRightInd w:val="0"/>
      <w:spacing w:after="0" w:line="260" w:lineRule="atLeast"/>
    </w:pPr>
    <w:rPr>
      <w:rFonts w:ascii="Arial" w:eastAsia="Calibri" w:hAnsi="Arial" w:cs="Arial"/>
      <w:sz w:val="24"/>
      <w:szCs w:val="24"/>
    </w:rPr>
  </w:style>
  <w:style w:type="paragraph" w:styleId="Revision">
    <w:name w:val="Revision"/>
    <w:hidden/>
    <w:rsid w:val="001F4BE4"/>
    <w:pPr>
      <w:spacing w:after="0" w:line="240" w:lineRule="auto"/>
    </w:pPr>
    <w:rPr>
      <w:rFonts w:ascii="Arial" w:eastAsia="Calibri" w:hAnsi="Arial" w:cs="Times New Roman"/>
      <w:sz w:val="24"/>
      <w:szCs w:val="24"/>
    </w:rPr>
  </w:style>
  <w:style w:type="character" w:customStyle="1" w:styleId="style141">
    <w:name w:val="style141"/>
    <w:rsid w:val="001F4BE4"/>
    <w:rPr>
      <w:color w:val="003366"/>
      <w:sz w:val="20"/>
    </w:rPr>
  </w:style>
  <w:style w:type="character" w:customStyle="1" w:styleId="DeltaViewInsertion">
    <w:name w:val="DeltaView Insertion"/>
    <w:rsid w:val="00BE7099"/>
    <w:rPr>
      <w:color w:val="0000FF"/>
      <w:spacing w:val="0"/>
      <w:u w:val="double"/>
    </w:rPr>
  </w:style>
  <w:style w:type="paragraph" w:customStyle="1" w:styleId="Style1">
    <w:name w:val="Style1"/>
    <w:basedOn w:val="header1"/>
    <w:link w:val="Style1Char"/>
    <w:qFormat/>
    <w:rsid w:val="00AE0118"/>
    <w:pPr>
      <w:ind w:left="0"/>
    </w:pPr>
    <w:rPr>
      <w:rFonts w:ascii="Palatino Linotype" w:hAnsi="Palatino Linotype"/>
      <w:sz w:val="22"/>
    </w:rPr>
  </w:style>
  <w:style w:type="paragraph" w:customStyle="1" w:styleId="Style2">
    <w:name w:val="Style2"/>
    <w:basedOn w:val="Heading2"/>
    <w:link w:val="Style2Char"/>
    <w:qFormat/>
    <w:rsid w:val="005A72BE"/>
    <w:rPr>
      <w:caps/>
    </w:rPr>
  </w:style>
  <w:style w:type="character" w:customStyle="1" w:styleId="header1Char">
    <w:name w:val="header 1 Char"/>
    <w:basedOn w:val="BodyTextIndent2Char"/>
    <w:link w:val="header1"/>
    <w:rsid w:val="00AE0118"/>
    <w:rPr>
      <w:rFonts w:ascii="Times New Roman" w:eastAsia="Calibri" w:hAnsi="Times New Roman" w:cs="Times New Roman"/>
      <w:b/>
      <w:caps/>
      <w:sz w:val="24"/>
      <w:szCs w:val="20"/>
    </w:rPr>
  </w:style>
  <w:style w:type="character" w:customStyle="1" w:styleId="Style1Char">
    <w:name w:val="Style1 Char"/>
    <w:basedOn w:val="header1Char"/>
    <w:link w:val="Style1"/>
    <w:rsid w:val="00AE0118"/>
    <w:rPr>
      <w:rFonts w:ascii="Palatino Linotype" w:eastAsia="Calibri" w:hAnsi="Palatino Linotype" w:cs="Times New Roman"/>
      <w:b/>
      <w:caps/>
      <w:sz w:val="24"/>
      <w:szCs w:val="20"/>
    </w:rPr>
  </w:style>
  <w:style w:type="character" w:customStyle="1" w:styleId="Style2Char">
    <w:name w:val="Style2 Char"/>
    <w:basedOn w:val="Style1Char"/>
    <w:link w:val="Style2"/>
    <w:rsid w:val="005A72BE"/>
    <w:rPr>
      <w:rFonts w:ascii="Palatino Linotype" w:eastAsiaTheme="majorEastAsia" w:hAnsi="Palatino Linotype" w:cstheme="majorBidi"/>
      <w:b/>
      <w:bCs/>
      <w:caps/>
      <w:sz w:val="24"/>
      <w:szCs w:val="26"/>
    </w:rPr>
  </w:style>
  <w:style w:type="paragraph" w:customStyle="1" w:styleId="Style10">
    <w:name w:val="Style 1"/>
    <w:rsid w:val="006E3122"/>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8097">
      <w:bodyDiv w:val="1"/>
      <w:marLeft w:val="0"/>
      <w:marRight w:val="0"/>
      <w:marTop w:val="0"/>
      <w:marBottom w:val="0"/>
      <w:divBdr>
        <w:top w:val="none" w:sz="0" w:space="0" w:color="auto"/>
        <w:left w:val="none" w:sz="0" w:space="0" w:color="auto"/>
        <w:bottom w:val="none" w:sz="0" w:space="0" w:color="auto"/>
        <w:right w:val="none" w:sz="0" w:space="0" w:color="auto"/>
      </w:divBdr>
    </w:div>
    <w:div w:id="127549860">
      <w:bodyDiv w:val="1"/>
      <w:marLeft w:val="0"/>
      <w:marRight w:val="0"/>
      <w:marTop w:val="0"/>
      <w:marBottom w:val="0"/>
      <w:divBdr>
        <w:top w:val="none" w:sz="0" w:space="0" w:color="auto"/>
        <w:left w:val="none" w:sz="0" w:space="0" w:color="auto"/>
        <w:bottom w:val="none" w:sz="0" w:space="0" w:color="auto"/>
        <w:right w:val="none" w:sz="0" w:space="0" w:color="auto"/>
      </w:divBdr>
    </w:div>
    <w:div w:id="150567855">
      <w:bodyDiv w:val="1"/>
      <w:marLeft w:val="0"/>
      <w:marRight w:val="0"/>
      <w:marTop w:val="0"/>
      <w:marBottom w:val="0"/>
      <w:divBdr>
        <w:top w:val="none" w:sz="0" w:space="0" w:color="auto"/>
        <w:left w:val="none" w:sz="0" w:space="0" w:color="auto"/>
        <w:bottom w:val="none" w:sz="0" w:space="0" w:color="auto"/>
        <w:right w:val="none" w:sz="0" w:space="0" w:color="auto"/>
      </w:divBdr>
      <w:divsChild>
        <w:div w:id="1381972899">
          <w:marLeft w:val="0"/>
          <w:marRight w:val="0"/>
          <w:marTop w:val="0"/>
          <w:marBottom w:val="0"/>
          <w:divBdr>
            <w:top w:val="none" w:sz="0" w:space="0" w:color="auto"/>
            <w:left w:val="none" w:sz="0" w:space="0" w:color="auto"/>
            <w:bottom w:val="none" w:sz="0" w:space="0" w:color="auto"/>
            <w:right w:val="none" w:sz="0" w:space="0" w:color="auto"/>
          </w:divBdr>
          <w:divsChild>
            <w:div w:id="1158107420">
              <w:marLeft w:val="0"/>
              <w:marRight w:val="0"/>
              <w:marTop w:val="250"/>
              <w:marBottom w:val="0"/>
              <w:divBdr>
                <w:top w:val="none" w:sz="0" w:space="0" w:color="auto"/>
                <w:left w:val="none" w:sz="0" w:space="0" w:color="auto"/>
                <w:bottom w:val="none" w:sz="0" w:space="0" w:color="auto"/>
                <w:right w:val="none" w:sz="0" w:space="0" w:color="auto"/>
              </w:divBdr>
              <w:divsChild>
                <w:div w:id="1174761745">
                  <w:marLeft w:val="0"/>
                  <w:marRight w:val="0"/>
                  <w:marTop w:val="0"/>
                  <w:marBottom w:val="0"/>
                  <w:divBdr>
                    <w:top w:val="none" w:sz="0" w:space="0" w:color="auto"/>
                    <w:left w:val="none" w:sz="0" w:space="0" w:color="auto"/>
                    <w:bottom w:val="none" w:sz="0" w:space="0" w:color="auto"/>
                    <w:right w:val="none" w:sz="0" w:space="0" w:color="auto"/>
                  </w:divBdr>
                  <w:divsChild>
                    <w:div w:id="1258977190">
                      <w:marLeft w:val="0"/>
                      <w:marRight w:val="0"/>
                      <w:marTop w:val="0"/>
                      <w:marBottom w:val="0"/>
                      <w:divBdr>
                        <w:top w:val="none" w:sz="0" w:space="0" w:color="auto"/>
                        <w:left w:val="none" w:sz="0" w:space="0" w:color="auto"/>
                        <w:bottom w:val="none" w:sz="0" w:space="0" w:color="auto"/>
                        <w:right w:val="none" w:sz="0" w:space="0" w:color="auto"/>
                      </w:divBdr>
                      <w:divsChild>
                        <w:div w:id="1315795538">
                          <w:marLeft w:val="300"/>
                          <w:marRight w:val="0"/>
                          <w:marTop w:val="0"/>
                          <w:marBottom w:val="0"/>
                          <w:divBdr>
                            <w:top w:val="none" w:sz="0" w:space="0" w:color="auto"/>
                            <w:left w:val="none" w:sz="0" w:space="0" w:color="auto"/>
                            <w:bottom w:val="none" w:sz="0" w:space="0" w:color="auto"/>
                            <w:right w:val="none" w:sz="0" w:space="0" w:color="auto"/>
                          </w:divBdr>
                          <w:divsChild>
                            <w:div w:id="170219985">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115499">
      <w:bodyDiv w:val="1"/>
      <w:marLeft w:val="0"/>
      <w:marRight w:val="0"/>
      <w:marTop w:val="0"/>
      <w:marBottom w:val="0"/>
      <w:divBdr>
        <w:top w:val="none" w:sz="0" w:space="0" w:color="auto"/>
        <w:left w:val="none" w:sz="0" w:space="0" w:color="auto"/>
        <w:bottom w:val="none" w:sz="0" w:space="0" w:color="auto"/>
        <w:right w:val="none" w:sz="0" w:space="0" w:color="auto"/>
      </w:divBdr>
    </w:div>
    <w:div w:id="347414031">
      <w:bodyDiv w:val="1"/>
      <w:marLeft w:val="0"/>
      <w:marRight w:val="0"/>
      <w:marTop w:val="0"/>
      <w:marBottom w:val="0"/>
      <w:divBdr>
        <w:top w:val="none" w:sz="0" w:space="0" w:color="auto"/>
        <w:left w:val="none" w:sz="0" w:space="0" w:color="auto"/>
        <w:bottom w:val="none" w:sz="0" w:space="0" w:color="auto"/>
        <w:right w:val="none" w:sz="0" w:space="0" w:color="auto"/>
      </w:divBdr>
      <w:divsChild>
        <w:div w:id="379788854">
          <w:marLeft w:val="0"/>
          <w:marRight w:val="0"/>
          <w:marTop w:val="0"/>
          <w:marBottom w:val="0"/>
          <w:divBdr>
            <w:top w:val="none" w:sz="0" w:space="0" w:color="auto"/>
            <w:left w:val="none" w:sz="0" w:space="0" w:color="auto"/>
            <w:bottom w:val="none" w:sz="0" w:space="0" w:color="auto"/>
            <w:right w:val="none" w:sz="0" w:space="0" w:color="auto"/>
          </w:divBdr>
          <w:divsChild>
            <w:div w:id="17255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8619">
      <w:bodyDiv w:val="1"/>
      <w:marLeft w:val="0"/>
      <w:marRight w:val="0"/>
      <w:marTop w:val="0"/>
      <w:marBottom w:val="0"/>
      <w:divBdr>
        <w:top w:val="none" w:sz="0" w:space="0" w:color="auto"/>
        <w:left w:val="none" w:sz="0" w:space="0" w:color="auto"/>
        <w:bottom w:val="none" w:sz="0" w:space="0" w:color="auto"/>
        <w:right w:val="none" w:sz="0" w:space="0" w:color="auto"/>
      </w:divBdr>
    </w:div>
    <w:div w:id="432438543">
      <w:bodyDiv w:val="1"/>
      <w:marLeft w:val="0"/>
      <w:marRight w:val="0"/>
      <w:marTop w:val="0"/>
      <w:marBottom w:val="0"/>
      <w:divBdr>
        <w:top w:val="none" w:sz="0" w:space="0" w:color="auto"/>
        <w:left w:val="none" w:sz="0" w:space="0" w:color="auto"/>
        <w:bottom w:val="none" w:sz="0" w:space="0" w:color="auto"/>
        <w:right w:val="none" w:sz="0" w:space="0" w:color="auto"/>
      </w:divBdr>
      <w:divsChild>
        <w:div w:id="696934401">
          <w:marLeft w:val="0"/>
          <w:marRight w:val="0"/>
          <w:marTop w:val="0"/>
          <w:marBottom w:val="0"/>
          <w:divBdr>
            <w:top w:val="none" w:sz="0" w:space="0" w:color="auto"/>
            <w:left w:val="none" w:sz="0" w:space="0" w:color="auto"/>
            <w:bottom w:val="none" w:sz="0" w:space="0" w:color="auto"/>
            <w:right w:val="none" w:sz="0" w:space="0" w:color="auto"/>
          </w:divBdr>
        </w:div>
      </w:divsChild>
    </w:div>
    <w:div w:id="625308760">
      <w:bodyDiv w:val="1"/>
      <w:marLeft w:val="0"/>
      <w:marRight w:val="0"/>
      <w:marTop w:val="0"/>
      <w:marBottom w:val="0"/>
      <w:divBdr>
        <w:top w:val="none" w:sz="0" w:space="0" w:color="auto"/>
        <w:left w:val="none" w:sz="0" w:space="0" w:color="auto"/>
        <w:bottom w:val="none" w:sz="0" w:space="0" w:color="auto"/>
        <w:right w:val="none" w:sz="0" w:space="0" w:color="auto"/>
      </w:divBdr>
    </w:div>
    <w:div w:id="761335155">
      <w:bodyDiv w:val="1"/>
      <w:marLeft w:val="0"/>
      <w:marRight w:val="0"/>
      <w:marTop w:val="0"/>
      <w:marBottom w:val="0"/>
      <w:divBdr>
        <w:top w:val="none" w:sz="0" w:space="0" w:color="auto"/>
        <w:left w:val="none" w:sz="0" w:space="0" w:color="auto"/>
        <w:bottom w:val="none" w:sz="0" w:space="0" w:color="auto"/>
        <w:right w:val="none" w:sz="0" w:space="0" w:color="auto"/>
      </w:divBdr>
    </w:div>
    <w:div w:id="796726494">
      <w:bodyDiv w:val="1"/>
      <w:marLeft w:val="0"/>
      <w:marRight w:val="0"/>
      <w:marTop w:val="0"/>
      <w:marBottom w:val="0"/>
      <w:divBdr>
        <w:top w:val="none" w:sz="0" w:space="0" w:color="auto"/>
        <w:left w:val="none" w:sz="0" w:space="0" w:color="auto"/>
        <w:bottom w:val="none" w:sz="0" w:space="0" w:color="auto"/>
        <w:right w:val="none" w:sz="0" w:space="0" w:color="auto"/>
      </w:divBdr>
    </w:div>
    <w:div w:id="895355236">
      <w:bodyDiv w:val="1"/>
      <w:marLeft w:val="0"/>
      <w:marRight w:val="0"/>
      <w:marTop w:val="0"/>
      <w:marBottom w:val="0"/>
      <w:divBdr>
        <w:top w:val="none" w:sz="0" w:space="0" w:color="auto"/>
        <w:left w:val="none" w:sz="0" w:space="0" w:color="auto"/>
        <w:bottom w:val="none" w:sz="0" w:space="0" w:color="auto"/>
        <w:right w:val="none" w:sz="0" w:space="0" w:color="auto"/>
      </w:divBdr>
    </w:div>
    <w:div w:id="1023894689">
      <w:bodyDiv w:val="1"/>
      <w:marLeft w:val="0"/>
      <w:marRight w:val="0"/>
      <w:marTop w:val="0"/>
      <w:marBottom w:val="0"/>
      <w:divBdr>
        <w:top w:val="none" w:sz="0" w:space="0" w:color="auto"/>
        <w:left w:val="none" w:sz="0" w:space="0" w:color="auto"/>
        <w:bottom w:val="none" w:sz="0" w:space="0" w:color="auto"/>
        <w:right w:val="none" w:sz="0" w:space="0" w:color="auto"/>
      </w:divBdr>
    </w:div>
    <w:div w:id="1057125828">
      <w:bodyDiv w:val="1"/>
      <w:marLeft w:val="0"/>
      <w:marRight w:val="0"/>
      <w:marTop w:val="0"/>
      <w:marBottom w:val="0"/>
      <w:divBdr>
        <w:top w:val="none" w:sz="0" w:space="0" w:color="auto"/>
        <w:left w:val="none" w:sz="0" w:space="0" w:color="auto"/>
        <w:bottom w:val="none" w:sz="0" w:space="0" w:color="auto"/>
        <w:right w:val="none" w:sz="0" w:space="0" w:color="auto"/>
      </w:divBdr>
    </w:div>
    <w:div w:id="1057630140">
      <w:bodyDiv w:val="1"/>
      <w:marLeft w:val="0"/>
      <w:marRight w:val="0"/>
      <w:marTop w:val="0"/>
      <w:marBottom w:val="0"/>
      <w:divBdr>
        <w:top w:val="none" w:sz="0" w:space="0" w:color="auto"/>
        <w:left w:val="none" w:sz="0" w:space="0" w:color="auto"/>
        <w:bottom w:val="none" w:sz="0" w:space="0" w:color="auto"/>
        <w:right w:val="none" w:sz="0" w:space="0" w:color="auto"/>
      </w:divBdr>
    </w:div>
    <w:div w:id="1106270108">
      <w:bodyDiv w:val="1"/>
      <w:marLeft w:val="0"/>
      <w:marRight w:val="0"/>
      <w:marTop w:val="0"/>
      <w:marBottom w:val="0"/>
      <w:divBdr>
        <w:top w:val="none" w:sz="0" w:space="0" w:color="auto"/>
        <w:left w:val="none" w:sz="0" w:space="0" w:color="auto"/>
        <w:bottom w:val="none" w:sz="0" w:space="0" w:color="auto"/>
        <w:right w:val="none" w:sz="0" w:space="0" w:color="auto"/>
      </w:divBdr>
    </w:div>
    <w:div w:id="1143814003">
      <w:bodyDiv w:val="1"/>
      <w:marLeft w:val="0"/>
      <w:marRight w:val="0"/>
      <w:marTop w:val="0"/>
      <w:marBottom w:val="0"/>
      <w:divBdr>
        <w:top w:val="none" w:sz="0" w:space="0" w:color="auto"/>
        <w:left w:val="none" w:sz="0" w:space="0" w:color="auto"/>
        <w:bottom w:val="none" w:sz="0" w:space="0" w:color="auto"/>
        <w:right w:val="none" w:sz="0" w:space="0" w:color="auto"/>
      </w:divBdr>
    </w:div>
    <w:div w:id="1318537630">
      <w:bodyDiv w:val="1"/>
      <w:marLeft w:val="0"/>
      <w:marRight w:val="0"/>
      <w:marTop w:val="0"/>
      <w:marBottom w:val="0"/>
      <w:divBdr>
        <w:top w:val="none" w:sz="0" w:space="0" w:color="auto"/>
        <w:left w:val="none" w:sz="0" w:space="0" w:color="auto"/>
        <w:bottom w:val="none" w:sz="0" w:space="0" w:color="auto"/>
        <w:right w:val="none" w:sz="0" w:space="0" w:color="auto"/>
      </w:divBdr>
      <w:divsChild>
        <w:div w:id="1684748788">
          <w:marLeft w:val="0"/>
          <w:marRight w:val="0"/>
          <w:marTop w:val="0"/>
          <w:marBottom w:val="0"/>
          <w:divBdr>
            <w:top w:val="none" w:sz="0" w:space="0" w:color="auto"/>
            <w:left w:val="none" w:sz="0" w:space="0" w:color="auto"/>
            <w:bottom w:val="none" w:sz="0" w:space="0" w:color="auto"/>
            <w:right w:val="none" w:sz="0" w:space="0" w:color="auto"/>
          </w:divBdr>
          <w:divsChild>
            <w:div w:id="15618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9365">
      <w:bodyDiv w:val="1"/>
      <w:marLeft w:val="0"/>
      <w:marRight w:val="0"/>
      <w:marTop w:val="0"/>
      <w:marBottom w:val="0"/>
      <w:divBdr>
        <w:top w:val="none" w:sz="0" w:space="0" w:color="auto"/>
        <w:left w:val="none" w:sz="0" w:space="0" w:color="auto"/>
        <w:bottom w:val="none" w:sz="0" w:space="0" w:color="auto"/>
        <w:right w:val="none" w:sz="0" w:space="0" w:color="auto"/>
      </w:divBdr>
      <w:divsChild>
        <w:div w:id="655383847">
          <w:marLeft w:val="0"/>
          <w:marRight w:val="0"/>
          <w:marTop w:val="0"/>
          <w:marBottom w:val="0"/>
          <w:divBdr>
            <w:top w:val="none" w:sz="0" w:space="0" w:color="auto"/>
            <w:left w:val="none" w:sz="0" w:space="0" w:color="auto"/>
            <w:bottom w:val="none" w:sz="0" w:space="0" w:color="auto"/>
            <w:right w:val="none" w:sz="0" w:space="0" w:color="auto"/>
          </w:divBdr>
          <w:divsChild>
            <w:div w:id="341009072">
              <w:marLeft w:val="0"/>
              <w:marRight w:val="0"/>
              <w:marTop w:val="0"/>
              <w:marBottom w:val="0"/>
              <w:divBdr>
                <w:top w:val="none" w:sz="0" w:space="0" w:color="auto"/>
                <w:left w:val="none" w:sz="0" w:space="0" w:color="auto"/>
                <w:bottom w:val="none" w:sz="0" w:space="0" w:color="auto"/>
                <w:right w:val="none" w:sz="0" w:space="0" w:color="auto"/>
              </w:divBdr>
              <w:divsChild>
                <w:div w:id="12303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51651">
      <w:bodyDiv w:val="1"/>
      <w:marLeft w:val="0"/>
      <w:marRight w:val="0"/>
      <w:marTop w:val="0"/>
      <w:marBottom w:val="0"/>
      <w:divBdr>
        <w:top w:val="none" w:sz="0" w:space="0" w:color="auto"/>
        <w:left w:val="none" w:sz="0" w:space="0" w:color="auto"/>
        <w:bottom w:val="none" w:sz="0" w:space="0" w:color="auto"/>
        <w:right w:val="none" w:sz="0" w:space="0" w:color="auto"/>
      </w:divBdr>
    </w:div>
    <w:div w:id="1558515607">
      <w:bodyDiv w:val="1"/>
      <w:marLeft w:val="0"/>
      <w:marRight w:val="0"/>
      <w:marTop w:val="0"/>
      <w:marBottom w:val="480"/>
      <w:divBdr>
        <w:top w:val="none" w:sz="0" w:space="0" w:color="auto"/>
        <w:left w:val="none" w:sz="0" w:space="0" w:color="auto"/>
        <w:bottom w:val="none" w:sz="0" w:space="0" w:color="auto"/>
        <w:right w:val="none" w:sz="0" w:space="0" w:color="auto"/>
      </w:divBdr>
      <w:divsChild>
        <w:div w:id="407118336">
          <w:marLeft w:val="0"/>
          <w:marRight w:val="0"/>
          <w:marTop w:val="0"/>
          <w:marBottom w:val="0"/>
          <w:divBdr>
            <w:top w:val="none" w:sz="0" w:space="0" w:color="auto"/>
            <w:left w:val="none" w:sz="0" w:space="0" w:color="auto"/>
            <w:bottom w:val="none" w:sz="0" w:space="0" w:color="auto"/>
            <w:right w:val="none" w:sz="0" w:space="0" w:color="auto"/>
          </w:divBdr>
          <w:divsChild>
            <w:div w:id="2077166603">
              <w:marLeft w:val="0"/>
              <w:marRight w:val="0"/>
              <w:marTop w:val="0"/>
              <w:marBottom w:val="0"/>
              <w:divBdr>
                <w:top w:val="none" w:sz="0" w:space="0" w:color="auto"/>
                <w:left w:val="none" w:sz="0" w:space="0" w:color="auto"/>
                <w:bottom w:val="none" w:sz="0" w:space="0" w:color="auto"/>
                <w:right w:val="none" w:sz="0" w:space="0" w:color="auto"/>
              </w:divBdr>
              <w:divsChild>
                <w:div w:id="823011040">
                  <w:marLeft w:val="0"/>
                  <w:marRight w:val="0"/>
                  <w:marTop w:val="0"/>
                  <w:marBottom w:val="0"/>
                  <w:divBdr>
                    <w:top w:val="none" w:sz="0" w:space="0" w:color="auto"/>
                    <w:left w:val="none" w:sz="0" w:space="0" w:color="auto"/>
                    <w:bottom w:val="none" w:sz="0" w:space="0" w:color="auto"/>
                    <w:right w:val="none" w:sz="0" w:space="0" w:color="auto"/>
                  </w:divBdr>
                  <w:divsChild>
                    <w:div w:id="1045836678">
                      <w:marLeft w:val="0"/>
                      <w:marRight w:val="0"/>
                      <w:marTop w:val="0"/>
                      <w:marBottom w:val="0"/>
                      <w:divBdr>
                        <w:top w:val="none" w:sz="0" w:space="0" w:color="auto"/>
                        <w:left w:val="none" w:sz="0" w:space="0" w:color="auto"/>
                        <w:bottom w:val="none" w:sz="0" w:space="0" w:color="auto"/>
                        <w:right w:val="none" w:sz="0" w:space="0" w:color="auto"/>
                      </w:divBdr>
                      <w:divsChild>
                        <w:div w:id="18761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656403">
      <w:bodyDiv w:val="1"/>
      <w:marLeft w:val="0"/>
      <w:marRight w:val="0"/>
      <w:marTop w:val="0"/>
      <w:marBottom w:val="0"/>
      <w:divBdr>
        <w:top w:val="none" w:sz="0" w:space="0" w:color="auto"/>
        <w:left w:val="none" w:sz="0" w:space="0" w:color="auto"/>
        <w:bottom w:val="none" w:sz="0" w:space="0" w:color="auto"/>
        <w:right w:val="none" w:sz="0" w:space="0" w:color="auto"/>
      </w:divBdr>
    </w:div>
    <w:div w:id="2103139744">
      <w:bodyDiv w:val="1"/>
      <w:marLeft w:val="0"/>
      <w:marRight w:val="0"/>
      <w:marTop w:val="0"/>
      <w:marBottom w:val="0"/>
      <w:divBdr>
        <w:top w:val="none" w:sz="0" w:space="0" w:color="auto"/>
        <w:left w:val="none" w:sz="0" w:space="0" w:color="auto"/>
        <w:bottom w:val="none" w:sz="0" w:space="0" w:color="auto"/>
        <w:right w:val="none" w:sz="0" w:space="0" w:color="auto"/>
      </w:divBdr>
      <w:divsChild>
        <w:div w:id="97332003">
          <w:marLeft w:val="0"/>
          <w:marRight w:val="0"/>
          <w:marTop w:val="0"/>
          <w:marBottom w:val="0"/>
          <w:divBdr>
            <w:top w:val="none" w:sz="0" w:space="0" w:color="auto"/>
            <w:left w:val="none" w:sz="0" w:space="0" w:color="auto"/>
            <w:bottom w:val="none" w:sz="0" w:space="0" w:color="auto"/>
            <w:right w:val="none" w:sz="0" w:space="0" w:color="auto"/>
          </w:divBdr>
          <w:divsChild>
            <w:div w:id="2073308640">
              <w:marLeft w:val="0"/>
              <w:marRight w:val="0"/>
              <w:marTop w:val="0"/>
              <w:marBottom w:val="0"/>
              <w:divBdr>
                <w:top w:val="none" w:sz="0" w:space="0" w:color="auto"/>
                <w:left w:val="none" w:sz="0" w:space="0" w:color="auto"/>
                <w:bottom w:val="none" w:sz="0" w:space="0" w:color="auto"/>
                <w:right w:val="none" w:sz="0" w:space="0" w:color="auto"/>
              </w:divBdr>
              <w:divsChild>
                <w:div w:id="1464277170">
                  <w:marLeft w:val="0"/>
                  <w:marRight w:val="0"/>
                  <w:marTop w:val="750"/>
                  <w:marBottom w:val="200"/>
                  <w:divBdr>
                    <w:top w:val="none" w:sz="0" w:space="0" w:color="auto"/>
                    <w:left w:val="none" w:sz="0" w:space="0" w:color="auto"/>
                    <w:bottom w:val="none" w:sz="0" w:space="0" w:color="auto"/>
                    <w:right w:val="none" w:sz="0" w:space="0" w:color="auto"/>
                  </w:divBdr>
                  <w:divsChild>
                    <w:div w:id="328022192">
                      <w:marLeft w:val="0"/>
                      <w:marRight w:val="0"/>
                      <w:marTop w:val="0"/>
                      <w:marBottom w:val="0"/>
                      <w:divBdr>
                        <w:top w:val="none" w:sz="0" w:space="0" w:color="auto"/>
                        <w:left w:val="none" w:sz="0" w:space="0" w:color="auto"/>
                        <w:bottom w:val="none" w:sz="0" w:space="0" w:color="auto"/>
                        <w:right w:val="none" w:sz="0" w:space="0" w:color="auto"/>
                      </w:divBdr>
                      <w:divsChild>
                        <w:div w:id="1988432130">
                          <w:marLeft w:val="0"/>
                          <w:marRight w:val="0"/>
                          <w:marTop w:val="0"/>
                          <w:marBottom w:val="0"/>
                          <w:divBdr>
                            <w:top w:val="none" w:sz="0" w:space="0" w:color="auto"/>
                            <w:left w:val="none" w:sz="0" w:space="0" w:color="auto"/>
                            <w:bottom w:val="none" w:sz="0" w:space="0" w:color="auto"/>
                            <w:right w:val="none" w:sz="0" w:space="0" w:color="auto"/>
                          </w:divBdr>
                          <w:divsChild>
                            <w:div w:id="16560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923668">
      <w:bodyDiv w:val="1"/>
      <w:marLeft w:val="0"/>
      <w:marRight w:val="0"/>
      <w:marTop w:val="0"/>
      <w:marBottom w:val="0"/>
      <w:divBdr>
        <w:top w:val="none" w:sz="0" w:space="0" w:color="auto"/>
        <w:left w:val="none" w:sz="0" w:space="0" w:color="auto"/>
        <w:bottom w:val="none" w:sz="0" w:space="0" w:color="auto"/>
        <w:right w:val="none" w:sz="0" w:space="0" w:color="auto"/>
      </w:divBdr>
      <w:divsChild>
        <w:div w:id="736704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neseo.edu" TargetMode="External"/><Relationship Id="rId18" Type="http://schemas.openxmlformats.org/officeDocument/2006/relationships/hyperlink" Target="http://www.suny.edu/sunypp/documents.cfm?doc_id=611" TargetMode="External"/><Relationship Id="rId26" Type="http://schemas.openxmlformats.org/officeDocument/2006/relationships/hyperlink" Target="mailto:helpdesk@osc.state.ny.u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uny.edu/sunypp/documents.cfm?doc_id=816"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nchor@geneseo.edu" TargetMode="External"/><Relationship Id="rId17" Type="http://schemas.openxmlformats.org/officeDocument/2006/relationships/hyperlink" Target="http://www.pcisecuritystandards.org" TargetMode="External"/><Relationship Id="rId25" Type="http://schemas.openxmlformats.org/officeDocument/2006/relationships/hyperlink" Target="https://portal.osc.state.ny.us" TargetMode="Externa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uny.edu/sunypp/documents.cfm?doc_id=699" TargetMode="External"/><Relationship Id="rId20" Type="http://schemas.openxmlformats.org/officeDocument/2006/relationships/hyperlink" Target="http://www.suny.edu/sunypp/documents.cfm?doc_id=611" TargetMode="External"/><Relationship Id="rId29" Type="http://schemas.openxmlformats.org/officeDocument/2006/relationships/hyperlink" Target="https://www.osc.state.ny.us/agencies/travel/travel.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osc.state.ny.us/vendrep" TargetMode="External"/><Relationship Id="rId32" Type="http://schemas.openxmlformats.org/officeDocument/2006/relationships/hyperlink" Target="http://www.dec.ny.gov/chemical/4754.html" TargetMode="External"/><Relationship Id="rId37"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ogs.state.ny.us/aboutOgs/regulations/defaultAdvisoryCouncil.html" TargetMode="External"/><Relationship Id="rId23" Type="http://schemas.openxmlformats.org/officeDocument/2006/relationships/hyperlink" Target="mailto:%20nylovessmbiz@esd.ny.gov" TargetMode="External"/><Relationship Id="rId28" Type="http://schemas.openxmlformats.org/officeDocument/2006/relationships/hyperlink" Target="http://www.osc.state.ny.us/epay" TargetMode="External"/><Relationship Id="rId36"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suny.edu/sunypp/documents.cfm?doc_id=61" TargetMode="External"/><Relationship Id="rId31" Type="http://schemas.openxmlformats.org/officeDocument/2006/relationships/hyperlink" Target="http://www.jcope.ny.gov/about/laws_regulation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osc.state.ny.us/agencies/travel/travel.htm" TargetMode="External"/><Relationship Id="rId22" Type="http://schemas.openxmlformats.org/officeDocument/2006/relationships/hyperlink" Target="https://esd.ny.gov/doing-business-ny/small-business-hub" TargetMode="External"/><Relationship Id="rId27" Type="http://schemas.openxmlformats.org/officeDocument/2006/relationships/hyperlink" Target="http://www.osc.state.ny.us/vendrep" TargetMode="External"/><Relationship Id="rId30" Type="http://schemas.openxmlformats.org/officeDocument/2006/relationships/hyperlink" Target="http://www.suny.edu/sunypp/documents.cfm?doc_id=430"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1742E-B620-45E8-9962-0DDF5869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18774</Words>
  <Characters>107017</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125540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Colella, Marie</dc:creator>
  <cp:keywords/>
  <dc:description/>
  <cp:lastModifiedBy>Rebecca Anchor</cp:lastModifiedBy>
  <cp:revision>2</cp:revision>
  <cp:lastPrinted>2018-12-17T16:20:00Z</cp:lastPrinted>
  <dcterms:created xsi:type="dcterms:W3CDTF">2018-12-18T18:32:00Z</dcterms:created>
  <dcterms:modified xsi:type="dcterms:W3CDTF">2018-12-18T18:32:00Z</dcterms:modified>
</cp:coreProperties>
</file>